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9C" w:rsidRPr="00E576BC" w:rsidRDefault="0051469C" w:rsidP="00E576BC">
      <w:pPr>
        <w:rPr>
          <w:rFonts w:cs="Times New Roman"/>
          <w:szCs w:val="24"/>
        </w:rPr>
      </w:pPr>
    </w:p>
    <w:p w:rsidR="00670319" w:rsidRDefault="00670319" w:rsidP="00670319">
      <w:pPr>
        <w:jc w:val="center"/>
        <w:rPr>
          <w:rFonts w:cs="Times New Roman"/>
          <w:szCs w:val="24"/>
        </w:rPr>
      </w:pPr>
    </w:p>
    <w:p w:rsidR="00670319" w:rsidRDefault="00670319" w:rsidP="00670319">
      <w:pPr>
        <w:jc w:val="center"/>
        <w:rPr>
          <w:rFonts w:cs="Times New Roman"/>
          <w:szCs w:val="24"/>
        </w:rPr>
      </w:pPr>
    </w:p>
    <w:p w:rsidR="00670319" w:rsidRDefault="00670319" w:rsidP="00670319">
      <w:pPr>
        <w:jc w:val="center"/>
        <w:rPr>
          <w:rFonts w:cs="Times New Roman"/>
          <w:szCs w:val="24"/>
        </w:rPr>
      </w:pPr>
    </w:p>
    <w:p w:rsidR="00670319" w:rsidRDefault="00670319" w:rsidP="00670319">
      <w:pPr>
        <w:jc w:val="center"/>
        <w:rPr>
          <w:rFonts w:cs="Times New Roman"/>
          <w:szCs w:val="24"/>
        </w:rPr>
      </w:pPr>
    </w:p>
    <w:p w:rsidR="00670319" w:rsidRDefault="00670319" w:rsidP="00670319">
      <w:pPr>
        <w:jc w:val="center"/>
        <w:rPr>
          <w:rFonts w:cs="Times New Roman"/>
          <w:szCs w:val="24"/>
        </w:rPr>
      </w:pPr>
    </w:p>
    <w:p w:rsidR="00670319" w:rsidRDefault="00E53450" w:rsidP="0067031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Information Technology Architectures (IT454-1701B-02</w:t>
      </w:r>
      <w:r w:rsidR="00670319" w:rsidRPr="00670319">
        <w:rPr>
          <w:rFonts w:cs="Times New Roman"/>
          <w:szCs w:val="24"/>
        </w:rPr>
        <w:t>)</w:t>
      </w:r>
    </w:p>
    <w:p w:rsidR="00E53450" w:rsidRDefault="00E53450" w:rsidP="00670319">
      <w:pPr>
        <w:jc w:val="center"/>
        <w:rPr>
          <w:rFonts w:cs="Times New Roman"/>
          <w:szCs w:val="24"/>
        </w:rPr>
      </w:pPr>
      <w:r w:rsidRPr="00E53450">
        <w:rPr>
          <w:rFonts w:cs="Times New Roman"/>
          <w:szCs w:val="24"/>
        </w:rPr>
        <w:t xml:space="preserve">Consultant’s Analysis Report on Enterprise System </w:t>
      </w:r>
    </w:p>
    <w:p w:rsidR="00670319" w:rsidRPr="00670319" w:rsidRDefault="002C6556" w:rsidP="0067031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Richard South</w:t>
      </w:r>
    </w:p>
    <w:p w:rsidR="0051469C" w:rsidRPr="00E576BC" w:rsidRDefault="002C6556" w:rsidP="006150E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February 21, 2017</w:t>
      </w: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51469C" w:rsidRPr="00E576BC" w:rsidRDefault="0051469C" w:rsidP="006150E9">
      <w:pPr>
        <w:jc w:val="center"/>
        <w:rPr>
          <w:rFonts w:cs="Times New Roman"/>
          <w:szCs w:val="24"/>
        </w:rPr>
      </w:pPr>
    </w:p>
    <w:p w:rsidR="00E576BC" w:rsidRPr="00E576BC" w:rsidRDefault="00E576BC" w:rsidP="00E576BC">
      <w:pPr>
        <w:rPr>
          <w:rFonts w:cs="Times New Roman"/>
          <w:szCs w:val="24"/>
        </w:rPr>
      </w:pPr>
    </w:p>
    <w:p w:rsidR="002C6556" w:rsidRDefault="002C6556" w:rsidP="00102FB0">
      <w:pPr>
        <w:rPr>
          <w:rFonts w:cs="Times New Roman"/>
          <w:b/>
          <w:szCs w:val="24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-36798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C6556" w:rsidRDefault="002C6556">
          <w:pPr>
            <w:pStyle w:val="TOCHeading"/>
          </w:pPr>
          <w:r>
            <w:t>Table of Contents</w:t>
          </w:r>
        </w:p>
        <w:p w:rsidR="00E53450" w:rsidRDefault="002C655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5521320" w:history="1">
            <w:r w:rsidR="00E53450" w:rsidRPr="00523029">
              <w:rPr>
                <w:rStyle w:val="Hyperlink"/>
                <w:noProof/>
              </w:rPr>
              <w:t>Project Outline</w:t>
            </w:r>
            <w:r w:rsidR="00E53450">
              <w:rPr>
                <w:noProof/>
                <w:webHidden/>
              </w:rPr>
              <w:tab/>
            </w:r>
            <w:r w:rsidR="00E53450">
              <w:rPr>
                <w:noProof/>
                <w:webHidden/>
              </w:rPr>
              <w:fldChar w:fldCharType="begin"/>
            </w:r>
            <w:r w:rsidR="00E53450">
              <w:rPr>
                <w:noProof/>
                <w:webHidden/>
              </w:rPr>
              <w:instrText xml:space="preserve"> PAGEREF _Toc475521320 \h </w:instrText>
            </w:r>
            <w:r w:rsidR="00E53450">
              <w:rPr>
                <w:noProof/>
                <w:webHidden/>
              </w:rPr>
            </w:r>
            <w:r w:rsidR="00E53450">
              <w:rPr>
                <w:noProof/>
                <w:webHidden/>
              </w:rPr>
              <w:fldChar w:fldCharType="separate"/>
            </w:r>
            <w:r w:rsidR="00E53450">
              <w:rPr>
                <w:noProof/>
                <w:webHidden/>
              </w:rPr>
              <w:t>3</w:t>
            </w:r>
            <w:r w:rsidR="00E53450">
              <w:rPr>
                <w:noProof/>
                <w:webHidden/>
              </w:rPr>
              <w:fldChar w:fldCharType="end"/>
            </w:r>
          </w:hyperlink>
        </w:p>
        <w:p w:rsidR="00E53450" w:rsidRDefault="00E5345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5521321" w:history="1">
            <w:r w:rsidRPr="00523029">
              <w:rPr>
                <w:rStyle w:val="Hyperlink"/>
                <w:noProof/>
              </w:rPr>
              <w:t>System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_Toc475521321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3450" w:rsidRDefault="00E5345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5521322" w:history="1">
            <w:r w:rsidRPr="00523029">
              <w:rPr>
                <w:rStyle w:val="Hyperlink"/>
                <w:noProof/>
              </w:rPr>
              <w:t>Architecture Selection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_Toc475521322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3450" w:rsidRDefault="00E5345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5521323" w:history="1">
            <w:r w:rsidRPr="00523029">
              <w:rPr>
                <w:rStyle w:val="Hyperlink"/>
                <w:noProof/>
              </w:rPr>
              <w:t>Resources and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_Toc475521323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3450" w:rsidRDefault="00E5345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5521324" w:history="1">
            <w:r w:rsidRPr="00523029">
              <w:rPr>
                <w:rStyle w:val="Hyperlink"/>
                <w:noProof/>
              </w:rPr>
              <w:t>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_Toc475521324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3450" w:rsidRDefault="00E5345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5521325" w:history="1">
            <w:r w:rsidRPr="00523029">
              <w:rPr>
                <w:rStyle w:val="Hyperlink"/>
                <w:noProof/>
              </w:rPr>
              <w:t>Final Analysis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_Toc475521325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3450" w:rsidRDefault="00E5345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5521326" w:history="1">
            <w:r w:rsidRPr="00523029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_Toc475521326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56" w:rsidRPr="002C6556" w:rsidRDefault="002C6556" w:rsidP="002C6556">
          <w:r>
            <w:rPr>
              <w:b/>
              <w:bCs/>
              <w:noProof/>
            </w:rPr>
            <w:fldChar w:fldCharType="end"/>
          </w:r>
        </w:p>
      </w:sdtContent>
    </w:sdt>
    <w:p w:rsidR="002C6556" w:rsidRDefault="002C6556" w:rsidP="002C6556"/>
    <w:p w:rsidR="002C6556" w:rsidRDefault="002C6556" w:rsidP="002C6556">
      <w:bookmarkStart w:id="0" w:name="_GoBack"/>
      <w:bookmarkEnd w:id="0"/>
    </w:p>
    <w:p w:rsidR="002C6556" w:rsidRDefault="002C6556" w:rsidP="002C6556"/>
    <w:p w:rsidR="002C6556" w:rsidRDefault="002C6556" w:rsidP="002C6556"/>
    <w:p w:rsidR="002C6556" w:rsidRDefault="002C6556" w:rsidP="002C6556"/>
    <w:p w:rsidR="002C6556" w:rsidRDefault="002C6556" w:rsidP="002C6556"/>
    <w:p w:rsidR="002C6556" w:rsidRDefault="002C6556" w:rsidP="002C6556"/>
    <w:p w:rsidR="002C6556" w:rsidRDefault="002C6556" w:rsidP="002C6556">
      <w:pPr>
        <w:pStyle w:val="Heading1"/>
        <w:jc w:val="center"/>
      </w:pPr>
    </w:p>
    <w:p w:rsidR="002C6556" w:rsidRDefault="002C6556" w:rsidP="002C6556"/>
    <w:p w:rsidR="002C6556" w:rsidRDefault="002C6556" w:rsidP="002C6556"/>
    <w:p w:rsidR="002C6556" w:rsidRPr="002C6556" w:rsidRDefault="002C6556" w:rsidP="002C6556"/>
    <w:p w:rsidR="002C0244" w:rsidRDefault="002C0244" w:rsidP="002C0244"/>
    <w:p w:rsidR="002C0244" w:rsidRDefault="002C0244" w:rsidP="002C0244"/>
    <w:p w:rsidR="002C0244" w:rsidRDefault="002C0244" w:rsidP="002C0244"/>
    <w:p w:rsidR="002C0244" w:rsidRDefault="002C0244" w:rsidP="002C0244"/>
    <w:p w:rsidR="002C0244" w:rsidRDefault="002C0244" w:rsidP="002C0244"/>
    <w:p w:rsidR="002C0244" w:rsidRDefault="002C0244" w:rsidP="002C6556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E53450" w:rsidRDefault="00E53450" w:rsidP="00DC0E8F">
      <w:pPr>
        <w:spacing w:line="480" w:lineRule="auto"/>
        <w:rPr>
          <w:rFonts w:eastAsiaTheme="majorEastAsia" w:cs="Times New Roman"/>
          <w:b/>
          <w:szCs w:val="24"/>
        </w:rPr>
      </w:pPr>
    </w:p>
    <w:p w:rsidR="00E53450" w:rsidRDefault="00E53450" w:rsidP="00E53450">
      <w:pPr>
        <w:pStyle w:val="Style1"/>
      </w:pPr>
      <w:bookmarkStart w:id="1" w:name="_Toc475521320"/>
      <w:r w:rsidRPr="00E53450">
        <w:lastRenderedPageBreak/>
        <w:t>Project Outline</w:t>
      </w:r>
      <w:bookmarkEnd w:id="1"/>
    </w:p>
    <w:p w:rsidR="009C692D" w:rsidRDefault="009C692D" w:rsidP="009C692D">
      <w:pPr>
        <w:spacing w:line="480" w:lineRule="auto"/>
        <w:ind w:firstLine="720"/>
      </w:pPr>
      <w:r w:rsidRPr="009C692D">
        <w:t xml:space="preserve">The Veterans Health Administration (VHA) is a component of the Department of Veterans Affairs that provides healthcare for military veterans throughout the United States. Recently, VHA has begun constructing a Community-Based Outpatient Clinic (CBOC) in Springfield, MO where there is a high concentration of military veterans. </w:t>
      </w:r>
      <w:r>
        <w:t>THE CBOC</w:t>
      </w:r>
      <w:r w:rsidRPr="009C692D">
        <w:t xml:space="preserve"> will </w:t>
      </w:r>
      <w:r>
        <w:t>not only</w:t>
      </w:r>
      <w:r w:rsidRPr="009C692D">
        <w:t xml:space="preserve"> help decrease the backlog of veterans commuting on average of 2 hours to receive medical attention in either St. Louis, Kansas City or Columbia Veterans Hospitals</w:t>
      </w:r>
      <w:r>
        <w:t xml:space="preserve"> but will help ease the workload of these hospitals</w:t>
      </w:r>
      <w:r w:rsidRPr="009C692D">
        <w:t xml:space="preserve">. </w:t>
      </w:r>
    </w:p>
    <w:p w:rsidR="00DC0E8F" w:rsidRDefault="009C692D" w:rsidP="00D963B8">
      <w:pPr>
        <w:spacing w:line="480" w:lineRule="auto"/>
        <w:ind w:firstLine="720"/>
      </w:pPr>
      <w:r w:rsidRPr="009C692D">
        <w:t xml:space="preserve">This CBOC will need an IT infrastructure designed to support </w:t>
      </w:r>
      <w:r w:rsidR="00874D19">
        <w:t xml:space="preserve">approximately </w:t>
      </w:r>
      <w:r w:rsidRPr="009C692D">
        <w:t>80 employees, secure sensitive information, including patient and employee information, and hiring of IT staff to monitor and maintain this system.</w:t>
      </w:r>
      <w:r>
        <w:t xml:space="preserve"> This infrastructure also needs to be able to effectively </w:t>
      </w:r>
      <w:r w:rsidR="00874D19">
        <w:t>send and receive data on a secure network to its parent VA hospital which is located Fayetteville, Arkansas.</w:t>
      </w:r>
    </w:p>
    <w:p w:rsidR="00DC0E8F" w:rsidRDefault="007D2B53" w:rsidP="009C692D">
      <w:pPr>
        <w:spacing w:line="480" w:lineRule="auto"/>
        <w:ind w:firstLine="720"/>
      </w:pPr>
      <w:r>
        <w:t xml:space="preserve">The completion of the CBOC has a timeline of one year but official start date </w:t>
      </w:r>
      <w:r w:rsidR="00DC0E8F">
        <w:t xml:space="preserve">for construction </w:t>
      </w:r>
      <w:r>
        <w:t>will not begin until 6 months from now. This 6 month window will be the time span for the IT</w:t>
      </w:r>
      <w:r w:rsidR="00FD3399">
        <w:t xml:space="preserve"> department</w:t>
      </w:r>
      <w:r>
        <w:t xml:space="preserve"> to develop an analysis report on </w:t>
      </w:r>
      <w:r w:rsidR="00FD3399">
        <w:t>the design and implementation of</w:t>
      </w:r>
      <w:r>
        <w:t xml:space="preserve"> </w:t>
      </w:r>
      <w:r w:rsidR="00FD3399">
        <w:t xml:space="preserve">the distributed system that will support the mission of the VHA. Budget for this </w:t>
      </w:r>
      <w:r w:rsidR="00F1141C">
        <w:t xml:space="preserve">infrastructure </w:t>
      </w:r>
      <w:r w:rsidR="00FD3399">
        <w:t xml:space="preserve">project </w:t>
      </w:r>
      <w:r w:rsidR="00DC0E8F">
        <w:t>is estimated at $5</w:t>
      </w:r>
      <w:r w:rsidR="00F1141C">
        <w:t xml:space="preserve">00,000. This budget </w:t>
      </w:r>
      <w:r w:rsidR="00DC0E8F">
        <w:t>covers:</w:t>
      </w:r>
    </w:p>
    <w:p w:rsidR="00DC0E8F" w:rsidRDefault="00DC0E8F" w:rsidP="00DC0E8F">
      <w:pPr>
        <w:pStyle w:val="ListParagraph"/>
        <w:numPr>
          <w:ilvl w:val="0"/>
          <w:numId w:val="2"/>
        </w:numPr>
        <w:spacing w:line="480" w:lineRule="auto"/>
      </w:pPr>
      <w:r>
        <w:t>Purchasing of equipment including cable</w:t>
      </w:r>
    </w:p>
    <w:p w:rsidR="00DC0E8F" w:rsidRDefault="00DC0E8F" w:rsidP="00DC0E8F">
      <w:pPr>
        <w:pStyle w:val="ListParagraph"/>
        <w:numPr>
          <w:ilvl w:val="0"/>
          <w:numId w:val="2"/>
        </w:numPr>
        <w:spacing w:line="480" w:lineRule="auto"/>
      </w:pPr>
      <w:r>
        <w:t>hiring third party contractors to complete certain tasks</w:t>
      </w:r>
    </w:p>
    <w:p w:rsidR="00DC0E8F" w:rsidRDefault="00DC0E8F" w:rsidP="00DC0E8F">
      <w:pPr>
        <w:pStyle w:val="ListParagraph"/>
        <w:numPr>
          <w:ilvl w:val="0"/>
          <w:numId w:val="2"/>
        </w:numPr>
        <w:spacing w:line="480" w:lineRule="auto"/>
      </w:pPr>
      <w:r>
        <w:t>Installation and configuration</w:t>
      </w:r>
    </w:p>
    <w:p w:rsidR="002C0244" w:rsidRPr="002C0244" w:rsidRDefault="00DC0E8F" w:rsidP="002C0244">
      <w:pPr>
        <w:pStyle w:val="ListParagraph"/>
        <w:numPr>
          <w:ilvl w:val="0"/>
          <w:numId w:val="2"/>
        </w:numPr>
        <w:spacing w:line="480" w:lineRule="auto"/>
      </w:pPr>
      <w:r>
        <w:t>Hiring of technical staff</w:t>
      </w:r>
      <w:r w:rsidR="00F1141C">
        <w:t xml:space="preserve"> </w:t>
      </w:r>
      <w:r w:rsidR="009C692D">
        <w:t xml:space="preserve"> </w:t>
      </w:r>
    </w:p>
    <w:p w:rsidR="001D26C2" w:rsidRDefault="00E53450" w:rsidP="00D963B8">
      <w:pPr>
        <w:pStyle w:val="Style1"/>
      </w:pPr>
      <w:bookmarkStart w:id="2" w:name="_Toc475521321"/>
      <w:r w:rsidRPr="00E53450">
        <w:lastRenderedPageBreak/>
        <w:t>System Requirements</w:t>
      </w:r>
      <w:bookmarkEnd w:id="2"/>
    </w:p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Pr="002C0244" w:rsidRDefault="001D26C2" w:rsidP="001D26C2"/>
    <w:p w:rsidR="00E53450" w:rsidRDefault="00E53450" w:rsidP="00E53450">
      <w:pPr>
        <w:pStyle w:val="Style1"/>
      </w:pPr>
      <w:bookmarkStart w:id="3" w:name="_Toc475521322"/>
      <w:r w:rsidRPr="00E53450">
        <w:t>Architecture Selection</w:t>
      </w:r>
      <w:bookmarkEnd w:id="3"/>
    </w:p>
    <w:p w:rsidR="001D26C2" w:rsidRPr="002C0244" w:rsidRDefault="001D26C2" w:rsidP="001D26C2">
      <w:r>
        <w:t>TBD</w:t>
      </w:r>
    </w:p>
    <w:p w:rsidR="001D26C2" w:rsidRDefault="001D26C2" w:rsidP="001D26C2">
      <w:pPr>
        <w:pStyle w:val="Style1"/>
      </w:pPr>
    </w:p>
    <w:p w:rsidR="001D26C2" w:rsidRDefault="001D26C2" w:rsidP="001D26C2">
      <w:pPr>
        <w:pStyle w:val="Style1"/>
      </w:pPr>
    </w:p>
    <w:p w:rsidR="001D26C2" w:rsidRDefault="001D26C2" w:rsidP="001D26C2">
      <w:pPr>
        <w:pStyle w:val="Style1"/>
      </w:pPr>
    </w:p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>
      <w:pPr>
        <w:pStyle w:val="Style1"/>
      </w:pPr>
    </w:p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E53450" w:rsidRDefault="00E53450" w:rsidP="00E53450">
      <w:pPr>
        <w:pStyle w:val="Style1"/>
      </w:pPr>
      <w:bookmarkStart w:id="4" w:name="_Toc475521323"/>
      <w:r w:rsidRPr="00E53450">
        <w:t>Resources and Timeline</w:t>
      </w:r>
      <w:bookmarkEnd w:id="4"/>
    </w:p>
    <w:p w:rsidR="001D26C2" w:rsidRPr="002C0244" w:rsidRDefault="001D26C2" w:rsidP="001D26C2">
      <w:r>
        <w:t>TBD</w:t>
      </w:r>
    </w:p>
    <w:p w:rsidR="001D26C2" w:rsidRDefault="001D26C2" w:rsidP="001D26C2">
      <w:pPr>
        <w:pStyle w:val="Style1"/>
      </w:pPr>
    </w:p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E53450" w:rsidRDefault="00E53450" w:rsidP="00E53450">
      <w:pPr>
        <w:pStyle w:val="Style1"/>
      </w:pPr>
      <w:bookmarkStart w:id="5" w:name="_Toc475521324"/>
      <w:r w:rsidRPr="00E53450">
        <w:t>Security</w:t>
      </w:r>
      <w:bookmarkEnd w:id="5"/>
    </w:p>
    <w:p w:rsidR="001D26C2" w:rsidRDefault="001D26C2" w:rsidP="001D26C2">
      <w:r>
        <w:t>TBD</w:t>
      </w:r>
    </w:p>
    <w:p w:rsidR="001D26C2" w:rsidRDefault="001D26C2" w:rsidP="001D26C2"/>
    <w:p w:rsidR="001D26C2" w:rsidRDefault="00E53450" w:rsidP="00E53450">
      <w:pPr>
        <w:pStyle w:val="Style1"/>
      </w:pPr>
      <w:bookmarkStart w:id="6" w:name="_Toc475521325"/>
      <w:r w:rsidRPr="00E53450">
        <w:lastRenderedPageBreak/>
        <w:t>Final Analysis and Recommendations</w:t>
      </w:r>
      <w:bookmarkEnd w:id="6"/>
    </w:p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Default="001D26C2" w:rsidP="001D26C2"/>
    <w:p w:rsidR="001D26C2" w:rsidRPr="002C0244" w:rsidRDefault="001D26C2" w:rsidP="001D26C2"/>
    <w:p w:rsidR="002C6556" w:rsidRPr="002C6556" w:rsidRDefault="002C6556" w:rsidP="001D26C2">
      <w:pPr>
        <w:pStyle w:val="Style1"/>
      </w:pPr>
      <w:bookmarkStart w:id="7" w:name="_Toc475521326"/>
      <w:r w:rsidRPr="002C0244">
        <w:t>References</w:t>
      </w:r>
      <w:bookmarkEnd w:id="7"/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51469C" w:rsidRDefault="0051469C" w:rsidP="0051469C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847072" w:rsidRDefault="00847072" w:rsidP="00847072">
      <w:pPr>
        <w:spacing w:before="100" w:beforeAutospacing="1" w:after="100" w:afterAutospacing="1" w:line="240" w:lineRule="auto"/>
        <w:ind w:firstLine="720"/>
        <w:jc w:val="center"/>
        <w:outlineLvl w:val="3"/>
        <w:rPr>
          <w:rFonts w:eastAsia="Times New Roman" w:cs="Times New Roman"/>
          <w:szCs w:val="24"/>
        </w:rPr>
      </w:pPr>
    </w:p>
    <w:p w:rsidR="00847072" w:rsidRPr="00ED1F7E" w:rsidRDefault="00847072" w:rsidP="00ED1F7E">
      <w:pPr>
        <w:spacing w:before="100" w:beforeAutospacing="1" w:after="100" w:afterAutospacing="1" w:line="240" w:lineRule="auto"/>
        <w:ind w:firstLine="720"/>
        <w:outlineLvl w:val="3"/>
        <w:rPr>
          <w:rFonts w:eastAsia="Times New Roman" w:cs="Times New Roman"/>
          <w:szCs w:val="24"/>
        </w:rPr>
      </w:pPr>
    </w:p>
    <w:p w:rsidR="00ED1F7E" w:rsidRPr="00ED1F7E" w:rsidRDefault="00ED1F7E" w:rsidP="00ED1F7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Cs w:val="24"/>
        </w:rPr>
      </w:pPr>
    </w:p>
    <w:p w:rsidR="00062111" w:rsidRDefault="00062111" w:rsidP="00062111">
      <w:pPr>
        <w:spacing w:before="100" w:beforeAutospacing="1" w:after="100" w:afterAutospacing="1" w:line="240" w:lineRule="auto"/>
        <w:ind w:firstLine="720"/>
        <w:outlineLvl w:val="3"/>
        <w:rPr>
          <w:rFonts w:eastAsia="Times New Roman" w:cs="Times New Roman"/>
          <w:szCs w:val="24"/>
        </w:rPr>
      </w:pPr>
    </w:p>
    <w:p w:rsidR="001F452F" w:rsidRDefault="001F452F" w:rsidP="004C245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Cs w:val="24"/>
        </w:rPr>
      </w:pPr>
    </w:p>
    <w:p w:rsidR="001F452F" w:rsidRDefault="001F452F" w:rsidP="004C245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Cs w:val="24"/>
        </w:rPr>
      </w:pPr>
    </w:p>
    <w:p w:rsidR="001B02B4" w:rsidRPr="00AC4EE1" w:rsidRDefault="001B02B4" w:rsidP="004C245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</w:p>
    <w:p w:rsidR="00AC4EE1" w:rsidRDefault="00AC4EE1" w:rsidP="006150E9"/>
    <w:sectPr w:rsidR="00AC4EE1" w:rsidSect="0051469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44" w:rsidRDefault="00843644" w:rsidP="0051469C">
      <w:pPr>
        <w:spacing w:after="0" w:line="240" w:lineRule="auto"/>
      </w:pPr>
      <w:r>
        <w:separator/>
      </w:r>
    </w:p>
  </w:endnote>
  <w:endnote w:type="continuationSeparator" w:id="0">
    <w:p w:rsidR="00843644" w:rsidRDefault="00843644" w:rsidP="0051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44" w:rsidRDefault="00843644" w:rsidP="0051469C">
      <w:pPr>
        <w:spacing w:after="0" w:line="240" w:lineRule="auto"/>
      </w:pPr>
      <w:r>
        <w:separator/>
      </w:r>
    </w:p>
  </w:footnote>
  <w:footnote w:type="continuationSeparator" w:id="0">
    <w:p w:rsidR="00843644" w:rsidRDefault="00843644" w:rsidP="0051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6BC" w:rsidRDefault="00E53450" w:rsidP="00E576BC">
    <w:pPr>
      <w:pStyle w:val="Header"/>
    </w:pPr>
    <w:r w:rsidRPr="00E53450">
      <w:t xml:space="preserve">Consultant Analysis Report </w:t>
    </w:r>
    <w:sdt>
      <w:sdtPr>
        <w:id w:val="-1812880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576BC">
          <w:t xml:space="preserve">                                                                                       </w:t>
        </w:r>
        <w:r w:rsidR="00670319">
          <w:t xml:space="preserve">                     </w:t>
        </w:r>
        <w:r w:rsidR="00E576BC">
          <w:fldChar w:fldCharType="begin"/>
        </w:r>
        <w:r w:rsidR="00E576BC">
          <w:instrText xml:space="preserve"> PAGE   \* MERGEFORMAT </w:instrText>
        </w:r>
        <w:r w:rsidR="00E576BC">
          <w:fldChar w:fldCharType="separate"/>
        </w:r>
        <w:r w:rsidR="00EE402E">
          <w:rPr>
            <w:noProof/>
          </w:rPr>
          <w:t>4</w:t>
        </w:r>
        <w:r w:rsidR="00E576BC">
          <w:rPr>
            <w:noProof/>
          </w:rPr>
          <w:fldChar w:fldCharType="end"/>
        </w:r>
      </w:sdtContent>
    </w:sdt>
  </w:p>
  <w:p w:rsidR="00E576BC" w:rsidRDefault="00E576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9C" w:rsidRDefault="00E53450">
    <w:pPr>
      <w:pStyle w:val="Header"/>
    </w:pPr>
    <w:r>
      <w:t>Consultant Analysis Report</w:t>
    </w:r>
    <w:r w:rsidR="0051469C">
      <w:t xml:space="preserve">                                                    </w:t>
    </w:r>
    <w:r w:rsidR="00E576BC">
      <w:t xml:space="preserve">                         </w:t>
    </w:r>
    <w:r w:rsidR="00670319">
      <w:t xml:space="preserve">                              </w:t>
    </w:r>
    <w:r w:rsidR="002C6556">
      <w:tab/>
    </w:r>
    <w:r w:rsidR="00670319">
      <w:t xml:space="preserve"> </w:t>
    </w:r>
    <w:r w:rsidR="00E576BC">
      <w:t>1</w:t>
    </w:r>
  </w:p>
  <w:p w:rsidR="0051469C" w:rsidRDefault="00514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93226"/>
    <w:multiLevelType w:val="hybridMultilevel"/>
    <w:tmpl w:val="315E3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F411A8"/>
    <w:multiLevelType w:val="hybridMultilevel"/>
    <w:tmpl w:val="0BE6EA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9"/>
    <w:rsid w:val="00021296"/>
    <w:rsid w:val="00030222"/>
    <w:rsid w:val="00062111"/>
    <w:rsid w:val="00091428"/>
    <w:rsid w:val="00102FB0"/>
    <w:rsid w:val="001312C3"/>
    <w:rsid w:val="0017719D"/>
    <w:rsid w:val="001B02B4"/>
    <w:rsid w:val="001D26C2"/>
    <w:rsid w:val="001F452F"/>
    <w:rsid w:val="001F723F"/>
    <w:rsid w:val="002215F6"/>
    <w:rsid w:val="002322E2"/>
    <w:rsid w:val="00260908"/>
    <w:rsid w:val="002C0244"/>
    <w:rsid w:val="002C1EBB"/>
    <w:rsid w:val="002C6556"/>
    <w:rsid w:val="00355660"/>
    <w:rsid w:val="003B6DA3"/>
    <w:rsid w:val="003C57AA"/>
    <w:rsid w:val="00401377"/>
    <w:rsid w:val="004C2453"/>
    <w:rsid w:val="00503E5E"/>
    <w:rsid w:val="0051469C"/>
    <w:rsid w:val="00521117"/>
    <w:rsid w:val="00547D5A"/>
    <w:rsid w:val="005621FC"/>
    <w:rsid w:val="00597C8A"/>
    <w:rsid w:val="006150E9"/>
    <w:rsid w:val="00637EA3"/>
    <w:rsid w:val="00661366"/>
    <w:rsid w:val="00670319"/>
    <w:rsid w:val="00755710"/>
    <w:rsid w:val="00762888"/>
    <w:rsid w:val="007D0937"/>
    <w:rsid w:val="007D2B53"/>
    <w:rsid w:val="00843644"/>
    <w:rsid w:val="00847072"/>
    <w:rsid w:val="00871F31"/>
    <w:rsid w:val="00874D19"/>
    <w:rsid w:val="008C6E66"/>
    <w:rsid w:val="00990975"/>
    <w:rsid w:val="00992866"/>
    <w:rsid w:val="009B1226"/>
    <w:rsid w:val="009C692D"/>
    <w:rsid w:val="00A60B23"/>
    <w:rsid w:val="00AC4EE1"/>
    <w:rsid w:val="00B7545E"/>
    <w:rsid w:val="00BB0255"/>
    <w:rsid w:val="00CF0DDD"/>
    <w:rsid w:val="00D92A3D"/>
    <w:rsid w:val="00D963B8"/>
    <w:rsid w:val="00DC0E8F"/>
    <w:rsid w:val="00DE741D"/>
    <w:rsid w:val="00E53450"/>
    <w:rsid w:val="00E576BC"/>
    <w:rsid w:val="00E9463D"/>
    <w:rsid w:val="00EB3795"/>
    <w:rsid w:val="00ED1F7E"/>
    <w:rsid w:val="00EE402E"/>
    <w:rsid w:val="00F1141C"/>
    <w:rsid w:val="00F35AE6"/>
    <w:rsid w:val="00F77455"/>
    <w:rsid w:val="00F97426"/>
    <w:rsid w:val="00FD3399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56B39-D2D6-4EBD-AFCE-75C3E02A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9C"/>
  </w:style>
  <w:style w:type="paragraph" w:styleId="Footer">
    <w:name w:val="footer"/>
    <w:basedOn w:val="Normal"/>
    <w:link w:val="FooterChar"/>
    <w:uiPriority w:val="99"/>
    <w:unhideWhenUsed/>
    <w:rsid w:val="00514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9C"/>
  </w:style>
  <w:style w:type="paragraph" w:styleId="Bibliography">
    <w:name w:val="Bibliography"/>
    <w:basedOn w:val="Normal"/>
    <w:next w:val="Normal"/>
    <w:uiPriority w:val="37"/>
    <w:unhideWhenUsed/>
    <w:rsid w:val="00E576BC"/>
  </w:style>
  <w:style w:type="character" w:customStyle="1" w:styleId="Heading1Char">
    <w:name w:val="Heading 1 Char"/>
    <w:basedOn w:val="DefaultParagraphFont"/>
    <w:link w:val="Heading1"/>
    <w:uiPriority w:val="9"/>
    <w:rsid w:val="002C65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C6556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C655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C6556"/>
    <w:rPr>
      <w:color w:val="0000FF" w:themeColor="hyperlink"/>
      <w:u w:val="single"/>
    </w:rPr>
  </w:style>
  <w:style w:type="paragraph" w:customStyle="1" w:styleId="Style1">
    <w:name w:val="Style1"/>
    <w:basedOn w:val="Heading1"/>
    <w:link w:val="Style1Char"/>
    <w:qFormat/>
    <w:rsid w:val="001312C3"/>
    <w:pPr>
      <w:spacing w:line="480" w:lineRule="auto"/>
      <w:ind w:firstLine="720"/>
      <w:jc w:val="center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Style1Char">
    <w:name w:val="Style1 Char"/>
    <w:basedOn w:val="Heading1Char"/>
    <w:link w:val="Style1"/>
    <w:rsid w:val="001312C3"/>
    <w:rPr>
      <w:rFonts w:asciiTheme="majorHAnsi" w:eastAsiaTheme="majorEastAsia" w:hAnsiTheme="majorHAnsi" w:cs="Times New Roman"/>
      <w:b/>
      <w:color w:val="365F91" w:themeColor="accent1" w:themeShade="BF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Zis12</b:Tag>
    <b:SourceType>Book</b:SourceType>
    <b:Guid>{1955C4FF-C418-4053-A8A4-4F8B7CE340C2}</b:Guid>
    <b:Author>
      <b:Author>
        <b:NameList>
          <b:Person>
            <b:Last>Zissis</b:Last>
            <b:First>D.,</b:First>
            <b:Middle>&amp; Lekass</b:Middle>
          </b:Person>
        </b:NameList>
      </b:Author>
    </b:Author>
    <b:Title>Cloud Computing Security Issues</b:Title>
    <b:Year>2012</b:Year>
    <b:City>Newyork</b:City>
    <b:Publisher>Elsevier technological Works</b:Publisher>
    <b:RefOrder>1</b:RefOrder>
  </b:Source>
</b:Sources>
</file>

<file path=customXml/itemProps1.xml><?xml version="1.0" encoding="utf-8"?>
<ds:datastoreItem xmlns:ds="http://schemas.openxmlformats.org/officeDocument/2006/customXml" ds:itemID="{67774C65-33EF-4A49-B8E2-EC2EC642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Richard</cp:lastModifiedBy>
  <cp:revision>5</cp:revision>
  <dcterms:created xsi:type="dcterms:W3CDTF">2017-02-22T16:09:00Z</dcterms:created>
  <dcterms:modified xsi:type="dcterms:W3CDTF">2017-02-22T18:04:00Z</dcterms:modified>
</cp:coreProperties>
</file>