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414904541"/>
        <w:docPartObj>
          <w:docPartGallery w:val="Cover Pages"/>
          <w:docPartUnique/>
        </w:docPartObj>
      </w:sdtPr>
      <w:sdtEndPr>
        <w:rPr>
          <w:noProof w:val="0"/>
        </w:rPr>
      </w:sdtEndPr>
      <w:sdtContent>
        <w:p w:rsidR="00502667" w:rsidRDefault="008A6DF2">
          <w:pPr>
            <w:rPr>
              <w:noProof/>
            </w:rPr>
          </w:pPr>
          <w:r>
            <w:rPr>
              <w:noProof/>
              <w:lang w:eastAsia="en-US"/>
            </w:rPr>
            <mc:AlternateContent>
              <mc:Choice Requires="wps">
                <w:drawing>
                  <wp:anchor distT="0" distB="0" distL="114300" distR="114300" simplePos="0" relativeHeight="251659264" behindDoc="0" locked="0" layoutInCell="1" allowOverlap="0">
                    <wp:simplePos x="0" y="0"/>
                    <wp:positionH relativeFrom="page">
                      <wp:align>center</wp:align>
                    </wp:positionH>
                    <mc:AlternateContent>
                      <mc:Choice Requires="wp14">
                        <wp:positionV relativeFrom="page">
                          <wp14:pctPosVOffset>65900</wp14:pctPosVOffset>
                        </wp:positionV>
                      </mc:Choice>
                      <mc:Fallback>
                        <wp:positionV relativeFrom="page">
                          <wp:posOffset>6628130</wp:posOffset>
                        </wp:positionV>
                      </mc:Fallback>
                    </mc:AlternateContent>
                    <wp:extent cx="6400800" cy="2724150"/>
                    <wp:effectExtent l="0" t="0" r="7620" b="7620"/>
                    <wp:wrapNone/>
                    <wp:docPr id="6" name="Text Box 6" descr="Title, Subtitle, and Abstract"/>
                    <wp:cNvGraphicFramePr/>
                    <a:graphic xmlns:a="http://schemas.openxmlformats.org/drawingml/2006/main">
                      <a:graphicData uri="http://schemas.microsoft.com/office/word/2010/wordprocessingShape">
                        <wps:wsp>
                          <wps:cNvSpPr txBox="1"/>
                          <wps:spPr>
                            <a:xfrm>
                              <a:off x="0" y="0"/>
                              <a:ext cx="6400800" cy="2724150"/>
                            </a:xfrm>
                            <a:prstGeom prst="rect">
                              <a:avLst/>
                            </a:prstGeom>
                            <a:noFill/>
                            <a:ln w="6350">
                              <a:noFill/>
                            </a:ln>
                            <a:effectLst/>
                          </wps:spPr>
                          <wps:txbx>
                            <w:txbxContent>
                              <w:p w:rsidR="00502667" w:rsidRDefault="005A0ACB">
                                <w:pPr>
                                  <w:pStyle w:val="Title"/>
                                </w:pPr>
                                <w:sdt>
                                  <w:sdtPr>
                                    <w:rPr>
                                      <w:rFonts w:ascii="Arial" w:eastAsia="Arial Unicode MS" w:hAnsi="Arial" w:cs="Arial"/>
                                      <w:color w:val="auto"/>
                                      <w:kern w:val="0"/>
                                      <w:sz w:val="36"/>
                                      <w:szCs w:val="36"/>
                                      <w:lang w:eastAsia="en-US"/>
                                    </w:rPr>
                                    <w:alias w:val="Title"/>
                                    <w:tag w:val=""/>
                                    <w:id w:val="1790474242"/>
                                    <w:placeholder>
                                      <w:docPart w:val="EBED87A6007B45CBA9380A869BE26B92"/>
                                    </w:placeholder>
                                    <w:dataBinding w:prefixMappings="xmlns:ns0='http://purl.org/dc/elements/1.1/' xmlns:ns1='http://schemas.openxmlformats.org/package/2006/metadata/core-properties' " w:xpath="/ns1:coreProperties[1]/ns0:title[1]" w:storeItemID="{6C3C8BC8-F283-45AE-878A-BAB7291924A1}"/>
                                    <w:text w:multiLine="1"/>
                                  </w:sdtPr>
                                  <w:sdtContent>
                                    <w:r w:rsidRPr="005A0ACB">
                                      <w:rPr>
                                        <w:rFonts w:ascii="Arial" w:eastAsia="Arial Unicode MS" w:hAnsi="Arial" w:cs="Arial"/>
                                        <w:color w:val="auto"/>
                                        <w:kern w:val="0"/>
                                        <w:sz w:val="36"/>
                                        <w:szCs w:val="36"/>
                                        <w:lang w:eastAsia="en-US"/>
                                      </w:rPr>
                                      <w:t>Customer Relationship Architecture System</w:t>
                                    </w:r>
                                  </w:sdtContent>
                                </w:sdt>
                              </w:p>
                              <w:p w:rsidR="00502667" w:rsidRDefault="00D00BD2">
                                <w:pPr>
                                  <w:pStyle w:val="Subtitle"/>
                                </w:pPr>
                                <w:r>
                                  <w:t>Learning Team B</w:t>
                                </w:r>
                              </w:p>
                              <w:p w:rsidR="00502667" w:rsidRPr="00D00BD2" w:rsidRDefault="00502667" w:rsidP="00D00BD2">
                                <w:pPr>
                                  <w:pStyle w:val="Abstract"/>
                                  <w:ind w:left="0"/>
                                  <w:rPr>
                                    <w:i w:val="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82500</wp14:pctWidth>
                    </wp14:sizeRelH>
                    <wp14:sizeRelV relativeFrom="page">
                      <wp14:pctHeight>27200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Title, Subtitle, and Abstract" style="position:absolute;margin-left:0;margin-top:0;width:7in;height:214.5pt;z-index:251659264;visibility:visible;mso-wrap-style:square;mso-width-percent:825;mso-height-percent:272;mso-top-percent:659;mso-wrap-distance-left:9pt;mso-wrap-distance-top:0;mso-wrap-distance-right:9pt;mso-wrap-distance-bottom:0;mso-position-horizontal:center;mso-position-horizontal-relative:page;mso-position-vertical-relative:page;mso-width-percent:825;mso-height-percent:272;mso-top-percent:659;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" o:allowoverlap="f" filled="f" stroked="f" strokeweight=".5pt">
                    <v:textbox inset="0,0,0,0">
                      <w:txbxContent>
                        <w:p w:rsidR="00502667" w:rsidRDefault="005A0ACB">
                          <w:pPr>
                            <w:pStyle w:val="Title"/>
                          </w:pPr>
                          <w:sdt>
                            <w:sdtPr>
                              <w:rPr>
                                <w:rFonts w:ascii="Arial" w:eastAsia="Arial Unicode MS" w:hAnsi="Arial" w:cs="Arial"/>
                                <w:color w:val="auto"/>
                                <w:kern w:val="0"/>
                                <w:sz w:val="36"/>
                                <w:szCs w:val="36"/>
                                <w:lang w:eastAsia="en-US"/>
                              </w:rPr>
                              <w:alias w:val="Title"/>
                              <w:tag w:val=""/>
                              <w:id w:val="1790474242"/>
                              <w:placeholder>
                                <w:docPart w:val="EBED87A6007B45CBA9380A869BE26B92"/>
                              </w:placeholder>
                              <w:dataBinding w:prefixMappings="xmlns:ns0='http://purl.org/dc/elements/1.1/' xmlns:ns1='http://schemas.openxmlformats.org/package/2006/metadata/core-properties' " w:xpath="/ns1:coreProperties[1]/ns0:title[1]" w:storeItemID="{6C3C8BC8-F283-45AE-878A-BAB7291924A1}"/>
                              <w:text w:multiLine="1"/>
                            </w:sdtPr>
                            <w:sdtContent>
                              <w:r w:rsidRPr="005A0ACB">
                                <w:rPr>
                                  <w:rFonts w:ascii="Arial" w:eastAsia="Arial Unicode MS" w:hAnsi="Arial" w:cs="Arial"/>
                                  <w:color w:val="auto"/>
                                  <w:kern w:val="0"/>
                                  <w:sz w:val="36"/>
                                  <w:szCs w:val="36"/>
                                  <w:lang w:eastAsia="en-US"/>
                                </w:rPr>
                                <w:t>Customer Relationship Architecture System</w:t>
                              </w:r>
                            </w:sdtContent>
                          </w:sdt>
                        </w:p>
                        <w:p w:rsidR="00502667" w:rsidRDefault="00D00BD2">
                          <w:pPr>
                            <w:pStyle w:val="Subtitle"/>
                          </w:pPr>
                          <w:r>
                            <w:t>Learning Team B</w:t>
                          </w:r>
                        </w:p>
                        <w:p w:rsidR="00502667" w:rsidRPr="00D00BD2" w:rsidRDefault="00502667" w:rsidP="00D00BD2">
                          <w:pPr>
                            <w:pStyle w:val="Abstract"/>
                            <w:ind w:left="0"/>
                            <w:rPr>
                              <w:i w:val="0"/>
                            </w:rPr>
                          </w:pPr>
                        </w:p>
                      </w:txbxContent>
                    </v:textbox>
                    <w10:wrap anchorx="page" anchory="page"/>
                  </v:shape>
                </w:pict>
              </mc:Fallback>
            </mc:AlternateContent>
          </w:r>
          <w:r>
            <w:rPr>
              <w:noProof/>
              <w:lang w:eastAsia="en-US"/>
            </w:rPr>
            <w:drawing>
              <wp:anchor distT="0" distB="0" distL="114300" distR="114300" simplePos="0" relativeHeight="251660288" behindDoc="1" locked="0" layoutInCell="1" allowOverlap="0">
                <wp:simplePos x="0" y="0"/>
                <wp:positionH relativeFrom="page">
                  <wp:align>center</wp:align>
                </wp:positionH>
                <mc:AlternateContent>
                  <mc:Choice Requires="wp14">
                    <wp:positionV relativeFrom="page">
                      <wp14:pctPosVOffset>6800</wp14:pctPosVOffset>
                    </wp:positionV>
                  </mc:Choice>
                  <mc:Fallback>
                    <wp:positionV relativeFrom="page">
                      <wp:posOffset>683895</wp:posOffset>
                    </wp:positionV>
                  </mc:Fallback>
                </mc:AlternateContent>
                <wp:extent cx="6400800" cy="57698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_000017310223Large_RT.jpg"/>
                        <pic:cNvPicPr/>
                      </pic:nvPicPr>
                      <pic:blipFill rotWithShape="1">
                        <a:blip r:embed="rId11" cstate="print">
                          <a:extLst>
                            <a:ext uri="{28A0092B-C50C-407E-A947-70E740481C1C}">
                              <a14:useLocalDpi xmlns:a14="http://schemas.microsoft.com/office/drawing/2010/main" val="0"/>
                            </a:ext>
                          </a:extLst>
                        </a:blip>
                        <a:srcRect l="276" t="14187" r="7305" b="2346"/>
                        <a:stretch/>
                      </pic:blipFill>
                      <pic:spPr bwMode="auto">
                        <a:xfrm>
                          <a:off x="0" y="0"/>
                          <a:ext cx="6400800" cy="57698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2667" w:rsidRDefault="00502667">
          <w:pPr>
            <w:rPr>
              <w:noProof/>
            </w:rPr>
          </w:pPr>
        </w:p>
        <w:p w:rsidR="00502667" w:rsidRDefault="008A6DF2">
          <w:r>
            <w:br w:type="page"/>
          </w:r>
        </w:p>
      </w:sdtContent>
    </w:sdt>
    <w:sdt>
      <w:sdtPr>
        <w:rPr>
          <w:sz w:val="20"/>
        </w:rPr>
        <w:id w:val="1866023298"/>
        <w:docPartObj>
          <w:docPartGallery w:val="Table of Contents"/>
          <w:docPartUnique/>
        </w:docPartObj>
      </w:sdtPr>
      <w:sdtEndPr>
        <w:rPr>
          <w:b/>
          <w:bCs/>
          <w:noProof/>
        </w:rPr>
      </w:sdtEndPr>
      <w:sdtContent>
        <w:p w:rsidR="00502667" w:rsidRDefault="008A6DF2">
          <w:pPr>
            <w:pStyle w:val="TOCHeading"/>
          </w:pPr>
          <w:r>
            <w:t>Contents</w:t>
          </w:r>
        </w:p>
        <w:p w:rsidR="00EC19DB" w:rsidRPr="00EC19DB" w:rsidRDefault="008A6DF2" w:rsidP="00EC19DB">
          <w:pPr>
            <w:pStyle w:val="TOC1"/>
          </w:pPr>
          <w:r>
            <w:fldChar w:fldCharType="begin"/>
          </w:r>
          <w:r>
            <w:instrText xml:space="preserve"> TOC \o "1-1" \h \z \u </w:instrText>
          </w:r>
          <w:r>
            <w:fldChar w:fldCharType="separate"/>
          </w:r>
          <w:hyperlink w:anchor="_Toc324526961" w:history="1">
            <w:r w:rsidR="00A86D67" w:rsidRPr="00A86D67">
              <w:t xml:space="preserve"> </w:t>
            </w:r>
            <w:r w:rsidR="00A86D67" w:rsidRPr="00A86D67">
              <w:rPr>
                <w:rStyle w:val="Hyperlink"/>
              </w:rPr>
              <w:t>Overview</w:t>
            </w:r>
            <w:r w:rsidR="00EC19DB">
              <w:rPr>
                <w:rStyle w:val="Hyperlink"/>
              </w:rPr>
              <w:t xml:space="preserve"> </w:t>
            </w:r>
            <w:r>
              <w:rPr>
                <w:webHidden/>
              </w:rPr>
              <w:tab/>
            </w:r>
            <w:r>
              <w:rPr>
                <w:webHidden/>
              </w:rPr>
              <w:fldChar w:fldCharType="begin"/>
            </w:r>
            <w:r>
              <w:rPr>
                <w:webHidden/>
              </w:rPr>
              <w:instrText xml:space="preserve"> PAGEREF _Toc324526961 \h </w:instrText>
            </w:r>
            <w:r>
              <w:rPr>
                <w:webHidden/>
              </w:rPr>
            </w:r>
            <w:r>
              <w:rPr>
                <w:webHidden/>
              </w:rPr>
              <w:fldChar w:fldCharType="separate"/>
            </w:r>
            <w:r w:rsidR="00EC19DB">
              <w:rPr>
                <w:webHidden/>
              </w:rPr>
              <w:t>1</w:t>
            </w:r>
            <w:r>
              <w:rPr>
                <w:webHidden/>
              </w:rPr>
              <w:fldChar w:fldCharType="end"/>
            </w:r>
          </w:hyperlink>
        </w:p>
        <w:p w:rsidR="00A86D67" w:rsidRPr="00A86D67" w:rsidRDefault="00A86D67" w:rsidP="00A86D67">
          <w:pPr>
            <w:pStyle w:val="TOC1"/>
            <w:rPr>
              <w:color w:val="auto"/>
              <w:kern w:val="0"/>
              <w:szCs w:val="22"/>
            </w:rPr>
          </w:pPr>
          <w:r>
            <w:t>Methodology</w:t>
          </w:r>
          <w:hyperlink w:anchor="_Toc324526962" w:history="1">
            <w:r w:rsidR="008A6DF2">
              <w:rPr>
                <w:webHidden/>
              </w:rPr>
              <w:tab/>
            </w:r>
            <w:r w:rsidR="008A6DF2">
              <w:rPr>
                <w:webHidden/>
              </w:rPr>
              <w:fldChar w:fldCharType="begin"/>
            </w:r>
            <w:r w:rsidR="008A6DF2">
              <w:rPr>
                <w:webHidden/>
              </w:rPr>
              <w:instrText xml:space="preserve"> PAGEREF _Toc324526962 \h </w:instrText>
            </w:r>
            <w:r w:rsidR="008A6DF2">
              <w:rPr>
                <w:webHidden/>
              </w:rPr>
            </w:r>
            <w:r w:rsidR="008A6DF2">
              <w:rPr>
                <w:webHidden/>
              </w:rPr>
              <w:fldChar w:fldCharType="separate"/>
            </w:r>
            <w:r w:rsidR="00EC19DB">
              <w:rPr>
                <w:webHidden/>
              </w:rPr>
              <w:t>2</w:t>
            </w:r>
            <w:r w:rsidR="008A6DF2">
              <w:rPr>
                <w:webHidden/>
              </w:rPr>
              <w:fldChar w:fldCharType="end"/>
            </w:r>
          </w:hyperlink>
          <w:r>
            <w:rPr>
              <w:rFonts w:cs="Arial"/>
            </w:rPr>
            <w:t xml:space="preserve"> </w:t>
          </w:r>
        </w:p>
        <w:p w:rsidR="00502667" w:rsidRDefault="00A86D67">
          <w:pPr>
            <w:pStyle w:val="TOC1"/>
            <w:rPr>
              <w:color w:val="auto"/>
              <w:kern w:val="0"/>
              <w:szCs w:val="22"/>
            </w:rPr>
          </w:pPr>
          <w:r>
            <w:t>StakeHolders</w:t>
          </w:r>
          <w:hyperlink w:anchor="_Toc324526963" w:history="1">
            <w:r w:rsidR="008A6DF2">
              <w:rPr>
                <w:webHidden/>
              </w:rPr>
              <w:tab/>
            </w:r>
            <w:r w:rsidR="008A6DF2">
              <w:rPr>
                <w:webHidden/>
              </w:rPr>
              <w:fldChar w:fldCharType="begin"/>
            </w:r>
            <w:r w:rsidR="008A6DF2">
              <w:rPr>
                <w:webHidden/>
              </w:rPr>
              <w:instrText xml:space="preserve"> PAGEREF _Toc324526963 \h </w:instrText>
            </w:r>
            <w:r w:rsidR="008A6DF2">
              <w:rPr>
                <w:webHidden/>
              </w:rPr>
            </w:r>
            <w:r w:rsidR="008A6DF2">
              <w:rPr>
                <w:webHidden/>
              </w:rPr>
              <w:fldChar w:fldCharType="separate"/>
            </w:r>
            <w:r w:rsidR="00EC19DB">
              <w:rPr>
                <w:webHidden/>
              </w:rPr>
              <w:t>2</w:t>
            </w:r>
            <w:r w:rsidR="008A6DF2">
              <w:rPr>
                <w:webHidden/>
              </w:rPr>
              <w:fldChar w:fldCharType="end"/>
            </w:r>
          </w:hyperlink>
        </w:p>
        <w:p w:rsidR="00502667" w:rsidRDefault="00AC2B34">
          <w:pPr>
            <w:pStyle w:val="TOC1"/>
            <w:rPr>
              <w:color w:val="auto"/>
              <w:kern w:val="0"/>
              <w:szCs w:val="22"/>
            </w:rPr>
          </w:pPr>
          <w:hyperlink w:anchor="_Toc324526964" w:history="1">
            <w:r w:rsidR="008A6DF2">
              <w:rPr>
                <w:webHidden/>
              </w:rPr>
              <w:tab/>
            </w:r>
            <w:r w:rsidR="008A6DF2">
              <w:rPr>
                <w:webHidden/>
              </w:rPr>
              <w:fldChar w:fldCharType="begin"/>
            </w:r>
            <w:r w:rsidR="008A6DF2">
              <w:rPr>
                <w:webHidden/>
              </w:rPr>
              <w:instrText xml:space="preserve"> PAGEREF _Toc324526964 \h </w:instrText>
            </w:r>
            <w:r w:rsidR="008A6DF2">
              <w:rPr>
                <w:webHidden/>
              </w:rPr>
            </w:r>
            <w:r w:rsidR="008A6DF2">
              <w:rPr>
                <w:webHidden/>
              </w:rPr>
              <w:fldChar w:fldCharType="separate"/>
            </w:r>
            <w:r w:rsidR="00EC19DB">
              <w:rPr>
                <w:webHidden/>
              </w:rPr>
              <w:t>2</w:t>
            </w:r>
            <w:r w:rsidR="008A6DF2">
              <w:rPr>
                <w:webHidden/>
              </w:rPr>
              <w:fldChar w:fldCharType="end"/>
            </w:r>
          </w:hyperlink>
        </w:p>
        <w:p w:rsidR="00502667" w:rsidRDefault="008A6DF2">
          <w:pPr>
            <w:rPr>
              <w:b/>
              <w:bCs/>
              <w:noProof/>
            </w:rPr>
          </w:pPr>
          <w:r>
            <w:fldChar w:fldCharType="end"/>
          </w:r>
        </w:p>
      </w:sdtContent>
    </w:sdt>
    <w:p w:rsidR="00502667" w:rsidRDefault="00502667">
      <w:pPr>
        <w:sectPr w:rsidR="00502667">
          <w:headerReference w:type="default" r:id="rId12"/>
          <w:pgSz w:w="12240" w:h="15840" w:code="1"/>
          <w:pgMar w:top="2520" w:right="1512" w:bottom="1800" w:left="1512" w:header="1080" w:footer="720" w:gutter="0"/>
          <w:pgNumType w:start="0"/>
          <w:cols w:space="720"/>
          <w:titlePg/>
          <w:docGrid w:linePitch="360"/>
        </w:sectPr>
      </w:pPr>
    </w:p>
    <w:p w:rsidR="00502667" w:rsidRDefault="00EC19DB" w:rsidP="00EC19DB">
      <w:pPr>
        <w:pStyle w:val="Heading1"/>
      </w:pPr>
      <w:r>
        <w:lastRenderedPageBreak/>
        <w:t>Introduction</w:t>
      </w:r>
    </w:p>
    <w:p w:rsidR="00502667" w:rsidRDefault="00A86D67">
      <w:pPr>
        <w:pStyle w:val="Heading2"/>
      </w:pPr>
      <w:bookmarkStart w:id="0" w:name="_GoBack"/>
      <w:bookmarkEnd w:id="0"/>
      <w:r>
        <w:t>Overview</w:t>
      </w:r>
    </w:p>
    <w:p w:rsidR="00EC19DB" w:rsidRDefault="00EC19DB" w:rsidP="00A86D67">
      <w:r w:rsidRPr="00EC19DB">
        <w:t xml:space="preserve">The intensive increase in customers and decreasing the loyalty have led to the emergence of Customer Relationship Management System (CRM). This system will allow the organizations to fully build on the development of the customer’s relationship and provide a durable, profitable affiliation.   </w:t>
      </w:r>
    </w:p>
    <w:p w:rsidR="00502667" w:rsidRDefault="00EC19DB">
      <w:pPr>
        <w:pStyle w:val="Heading2"/>
      </w:pPr>
      <w:r>
        <w:t xml:space="preserve">Methodology </w:t>
      </w:r>
    </w:p>
    <w:p w:rsidR="00502667" w:rsidRDefault="00EC19DB" w:rsidP="00D00BD2">
      <w:r w:rsidRPr="00EC19DB">
        <w:t>When planning the processes of strategic actions, the key steps to reaching an initiative outcome are within a suitable structured approach or flow path. In order to create a great business performance system implementation, the principles of action plans must be sustainable and capabilities of delivering results.  The Methodology utilizing in the implantations is agile to create a vast and sustaining system with adequate data in supporting the integration of the system with each phase.</w:t>
      </w:r>
    </w:p>
    <w:p w:rsidR="005A0ACB" w:rsidRPr="00FB48CD" w:rsidRDefault="005A0ACB" w:rsidP="005A0ACB">
      <w:pPr>
        <w:pStyle w:val="Heading2"/>
        <w:rPr>
          <w:rFonts w:cs="Arial"/>
        </w:rPr>
      </w:pPr>
      <w:r>
        <w:rPr>
          <w:rFonts w:cs="Arial"/>
        </w:rPr>
        <w:t xml:space="preserve">Stakeholders </w:t>
      </w:r>
    </w:p>
    <w:p w:rsidR="005A0ACB" w:rsidRPr="001279A8" w:rsidRDefault="005A0ACB" w:rsidP="005A0ACB">
      <w:pPr>
        <w:pStyle w:val="BodyText"/>
        <w:ind w:left="720"/>
        <w:rPr>
          <w:rFonts w:ascii="Arial" w:hAnsi="Arial" w:cs="Arial"/>
        </w:rPr>
      </w:pPr>
    </w:p>
    <w:p w:rsidR="005A0ACB" w:rsidRPr="00A86D67" w:rsidRDefault="005A0ACB" w:rsidP="00A86D67">
      <w:pPr>
        <w:ind w:left="720"/>
        <w:rPr>
          <w:rFonts w:ascii="Arial" w:hAnsi="Arial" w:cs="Arial"/>
        </w:rPr>
      </w:pPr>
      <w:r w:rsidRPr="00FB48CD">
        <w:rPr>
          <w:rFonts w:ascii="Arial" w:hAnsi="Arial" w:cs="Arial"/>
        </w:rPr>
        <w:t xml:space="preserve">When achieving a maintainable performance system in a comprehensive effectiveness, is having great communications with stakeholders, and team members. Commencing the involvement of the stakeholders at the early stages of the implementation will create an essential tool to mapping the deliverable vision in a clear and aligned action plan. </w:t>
      </w:r>
      <w:r>
        <w:rPr>
          <w:rFonts w:ascii="Arial" w:hAnsi="Arial" w:cs="Arial"/>
        </w:rPr>
        <w:t xml:space="preserve">The Major </w:t>
      </w:r>
      <w:r w:rsidRPr="00FB48CD">
        <w:rPr>
          <w:rFonts w:ascii="Arial" w:hAnsi="Arial" w:cs="Arial"/>
        </w:rPr>
        <w:t xml:space="preserve">stakeholders frequently involved in CRM are top management, marketing managers, </w:t>
      </w:r>
      <w:r>
        <w:rPr>
          <w:rFonts w:ascii="Arial" w:hAnsi="Arial" w:cs="Arial"/>
        </w:rPr>
        <w:t xml:space="preserve">accounting managers, inventory managers, customer Services call tracking, </w:t>
      </w:r>
      <w:r w:rsidRPr="00FB48CD">
        <w:rPr>
          <w:rFonts w:ascii="Arial" w:hAnsi="Arial" w:cs="Arial"/>
        </w:rPr>
        <w:t>product managers</w:t>
      </w:r>
      <w:r>
        <w:rPr>
          <w:rFonts w:ascii="Arial" w:hAnsi="Arial" w:cs="Arial"/>
        </w:rPr>
        <w:t xml:space="preserve">, </w:t>
      </w:r>
      <w:r w:rsidRPr="001279A8">
        <w:rPr>
          <w:rFonts w:ascii="Arial" w:hAnsi="Arial" w:cs="Arial"/>
        </w:rPr>
        <w:t>Programmers</w:t>
      </w:r>
      <w:r>
        <w:rPr>
          <w:rFonts w:ascii="Arial" w:hAnsi="Arial" w:cs="Arial"/>
        </w:rPr>
        <w:t>,</w:t>
      </w:r>
      <w:r w:rsidRPr="0005768D">
        <w:rPr>
          <w:rFonts w:ascii="Arial" w:hAnsi="Arial" w:cs="Arial"/>
        </w:rPr>
        <w:t xml:space="preserve"> </w:t>
      </w:r>
      <w:r w:rsidRPr="001279A8">
        <w:rPr>
          <w:rFonts w:ascii="Arial" w:hAnsi="Arial" w:cs="Arial"/>
        </w:rPr>
        <w:t>Designers</w:t>
      </w:r>
      <w:r w:rsidRPr="0005768D">
        <w:t xml:space="preserve"> </w:t>
      </w:r>
      <w:r>
        <w:t xml:space="preserve">and </w:t>
      </w:r>
      <w:r>
        <w:rPr>
          <w:rFonts w:ascii="Arial" w:hAnsi="Arial" w:cs="Arial"/>
        </w:rPr>
        <w:t>Suppliers</w:t>
      </w:r>
      <w:r w:rsidRPr="00FB48CD">
        <w:rPr>
          <w:rFonts w:ascii="Arial" w:hAnsi="Arial" w:cs="Arial"/>
        </w:rPr>
        <w:t xml:space="preserve">. </w:t>
      </w:r>
    </w:p>
    <w:p w:rsidR="005A0ACB" w:rsidRPr="001279A8" w:rsidRDefault="005A0ACB" w:rsidP="005A0ACB">
      <w:pPr>
        <w:rPr>
          <w:rFonts w:ascii="Arial" w:hAnsi="Arial" w:cs="Arial"/>
        </w:rPr>
      </w:pPr>
    </w:p>
    <w:p w:rsidR="005A0ACB" w:rsidRPr="001279A8" w:rsidRDefault="005A0ACB" w:rsidP="005A0ACB">
      <w:pPr>
        <w:pStyle w:val="BodyText"/>
        <w:spacing w:line="360" w:lineRule="auto"/>
        <w:ind w:left="720"/>
        <w:rPr>
          <w:rFonts w:ascii="Arial" w:hAnsi="Arial" w:cs="Arial"/>
        </w:rPr>
      </w:pPr>
      <w:r>
        <w:rPr>
          <w:rFonts w:ascii="Arial" w:hAnsi="Arial" w:cs="Arial"/>
          <w:u w:val="single"/>
        </w:rPr>
        <w:t>Top Management:</w:t>
      </w:r>
      <w:r w:rsidRPr="001279A8">
        <w:rPr>
          <w:rFonts w:ascii="Arial" w:hAnsi="Arial" w:cs="Arial"/>
        </w:rPr>
        <w:t xml:space="preserve"> </w:t>
      </w:r>
      <w:r w:rsidRPr="00B10CA3">
        <w:rPr>
          <w:rFonts w:ascii="Arial" w:hAnsi="Arial" w:cs="Arial"/>
        </w:rPr>
        <w:t>Improved business reporting leading to better governance</w:t>
      </w:r>
    </w:p>
    <w:p w:rsidR="005A0ACB" w:rsidRPr="001279A8" w:rsidRDefault="005A0ACB" w:rsidP="005A0ACB">
      <w:pPr>
        <w:pStyle w:val="BodyText"/>
        <w:spacing w:line="360" w:lineRule="auto"/>
        <w:ind w:left="720"/>
        <w:rPr>
          <w:rFonts w:ascii="Arial" w:hAnsi="Arial" w:cs="Arial"/>
        </w:rPr>
      </w:pPr>
      <w:r>
        <w:rPr>
          <w:rFonts w:ascii="Arial" w:hAnsi="Arial" w:cs="Arial"/>
          <w:u w:val="single"/>
        </w:rPr>
        <w:t>Marketing Managers:</w:t>
      </w:r>
      <w:r w:rsidRPr="001279A8">
        <w:rPr>
          <w:rFonts w:ascii="Arial" w:hAnsi="Arial" w:cs="Arial"/>
        </w:rPr>
        <w:t xml:space="preserve"> </w:t>
      </w:r>
      <w:r w:rsidRPr="0005768D">
        <w:rPr>
          <w:rFonts w:ascii="Arial" w:hAnsi="Arial" w:cs="Arial"/>
        </w:rPr>
        <w:t>Effective tracking of marketing budgets</w:t>
      </w:r>
    </w:p>
    <w:p w:rsidR="005A0ACB" w:rsidRDefault="005A0ACB" w:rsidP="005A0ACB">
      <w:pPr>
        <w:pStyle w:val="BodyText"/>
        <w:spacing w:line="360" w:lineRule="auto"/>
        <w:ind w:left="720"/>
        <w:rPr>
          <w:rFonts w:ascii="Arial" w:hAnsi="Arial" w:cs="Arial"/>
        </w:rPr>
      </w:pPr>
      <w:r>
        <w:rPr>
          <w:rFonts w:ascii="Arial" w:hAnsi="Arial" w:cs="Arial"/>
          <w:u w:val="single"/>
        </w:rPr>
        <w:t>Accounting Managers</w:t>
      </w:r>
      <w:r w:rsidRPr="001279A8">
        <w:rPr>
          <w:rFonts w:ascii="Arial" w:hAnsi="Arial" w:cs="Arial"/>
          <w:u w:val="single"/>
        </w:rPr>
        <w:t>:</w:t>
      </w:r>
      <w:r w:rsidRPr="001279A8">
        <w:rPr>
          <w:rFonts w:ascii="Arial" w:hAnsi="Arial" w:cs="Arial"/>
        </w:rPr>
        <w:t xml:space="preserve"> </w:t>
      </w:r>
      <w:r w:rsidRPr="0005768D">
        <w:rPr>
          <w:rFonts w:ascii="Arial" w:hAnsi="Arial" w:cs="Arial"/>
        </w:rPr>
        <w:t xml:space="preserve">Accurate calculation and speedy disbursement of incentives and compensations </w:t>
      </w:r>
    </w:p>
    <w:p w:rsidR="005A0ACB" w:rsidRPr="001279A8" w:rsidRDefault="005A0ACB" w:rsidP="005A0ACB">
      <w:pPr>
        <w:pStyle w:val="BodyText"/>
        <w:spacing w:line="360" w:lineRule="auto"/>
        <w:ind w:left="720"/>
        <w:rPr>
          <w:rFonts w:ascii="Arial" w:hAnsi="Arial" w:cs="Arial"/>
        </w:rPr>
      </w:pPr>
      <w:r>
        <w:rPr>
          <w:rFonts w:ascii="Arial" w:hAnsi="Arial" w:cs="Arial"/>
          <w:u w:val="single"/>
        </w:rPr>
        <w:t>Inventory Managers</w:t>
      </w:r>
      <w:r w:rsidRPr="001279A8">
        <w:rPr>
          <w:rFonts w:ascii="Arial" w:hAnsi="Arial" w:cs="Arial"/>
          <w:u w:val="single"/>
        </w:rPr>
        <w:t>:</w:t>
      </w:r>
      <w:r w:rsidRPr="001279A8">
        <w:rPr>
          <w:rFonts w:ascii="Arial" w:hAnsi="Arial" w:cs="Arial"/>
        </w:rPr>
        <w:t xml:space="preserve"> </w:t>
      </w:r>
      <w:r w:rsidRPr="0005768D">
        <w:rPr>
          <w:rFonts w:ascii="Arial" w:hAnsi="Arial" w:cs="Arial"/>
        </w:rPr>
        <w:t>Accurate calculation and speedy disbursement of incentives and compensations</w:t>
      </w:r>
    </w:p>
    <w:p w:rsidR="005A0ACB" w:rsidRPr="001279A8" w:rsidRDefault="005A0ACB" w:rsidP="005A0ACB">
      <w:pPr>
        <w:pStyle w:val="BodyText"/>
        <w:spacing w:line="360" w:lineRule="auto"/>
        <w:ind w:left="720"/>
        <w:rPr>
          <w:rFonts w:ascii="Arial" w:hAnsi="Arial" w:cs="Arial"/>
        </w:rPr>
      </w:pPr>
      <w:r>
        <w:rPr>
          <w:rFonts w:ascii="Arial" w:hAnsi="Arial" w:cs="Arial"/>
          <w:u w:val="single"/>
        </w:rPr>
        <w:t>Customer Services Tracking</w:t>
      </w:r>
      <w:r w:rsidRPr="001279A8">
        <w:rPr>
          <w:rFonts w:ascii="Arial" w:hAnsi="Arial" w:cs="Arial"/>
          <w:u w:val="single"/>
        </w:rPr>
        <w:t>:</w:t>
      </w:r>
      <w:r w:rsidRPr="001279A8">
        <w:rPr>
          <w:rFonts w:ascii="Arial" w:hAnsi="Arial" w:cs="Arial"/>
        </w:rPr>
        <w:t xml:space="preserve"> </w:t>
      </w:r>
      <w:r w:rsidRPr="00B10CA3">
        <w:rPr>
          <w:rFonts w:ascii="Arial" w:hAnsi="Arial" w:cs="Arial"/>
        </w:rPr>
        <w:t>Company branding through Improved Customer Service and diverse innovative product portfolio</w:t>
      </w:r>
    </w:p>
    <w:p w:rsidR="005A0ACB" w:rsidRPr="001279A8" w:rsidRDefault="005A0ACB" w:rsidP="005A0ACB">
      <w:pPr>
        <w:pStyle w:val="BodyText"/>
        <w:spacing w:line="360" w:lineRule="auto"/>
        <w:ind w:left="720"/>
        <w:rPr>
          <w:rFonts w:ascii="Arial" w:hAnsi="Arial" w:cs="Arial"/>
        </w:rPr>
      </w:pPr>
      <w:r>
        <w:rPr>
          <w:rFonts w:ascii="Arial" w:hAnsi="Arial" w:cs="Arial"/>
          <w:u w:val="single"/>
        </w:rPr>
        <w:t>Product Managers</w:t>
      </w:r>
      <w:r w:rsidRPr="001279A8">
        <w:rPr>
          <w:rFonts w:ascii="Arial" w:hAnsi="Arial" w:cs="Arial"/>
          <w:u w:val="single"/>
        </w:rPr>
        <w:t>:</w:t>
      </w:r>
      <w:r w:rsidRPr="001279A8">
        <w:rPr>
          <w:rFonts w:ascii="Arial" w:hAnsi="Arial" w:cs="Arial"/>
        </w:rPr>
        <w:t xml:space="preserve"> </w:t>
      </w:r>
      <w:r w:rsidRPr="0005768D">
        <w:rPr>
          <w:rFonts w:ascii="Arial" w:hAnsi="Arial" w:cs="Arial"/>
        </w:rPr>
        <w:t>Reduced time to market.</w:t>
      </w:r>
      <w:r w:rsidRPr="001279A8">
        <w:rPr>
          <w:rFonts w:ascii="Arial" w:hAnsi="Arial" w:cs="Arial"/>
        </w:rPr>
        <w:t xml:space="preserve">. </w:t>
      </w:r>
    </w:p>
    <w:p w:rsidR="005A0ACB" w:rsidRPr="001279A8" w:rsidRDefault="005A0ACB" w:rsidP="005A0ACB">
      <w:pPr>
        <w:pStyle w:val="BodyText"/>
        <w:spacing w:line="360" w:lineRule="auto"/>
        <w:ind w:left="720"/>
        <w:rPr>
          <w:rFonts w:ascii="Arial" w:hAnsi="Arial" w:cs="Arial"/>
        </w:rPr>
      </w:pPr>
      <w:r>
        <w:rPr>
          <w:rFonts w:ascii="Arial" w:hAnsi="Arial" w:cs="Arial"/>
          <w:u w:val="single"/>
        </w:rPr>
        <w:lastRenderedPageBreak/>
        <w:t>Programmers</w:t>
      </w:r>
      <w:r w:rsidRPr="001279A8">
        <w:rPr>
          <w:rFonts w:ascii="Arial" w:hAnsi="Arial" w:cs="Arial"/>
          <w:u w:val="single"/>
        </w:rPr>
        <w:t>:</w:t>
      </w:r>
      <w:r w:rsidRPr="001279A8">
        <w:rPr>
          <w:rFonts w:ascii="Arial" w:hAnsi="Arial" w:cs="Arial"/>
        </w:rPr>
        <w:t xml:space="preserve"> </w:t>
      </w:r>
      <w:r w:rsidRPr="00B10CA3">
        <w:rPr>
          <w:rFonts w:ascii="Arial" w:hAnsi="Arial" w:cs="Arial"/>
        </w:rPr>
        <w:t>Validations to prevent duplication of data</w:t>
      </w:r>
      <w:r w:rsidRPr="001279A8">
        <w:rPr>
          <w:rFonts w:ascii="Arial" w:hAnsi="Arial" w:cs="Arial"/>
        </w:rPr>
        <w:t>.</w:t>
      </w:r>
    </w:p>
    <w:p w:rsidR="005A0ACB" w:rsidRPr="001279A8" w:rsidRDefault="005A0ACB" w:rsidP="005A0ACB">
      <w:pPr>
        <w:pStyle w:val="BodyText"/>
        <w:spacing w:line="360" w:lineRule="auto"/>
        <w:ind w:left="720"/>
        <w:rPr>
          <w:rFonts w:ascii="Arial" w:hAnsi="Arial" w:cs="Arial"/>
        </w:rPr>
      </w:pPr>
      <w:r>
        <w:rPr>
          <w:rFonts w:ascii="Arial" w:hAnsi="Arial" w:cs="Arial"/>
          <w:u w:val="single"/>
        </w:rPr>
        <w:t>Designers</w:t>
      </w:r>
      <w:r w:rsidRPr="001279A8">
        <w:rPr>
          <w:rFonts w:ascii="Arial" w:hAnsi="Arial" w:cs="Arial"/>
          <w:u w:val="single"/>
        </w:rPr>
        <w:t>:</w:t>
      </w:r>
      <w:r w:rsidRPr="001279A8">
        <w:rPr>
          <w:rFonts w:ascii="Arial" w:hAnsi="Arial" w:cs="Arial"/>
        </w:rPr>
        <w:t xml:space="preserve"> </w:t>
      </w:r>
      <w:r w:rsidRPr="00B10CA3">
        <w:rPr>
          <w:rFonts w:ascii="Arial" w:hAnsi="Arial" w:cs="Arial"/>
        </w:rPr>
        <w:t>Display prioritized list of activities.</w:t>
      </w:r>
    </w:p>
    <w:p w:rsidR="005A0ACB" w:rsidRPr="001279A8" w:rsidRDefault="005A0ACB" w:rsidP="005A0ACB">
      <w:pPr>
        <w:pStyle w:val="BodyText"/>
        <w:spacing w:line="360" w:lineRule="auto"/>
        <w:ind w:left="720"/>
        <w:rPr>
          <w:rFonts w:ascii="Arial" w:hAnsi="Arial" w:cs="Arial"/>
        </w:rPr>
      </w:pPr>
      <w:r>
        <w:rPr>
          <w:rFonts w:ascii="Arial" w:hAnsi="Arial" w:cs="Arial"/>
          <w:u w:val="single"/>
        </w:rPr>
        <w:t>Suppliers</w:t>
      </w:r>
      <w:r w:rsidRPr="001279A8">
        <w:rPr>
          <w:rFonts w:ascii="Arial" w:hAnsi="Arial" w:cs="Arial"/>
          <w:u w:val="single"/>
        </w:rPr>
        <w:t>:</w:t>
      </w:r>
      <w:r w:rsidRPr="001279A8">
        <w:rPr>
          <w:rFonts w:ascii="Arial" w:hAnsi="Arial" w:cs="Arial"/>
        </w:rPr>
        <w:t xml:space="preserve"> </w:t>
      </w:r>
      <w:r w:rsidRPr="0005768D">
        <w:rPr>
          <w:rFonts w:ascii="Arial" w:hAnsi="Arial" w:cs="Arial"/>
        </w:rPr>
        <w:t>Accurate calculation and speedy disbursement of incentives and compensations</w:t>
      </w:r>
    </w:p>
    <w:p w:rsidR="00502667" w:rsidRDefault="00502667"/>
    <w:p w:rsidR="00502667" w:rsidRDefault="00502667">
      <w:pPr>
        <w:spacing w:before="720"/>
      </w:pPr>
    </w:p>
    <w:sectPr w:rsidR="00502667">
      <w:headerReference w:type="default" r:id="rId13"/>
      <w:footerReference w:type="default" r:id="rId14"/>
      <w:pgSz w:w="12240" w:h="15840" w:code="1"/>
      <w:pgMar w:top="2520" w:right="1512" w:bottom="1800" w:left="1512" w:header="108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B34" w:rsidRDefault="00AC2B34">
      <w:pPr>
        <w:spacing w:after="0" w:line="240" w:lineRule="auto"/>
      </w:pPr>
      <w:r>
        <w:separator/>
      </w:r>
    </w:p>
  </w:endnote>
  <w:endnote w:type="continuationSeparator" w:id="0">
    <w:p w:rsidR="00AC2B34" w:rsidRDefault="00AC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67" w:rsidRDefault="008A6DF2">
    <w:pPr>
      <w:pStyle w:val="Footer"/>
    </w:pPr>
    <w:r>
      <w:t xml:space="preserve">Page </w:t>
    </w:r>
    <w:r>
      <w:fldChar w:fldCharType="begin"/>
    </w:r>
    <w:r>
      <w:instrText xml:space="preserve"> page </w:instrText>
    </w:r>
    <w:r>
      <w:fldChar w:fldCharType="separate"/>
    </w:r>
    <w:r w:rsidR="00A86D6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B34" w:rsidRDefault="00AC2B34">
      <w:pPr>
        <w:spacing w:after="0" w:line="240" w:lineRule="auto"/>
      </w:pPr>
      <w:r>
        <w:separator/>
      </w:r>
    </w:p>
  </w:footnote>
  <w:footnote w:type="continuationSeparator" w:id="0">
    <w:p w:rsidR="00AC2B34" w:rsidRDefault="00AC2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67" w:rsidRDefault="008A6DF2">
    <w:pPr>
      <w:pStyle w:val="HeaderShaded"/>
    </w:pPr>
    <w:r>
      <w:t>Table of 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67" w:rsidRDefault="00D00BD2">
    <w:pPr>
      <w:pStyle w:val="HeaderShaded"/>
    </w:pPr>
    <w:r w:rsidRPr="00D00BD2">
      <w:t>CUSTOMER RELATIONSHIP ARCHITECTURE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10" w15:restartNumberingAfterBreak="0">
    <w:nsid w:val="03B32190"/>
    <w:multiLevelType w:val="multilevel"/>
    <w:tmpl w:val="9CA4ABB8"/>
    <w:numStyleLink w:val="AnnualReport"/>
  </w:abstractNum>
  <w:abstractNum w:abstractNumId="11"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30FED03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43EF58E6"/>
    <w:multiLevelType w:val="hybridMultilevel"/>
    <w:tmpl w:val="10FAC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16"/>
  </w:num>
  <w:num w:numId="17">
    <w:abstractNumId w:val="11"/>
  </w:num>
  <w:num w:numId="18">
    <w:abstractNumId w:val="10"/>
  </w:num>
  <w:num w:numId="19">
    <w:abstractNumId w:val="14"/>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DB"/>
    <w:rsid w:val="00502667"/>
    <w:rsid w:val="005A0ACB"/>
    <w:rsid w:val="008A6DF2"/>
    <w:rsid w:val="00A86D67"/>
    <w:rsid w:val="00AC2B34"/>
    <w:rsid w:val="00D00BD2"/>
    <w:rsid w:val="00EC19DB"/>
    <w:rsid w:val="00F4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3BD19D-77EE-4F84-9F99-ECDD3FB4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7E97AD" w:themeColor="accent1"/>
      <w:sz w:val="28"/>
    </w:rPr>
  </w:style>
  <w:style w:type="character" w:customStyle="1" w:styleId="QuoteChar">
    <w:name w:val="Quote Char"/>
    <w:basedOn w:val="DefaultParagraphFont"/>
    <w:link w:val="Quote"/>
    <w:uiPriority w:val="9"/>
    <w:rPr>
      <w:i/>
      <w:iCs/>
      <w:noProof/>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martinez\AppData\Roaming\Microsoft\Templates\Annual%20report%20with%20cover%20photo%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ED87A6007B45CBA9380A869BE26B92"/>
        <w:category>
          <w:name w:val="General"/>
          <w:gallery w:val="placeholder"/>
        </w:category>
        <w:types>
          <w:type w:val="bbPlcHdr"/>
        </w:types>
        <w:behaviors>
          <w:behavior w:val="content"/>
        </w:behaviors>
        <w:guid w:val="{838B81DA-D6F3-449F-B8AC-B2B362304447}"/>
      </w:docPartPr>
      <w:docPartBody>
        <w:p w:rsidR="00000000" w:rsidRDefault="00E93AA1">
          <w:pPr>
            <w:pStyle w:val="EBED87A6007B45CBA9380A869BE26B92"/>
          </w:pPr>
          <w:r>
            <w:t>Annual</w:t>
          </w:r>
          <w:r>
            <w:br/>
            <w:t>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4A"/>
    <w:rsid w:val="00991A4A"/>
    <w:rsid w:val="00E9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9CCE0C57AB4ACDB304EB3F519AD6A2">
    <w:name w:val="D19CCE0C57AB4ACDB304EB3F519AD6A2"/>
  </w:style>
  <w:style w:type="paragraph" w:customStyle="1" w:styleId="28A0126ED6B640BE860DB6571C2FB9E5">
    <w:name w:val="28A0126ED6B640BE860DB6571C2FB9E5"/>
  </w:style>
  <w:style w:type="paragraph" w:customStyle="1" w:styleId="581AFFE693974833BC847DFA62BE0408">
    <w:name w:val="581AFFE693974833BC847DFA62BE0408"/>
  </w:style>
  <w:style w:type="paragraph" w:customStyle="1" w:styleId="01DA07A0CB6E41ECBD761297549F7637">
    <w:name w:val="01DA07A0CB6E41ECBD761297549F7637"/>
  </w:style>
  <w:style w:type="paragraph" w:customStyle="1" w:styleId="C76DACC81F11468C99A2B60A25F26A51">
    <w:name w:val="C76DACC81F11468C99A2B60A25F26A51"/>
  </w:style>
  <w:style w:type="paragraph" w:customStyle="1" w:styleId="B047619E9DF44BBBAA895F483B6450C9">
    <w:name w:val="B047619E9DF44BBBAA895F483B6450C9"/>
  </w:style>
  <w:style w:type="paragraph" w:customStyle="1" w:styleId="F92247299E324E74ACB561A4AD99E2EF">
    <w:name w:val="F92247299E324E74ACB561A4AD99E2EF"/>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rPr>
  </w:style>
  <w:style w:type="paragraph" w:customStyle="1" w:styleId="1D18D4A630AB458E95BA32CDE9C66FB0">
    <w:name w:val="1D18D4A630AB458E95BA32CDE9C66FB0"/>
  </w:style>
  <w:style w:type="paragraph" w:customStyle="1" w:styleId="BB44DFE9E1FD4D6BBDF41D3ABB29E4F6">
    <w:name w:val="BB44DFE9E1FD4D6BBDF41D3ABB29E4F6"/>
  </w:style>
  <w:style w:type="paragraph" w:customStyle="1" w:styleId="12C39D0FAE3D4CCE967A9BC534FE4B62">
    <w:name w:val="12C39D0FAE3D4CCE967A9BC534FE4B62"/>
  </w:style>
  <w:style w:type="paragraph" w:customStyle="1" w:styleId="C43FAA5967EA4DC591E22B6158738103">
    <w:name w:val="C43FAA5967EA4DC591E22B6158738103"/>
  </w:style>
  <w:style w:type="paragraph" w:customStyle="1" w:styleId="1BD3F24770A2418E98AA70C5A36C1F72">
    <w:name w:val="1BD3F24770A2418E98AA70C5A36C1F72"/>
  </w:style>
  <w:style w:type="paragraph" w:customStyle="1" w:styleId="57D552390D14412FB556058E9BD87948">
    <w:name w:val="57D552390D14412FB556058E9BD87948"/>
  </w:style>
  <w:style w:type="paragraph" w:customStyle="1" w:styleId="64AA6EEF74D94E27B19423BA04CC0C65">
    <w:name w:val="64AA6EEF74D94E27B19423BA04CC0C65"/>
  </w:style>
  <w:style w:type="paragraph" w:customStyle="1" w:styleId="054228F11C9248EC85E47B47470B56ED">
    <w:name w:val="054228F11C9248EC85E47B47470B56ED"/>
  </w:style>
  <w:style w:type="paragraph" w:customStyle="1" w:styleId="A0B7E90D94944A42B56053B787DE2B2B">
    <w:name w:val="A0B7E90D94944A42B56053B787DE2B2B"/>
  </w:style>
  <w:style w:type="paragraph" w:customStyle="1" w:styleId="3BE7AA2E73884FE6924D7559236B51BE">
    <w:name w:val="3BE7AA2E73884FE6924D7559236B51BE"/>
  </w:style>
  <w:style w:type="paragraph" w:customStyle="1" w:styleId="B32329E6D7FD4ABFBF8513EC9CBBABD8">
    <w:name w:val="B32329E6D7FD4ABFBF8513EC9CBBABD8"/>
  </w:style>
  <w:style w:type="paragraph" w:customStyle="1" w:styleId="84B8513E81F540848F7D466B0C9D10ED">
    <w:name w:val="84B8513E81F540848F7D466B0C9D10ED"/>
  </w:style>
  <w:style w:type="paragraph" w:customStyle="1" w:styleId="FBAB20209F214946B772DE92E66E5E56">
    <w:name w:val="FBAB20209F214946B772DE92E66E5E56"/>
  </w:style>
  <w:style w:type="paragraph" w:customStyle="1" w:styleId="EDE80B142B124F78AE59E1DF99848FAB">
    <w:name w:val="EDE80B142B124F78AE59E1DF99848FAB"/>
  </w:style>
  <w:style w:type="paragraph" w:customStyle="1" w:styleId="8C89A4FEB8AA44D0BC604499BCD93263">
    <w:name w:val="8C89A4FEB8AA44D0BC604499BCD93263"/>
  </w:style>
  <w:style w:type="paragraph" w:customStyle="1" w:styleId="ECED53FA75DE49E29D89E2921660C6A9">
    <w:name w:val="ECED53FA75DE49E29D89E2921660C6A9"/>
  </w:style>
  <w:style w:type="paragraph" w:customStyle="1" w:styleId="7DB82AF7C5C643ABAABF5EA633C4FAE6">
    <w:name w:val="7DB82AF7C5C643ABAABF5EA633C4FAE6"/>
  </w:style>
  <w:style w:type="paragraph" w:customStyle="1" w:styleId="EBED87A6007B45CBA9380A869BE26B92">
    <w:name w:val="EBED87A6007B45CBA9380A869BE26B92"/>
  </w:style>
  <w:style w:type="paragraph" w:customStyle="1" w:styleId="BD89621AF71D43B7AFB5227DC843680E">
    <w:name w:val="BD89621AF71D43B7AFB5227DC843680E"/>
  </w:style>
  <w:style w:type="paragraph" w:customStyle="1" w:styleId="BF9BAAD2B3BC4EE3BF1C64D246D4D479">
    <w:name w:val="BF9BAAD2B3BC4EE3BF1C64D246D4D479"/>
  </w:style>
  <w:style w:type="paragraph" w:customStyle="1" w:styleId="616D09C6D860470C9E752EDEEF481127">
    <w:name w:val="616D09C6D860470C9E752EDEEF481127"/>
    <w:rsid w:val="00991A4A"/>
  </w:style>
  <w:style w:type="paragraph" w:customStyle="1" w:styleId="B0FE847F7B3A4E248B9AADD2ABABB163">
    <w:name w:val="B0FE847F7B3A4E248B9AADD2ABABB163"/>
    <w:rsid w:val="00991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E8C1C452-B897-4626-A0DA-BAC59DF0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with cover photo (Timeless design)</Template>
  <TotalTime>49</TotalTime>
  <Pages>4</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Relationship Architecture System</dc:title>
  <dc:creator>aaron.martinez</dc:creator>
  <cp:keywords/>
  <cp:lastModifiedBy>Martinez, Aaron</cp:lastModifiedBy>
  <cp:revision>1</cp:revision>
  <cp:lastPrinted>2011-08-05T20:35:00Z</cp:lastPrinted>
  <dcterms:created xsi:type="dcterms:W3CDTF">2016-12-02T03:19:00Z</dcterms:created>
  <dcterms:modified xsi:type="dcterms:W3CDTF">2016-12-02T05:34:00Z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