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1E9AD" w14:textId="31B6512D" w:rsidR="00AA3EC9" w:rsidRPr="00F949AA" w:rsidRDefault="00516BAF" w:rsidP="00F949AA">
      <w:pPr>
        <w:jc w:val="center"/>
        <w:rPr>
          <w:b/>
        </w:rPr>
      </w:pPr>
      <w:r>
        <w:rPr>
          <w:b/>
        </w:rPr>
        <w:t>The Art of A</w:t>
      </w:r>
      <w:r w:rsidR="00437470">
        <w:rPr>
          <w:b/>
        </w:rPr>
        <w:t>ndy Goldsworthy</w:t>
      </w:r>
      <w:r w:rsidR="00F949AA" w:rsidRPr="00F949AA">
        <w:rPr>
          <w:b/>
        </w:rPr>
        <w:t xml:space="preserve"> Workshop</w:t>
      </w:r>
    </w:p>
    <w:p w14:paraId="0FAE4CF8" w14:textId="39F58F62" w:rsidR="00F949AA" w:rsidRPr="00F949AA" w:rsidRDefault="00437470" w:rsidP="00F949AA">
      <w:pPr>
        <w:jc w:val="center"/>
        <w:rPr>
          <w:b/>
        </w:rPr>
      </w:pPr>
      <w:r>
        <w:rPr>
          <w:b/>
        </w:rPr>
        <w:t xml:space="preserve">Assigned: </w:t>
      </w:r>
      <w:r w:rsidR="00CA7AF0">
        <w:rPr>
          <w:b/>
        </w:rPr>
        <w:t>March 16, 2017</w:t>
      </w:r>
    </w:p>
    <w:p w14:paraId="2CCB85A2" w14:textId="04BE504B" w:rsidR="00F949AA" w:rsidRPr="00F949AA" w:rsidRDefault="00437470" w:rsidP="00F949AA">
      <w:pPr>
        <w:jc w:val="center"/>
        <w:rPr>
          <w:b/>
        </w:rPr>
      </w:pPr>
      <w:r>
        <w:rPr>
          <w:b/>
        </w:rPr>
        <w:t xml:space="preserve">Due: </w:t>
      </w:r>
      <w:r w:rsidR="00CA7AF0">
        <w:rPr>
          <w:b/>
        </w:rPr>
        <w:t>March 30, 2017</w:t>
      </w:r>
    </w:p>
    <w:p w14:paraId="16D272E4" w14:textId="77777777" w:rsidR="00F949AA" w:rsidRDefault="00F949AA"/>
    <w:p w14:paraId="7A9C350C" w14:textId="77777777" w:rsidR="00DE4F6C" w:rsidRDefault="00DE4F6C"/>
    <w:p w14:paraId="60902CF7" w14:textId="7CE417DB" w:rsidR="001D1E94" w:rsidRDefault="00516BAF" w:rsidP="001D1E94">
      <w:r>
        <w:t xml:space="preserve">Andy Goldsworthy is a Scottish artist who works with natural materials to create sculptures and installations throughout the world. </w:t>
      </w:r>
      <w:r w:rsidR="001D1E94">
        <w:t>Goldsworthy creates remarkable art using only materials found in the natural environment. He plays with naturally occurring patterns and rhythms, modifying and adapting them to his creative vision.</w:t>
      </w:r>
    </w:p>
    <w:p w14:paraId="1619F54C" w14:textId="77777777" w:rsidR="001D1E94" w:rsidRDefault="001D1E94"/>
    <w:p w14:paraId="1EECE44E" w14:textId="3E88526C" w:rsidR="00DE4F6C" w:rsidRDefault="001D1E94">
      <w:r>
        <w:t>A documentary film of his work wa</w:t>
      </w:r>
      <w:r w:rsidR="00516BAF">
        <w:t>s</w:t>
      </w:r>
      <w:r>
        <w:t xml:space="preserve"> made several years ago: “Rivers and Tides: Andy Goldsworthy Working With Time.” The film is available on You Tube (with Spanish subtitles) at</w:t>
      </w:r>
    </w:p>
    <w:p w14:paraId="55ABFAC1" w14:textId="77777777" w:rsidR="00DE4F6C" w:rsidRDefault="00DE4F6C"/>
    <w:p w14:paraId="09E30417" w14:textId="42AED890" w:rsidR="00CA7AF0" w:rsidRDefault="00435683">
      <w:hyperlink r:id="rId5" w:history="1">
        <w:r w:rsidR="00CA7AF0" w:rsidRPr="00A54DA9">
          <w:rPr>
            <w:rStyle w:val="Hyperlink"/>
          </w:rPr>
          <w:t>https://www.youtube.com/watch?v=m2JAV7g_gbM</w:t>
        </w:r>
      </w:hyperlink>
    </w:p>
    <w:p w14:paraId="4F01838B" w14:textId="77777777" w:rsidR="00CA7AF0" w:rsidRDefault="00CA7AF0"/>
    <w:p w14:paraId="2D40657A" w14:textId="39342B39" w:rsidR="00CA7AF0" w:rsidRDefault="00CA7AF0">
      <w:r>
        <w:t xml:space="preserve">It can also be rented on Amazon for $3.99 or checked out of the UH Library for free. </w:t>
      </w:r>
    </w:p>
    <w:p w14:paraId="216B0A38" w14:textId="77777777" w:rsidR="00CA7AF0" w:rsidRDefault="00CA7AF0"/>
    <w:p w14:paraId="0007AF29" w14:textId="48ECA52D" w:rsidR="00CA7AF0" w:rsidRDefault="00CA7AF0">
      <w:pPr>
        <w:rPr>
          <w:b/>
        </w:rPr>
      </w:pPr>
      <w:r>
        <w:rPr>
          <w:b/>
        </w:rPr>
        <w:t xml:space="preserve">There </w:t>
      </w:r>
      <w:r w:rsidRPr="00CA7AF0">
        <w:rPr>
          <w:b/>
        </w:rPr>
        <w:t>a</w:t>
      </w:r>
      <w:r>
        <w:rPr>
          <w:b/>
        </w:rPr>
        <w:t>re two parts of this assignment, as follows:</w:t>
      </w:r>
    </w:p>
    <w:p w14:paraId="3DA824F1" w14:textId="77777777" w:rsidR="00CA7AF0" w:rsidRPr="00CA7AF0" w:rsidRDefault="00CA7AF0">
      <w:pPr>
        <w:rPr>
          <w:b/>
        </w:rPr>
      </w:pPr>
    </w:p>
    <w:p w14:paraId="141AEEAB" w14:textId="77777777" w:rsidR="00CA7AF0" w:rsidRDefault="00CA7AF0"/>
    <w:p w14:paraId="2A5B457D" w14:textId="41A4B858" w:rsidR="00CA7AF0" w:rsidRPr="00CA7AF0" w:rsidRDefault="00CA7AF0" w:rsidP="00CA7AF0">
      <w:pPr>
        <w:jc w:val="center"/>
        <w:rPr>
          <w:b/>
        </w:rPr>
      </w:pPr>
      <w:r w:rsidRPr="00CA7AF0">
        <w:rPr>
          <w:b/>
        </w:rPr>
        <w:t>Part 1</w:t>
      </w:r>
      <w:r>
        <w:rPr>
          <w:b/>
        </w:rPr>
        <w:t>: Class Participation</w:t>
      </w:r>
    </w:p>
    <w:p w14:paraId="0A858DAD" w14:textId="77777777" w:rsidR="00CA7AF0" w:rsidRDefault="00CA7AF0"/>
    <w:p w14:paraId="03E2F7A5" w14:textId="654E037A" w:rsidR="001D1E94" w:rsidRDefault="00516BAF">
      <w:r>
        <w:t xml:space="preserve">To earn your </w:t>
      </w:r>
      <w:r w:rsidRPr="001D1E94">
        <w:rPr>
          <w:u w:val="single"/>
        </w:rPr>
        <w:t>participation credit</w:t>
      </w:r>
      <w:r>
        <w:t xml:space="preserve"> for this </w:t>
      </w:r>
      <w:r w:rsidR="001D1E94">
        <w:t xml:space="preserve">week’s </w:t>
      </w:r>
      <w:r>
        <w:t>class</w:t>
      </w:r>
      <w:r w:rsidR="00CA7AF0">
        <w:t xml:space="preserve"> (2 points)</w:t>
      </w:r>
      <w:r>
        <w:t xml:space="preserve">, please watch the film </w:t>
      </w:r>
      <w:r w:rsidR="001D1E94">
        <w:t xml:space="preserve">and type up the following two lists: </w:t>
      </w:r>
    </w:p>
    <w:p w14:paraId="59227287" w14:textId="77777777" w:rsidR="001D1E94" w:rsidRDefault="001D1E94"/>
    <w:p w14:paraId="3210B411" w14:textId="1A1112E0" w:rsidR="001D1E94" w:rsidRDefault="001D1E94">
      <w:r>
        <w:t>1. Describe your seven favorite moments of the film.</w:t>
      </w:r>
      <w:r w:rsidR="00CA7AF0">
        <w:t xml:space="preserve"> Please use full sentences.</w:t>
      </w:r>
    </w:p>
    <w:p w14:paraId="4B751C19" w14:textId="5954546F" w:rsidR="006B276D" w:rsidRDefault="001D1E94">
      <w:r>
        <w:t xml:space="preserve">2. Describe your seven favorite works of art shown in the film. </w:t>
      </w:r>
      <w:r w:rsidR="00CA7AF0">
        <w:t>Please use full sentences.</w:t>
      </w:r>
    </w:p>
    <w:p w14:paraId="120643E0" w14:textId="77777777" w:rsidR="001D1E94" w:rsidRDefault="001D1E94"/>
    <w:p w14:paraId="19909B95" w14:textId="1A1F52A4" w:rsidR="001D1E94" w:rsidRDefault="001D1E94">
      <w:r>
        <w:t>(It’s a good idea to take notes while watching the film to help you create your lists.)</w:t>
      </w:r>
    </w:p>
    <w:p w14:paraId="3EB21181" w14:textId="77777777" w:rsidR="001D1E94" w:rsidRDefault="001D1E94"/>
    <w:p w14:paraId="505656FB" w14:textId="1B53C236" w:rsidR="001D1E94" w:rsidRDefault="001D1E94">
      <w:r>
        <w:t>Remember, this is an individual activity. You can watch the video with someone else, but your lists should be distinct from each other.</w:t>
      </w:r>
    </w:p>
    <w:p w14:paraId="60782677" w14:textId="77777777" w:rsidR="001D1E94" w:rsidRDefault="001D1E94"/>
    <w:p w14:paraId="0A0F6343" w14:textId="65CFE3E9" w:rsidR="001D1E94" w:rsidRDefault="00CA7AF0">
      <w:r>
        <w:t>Your typed</w:t>
      </w:r>
      <w:r w:rsidR="001D1E94">
        <w:t xml:space="preserve"> lists are due at the beginning of class </w:t>
      </w:r>
      <w:r>
        <w:t>on March 30</w:t>
      </w:r>
      <w:r w:rsidR="001D1E94">
        <w:t>.</w:t>
      </w:r>
    </w:p>
    <w:p w14:paraId="07129ABD" w14:textId="77777777" w:rsidR="001D1E94" w:rsidRDefault="001D1E94"/>
    <w:p w14:paraId="238D0E9A" w14:textId="77777777" w:rsidR="00CA7AF0" w:rsidRDefault="00CA7AF0" w:rsidP="00CA7AF0">
      <w:pPr>
        <w:jc w:val="center"/>
        <w:rPr>
          <w:b/>
        </w:rPr>
      </w:pPr>
    </w:p>
    <w:p w14:paraId="736759C0" w14:textId="291F01E1" w:rsidR="00CA7AF0" w:rsidRPr="00CA7AF0" w:rsidRDefault="00CA7AF0" w:rsidP="00CA7AF0">
      <w:pPr>
        <w:jc w:val="center"/>
        <w:rPr>
          <w:b/>
        </w:rPr>
      </w:pPr>
      <w:r w:rsidRPr="00CA7AF0">
        <w:rPr>
          <w:b/>
        </w:rPr>
        <w:t>Part 2: Extension Project</w:t>
      </w:r>
    </w:p>
    <w:p w14:paraId="2597E4FD" w14:textId="77777777" w:rsidR="00CA7AF0" w:rsidRDefault="00CA7AF0"/>
    <w:p w14:paraId="7E8ECD1A" w14:textId="1E6FF24C" w:rsidR="006B276D" w:rsidRDefault="00CA7AF0">
      <w:r>
        <w:t>To complete the</w:t>
      </w:r>
      <w:r w:rsidR="001D1E94">
        <w:t xml:space="preserve"> </w:t>
      </w:r>
      <w:r w:rsidR="001D1E94" w:rsidRPr="005648D8">
        <w:rPr>
          <w:u w:val="single"/>
        </w:rPr>
        <w:t>extension project</w:t>
      </w:r>
      <w:r w:rsidR="001D1E94">
        <w:t xml:space="preserve"> for this week’s class,</w:t>
      </w:r>
      <w:r w:rsidR="006B276D">
        <w:t xml:space="preserve"> research Goldsworthy’s work in more depth and find a photo of some piece of his work that you especially like. Then attempt to replicate or recreate that work in another natural medium. For instance, if he uses rocks, use sticks; if he uses flowers, use rocks.</w:t>
      </w:r>
      <w:r>
        <w:t xml:space="preserve"> If he uses sticks, use flowers.</w:t>
      </w:r>
    </w:p>
    <w:p w14:paraId="475F605F" w14:textId="77777777" w:rsidR="006B276D" w:rsidRDefault="006B276D"/>
    <w:p w14:paraId="3100F527" w14:textId="77EC2FCB" w:rsidR="00F949AA" w:rsidRDefault="006B276D">
      <w:r>
        <w:t>You can cho</w:t>
      </w:r>
      <w:r w:rsidR="00CA7AF0">
        <w:t>ose any size piece as far as Goldsworthy’s</w:t>
      </w:r>
      <w:r>
        <w:t xml:space="preserve"> original artwork but your own artwork should be small enough (and stable enough) to bring into class.  Therefore, even </w:t>
      </w:r>
      <w:r>
        <w:lastRenderedPageBreak/>
        <w:t>though Andy wouldn’t do it, feel free to use glue</w:t>
      </w:r>
      <w:r w:rsidR="00CA7AF0">
        <w:t xml:space="preserve"> or tape</w:t>
      </w:r>
      <w:r>
        <w:t xml:space="preserve"> if needed to keep a work from falling apart.</w:t>
      </w:r>
      <w:r w:rsidR="00CA7AF0">
        <w:t xml:space="preserve"> You may want to create your work in a shallow box or on a sturdy piece of paper or cardboard.</w:t>
      </w:r>
    </w:p>
    <w:p w14:paraId="0CC9AE71" w14:textId="77777777" w:rsidR="006B276D" w:rsidRDefault="006B276D"/>
    <w:p w14:paraId="3035CD4A" w14:textId="27996691" w:rsidR="006B276D" w:rsidRDefault="006B276D">
      <w:r>
        <w:t>You will</w:t>
      </w:r>
      <w:r w:rsidR="00CA7AF0">
        <w:t xml:space="preserve"> present both the picture of Goldsworthy’s</w:t>
      </w:r>
      <w:r>
        <w:t xml:space="preserve"> original work </w:t>
      </w:r>
      <w:r w:rsidR="00CA7AF0">
        <w:t xml:space="preserve">(print it out or display it on the screen) </w:t>
      </w:r>
      <w:r>
        <w:t xml:space="preserve">and your own artwork at the beginning of class on </w:t>
      </w:r>
      <w:r w:rsidR="00435683">
        <w:t>March 30</w:t>
      </w:r>
      <w:bookmarkStart w:id="0" w:name="_GoBack"/>
      <w:bookmarkEnd w:id="0"/>
      <w:r>
        <w:t>. Be prepared to discuss the process of creating your work and how it was inspired by and transforms the original work.</w:t>
      </w:r>
    </w:p>
    <w:p w14:paraId="3AF27535" w14:textId="77777777" w:rsidR="00CA7AF0" w:rsidRDefault="00CA7AF0"/>
    <w:p w14:paraId="028752D7" w14:textId="0D5F6C62" w:rsidR="00CA7AF0" w:rsidRPr="00CA7AF0" w:rsidRDefault="00CA7AF0">
      <w:pPr>
        <w:rPr>
          <w:b/>
        </w:rPr>
      </w:pPr>
      <w:r w:rsidRPr="00CA7AF0">
        <w:rPr>
          <w:b/>
        </w:rPr>
        <w:t>Remember that, just as with any other workshop, you cannot submit the exten</w:t>
      </w:r>
      <w:r>
        <w:rPr>
          <w:b/>
        </w:rPr>
        <w:t>sion project (Part 2) without completing</w:t>
      </w:r>
      <w:r w:rsidRPr="00CA7AF0">
        <w:rPr>
          <w:b/>
        </w:rPr>
        <w:t xml:space="preserve"> the class p</w:t>
      </w:r>
      <w:r>
        <w:rPr>
          <w:b/>
        </w:rPr>
        <w:t>articipation assignment (Part 1)</w:t>
      </w:r>
      <w:r w:rsidRPr="00CA7AF0">
        <w:rPr>
          <w:b/>
        </w:rPr>
        <w:t>.</w:t>
      </w:r>
    </w:p>
    <w:p w14:paraId="1B11581E" w14:textId="77777777" w:rsidR="006B276D" w:rsidRDefault="006B276D"/>
    <w:p w14:paraId="036E2E46" w14:textId="77777777" w:rsidR="006B276D" w:rsidRDefault="006B276D"/>
    <w:p w14:paraId="34F1EFD3" w14:textId="77777777" w:rsidR="006B276D" w:rsidRDefault="006B276D">
      <w:r>
        <w:t xml:space="preserve"> </w:t>
      </w:r>
    </w:p>
    <w:sectPr w:rsidR="006B276D" w:rsidSect="00CA7A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AA"/>
    <w:rsid w:val="001D1E94"/>
    <w:rsid w:val="00435683"/>
    <w:rsid w:val="00437470"/>
    <w:rsid w:val="00516BAF"/>
    <w:rsid w:val="005648D8"/>
    <w:rsid w:val="006B276D"/>
    <w:rsid w:val="008866AA"/>
    <w:rsid w:val="00AA3EC9"/>
    <w:rsid w:val="00CA7AF0"/>
    <w:rsid w:val="00DE4F6C"/>
    <w:rsid w:val="00F949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0F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F6C"/>
    <w:rPr>
      <w:color w:val="0000FF" w:themeColor="hyperlink"/>
      <w:u w:val="single"/>
    </w:rPr>
  </w:style>
  <w:style w:type="character" w:styleId="FollowedHyperlink">
    <w:name w:val="FollowedHyperlink"/>
    <w:basedOn w:val="DefaultParagraphFont"/>
    <w:uiPriority w:val="99"/>
    <w:semiHidden/>
    <w:unhideWhenUsed/>
    <w:rsid w:val="00CA7AF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F6C"/>
    <w:rPr>
      <w:color w:val="0000FF" w:themeColor="hyperlink"/>
      <w:u w:val="single"/>
    </w:rPr>
  </w:style>
  <w:style w:type="character" w:styleId="FollowedHyperlink">
    <w:name w:val="FollowedHyperlink"/>
    <w:basedOn w:val="DefaultParagraphFont"/>
    <w:uiPriority w:val="99"/>
    <w:semiHidden/>
    <w:unhideWhenUsed/>
    <w:rsid w:val="00CA7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www.youtube.com/watch?v=m2JAV7g_gb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Application/>
  <DocSecurity>0</DocSecurity>
  <Lines>18</Lines>
  <Paragraphs>5</Paragraphs>
  <ScaleCrop>false</ScaleCrop>
  <Company/>
  <LinksUpToDate>false</LinksUpToDate>
  <CharactersWithSpaces>2657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