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A8" w:rsidRDefault="005D387F" w:rsidP="00994F45">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994F45" w:rsidRDefault="00994F45" w:rsidP="00994F45">
      <w:pPr>
        <w:spacing w:line="480" w:lineRule="auto"/>
        <w:rPr>
          <w:rFonts w:ascii="Times New Roman" w:hAnsi="Times New Roman" w:cs="Times New Roman"/>
          <w:sz w:val="24"/>
          <w:szCs w:val="24"/>
        </w:rPr>
      </w:pPr>
      <w:r>
        <w:rPr>
          <w:rFonts w:ascii="Times New Roman" w:hAnsi="Times New Roman" w:cs="Times New Roman"/>
          <w:sz w:val="24"/>
          <w:szCs w:val="24"/>
        </w:rPr>
        <w:t>Professor Kelly Jordan</w:t>
      </w:r>
    </w:p>
    <w:p w:rsidR="00994F45" w:rsidRDefault="00994F45" w:rsidP="00994F45">
      <w:pPr>
        <w:spacing w:line="480" w:lineRule="auto"/>
        <w:rPr>
          <w:rFonts w:ascii="Times New Roman" w:hAnsi="Times New Roman" w:cs="Times New Roman"/>
          <w:sz w:val="24"/>
          <w:szCs w:val="24"/>
        </w:rPr>
      </w:pPr>
      <w:r>
        <w:rPr>
          <w:rFonts w:ascii="Times New Roman" w:hAnsi="Times New Roman" w:cs="Times New Roman"/>
          <w:sz w:val="24"/>
          <w:szCs w:val="24"/>
        </w:rPr>
        <w:t>ARTH 102</w:t>
      </w:r>
    </w:p>
    <w:p w:rsidR="00994F45" w:rsidRDefault="00994F45" w:rsidP="00994F45">
      <w:pPr>
        <w:spacing w:line="480" w:lineRule="auto"/>
        <w:rPr>
          <w:rFonts w:ascii="Times New Roman" w:hAnsi="Times New Roman" w:cs="Times New Roman"/>
          <w:sz w:val="24"/>
          <w:szCs w:val="24"/>
        </w:rPr>
      </w:pPr>
      <w:r>
        <w:rPr>
          <w:rFonts w:ascii="Times New Roman" w:hAnsi="Times New Roman" w:cs="Times New Roman"/>
          <w:sz w:val="24"/>
          <w:szCs w:val="24"/>
        </w:rPr>
        <w:t>23 August 2013</w:t>
      </w:r>
    </w:p>
    <w:p w:rsidR="00994F45" w:rsidRDefault="00994F45" w:rsidP="00994F45">
      <w:pPr>
        <w:spacing w:line="480" w:lineRule="auto"/>
        <w:jc w:val="center"/>
        <w:rPr>
          <w:rFonts w:ascii="Times New Roman" w:hAnsi="Times New Roman" w:cs="Times New Roman"/>
          <w:sz w:val="24"/>
          <w:szCs w:val="24"/>
        </w:rPr>
      </w:pPr>
      <w:r>
        <w:rPr>
          <w:rFonts w:ascii="Times New Roman" w:hAnsi="Times New Roman" w:cs="Times New Roman"/>
          <w:sz w:val="24"/>
          <w:szCs w:val="24"/>
        </w:rPr>
        <w:t>Fra Angelico at San Marco</w:t>
      </w:r>
    </w:p>
    <w:p w:rsidR="00994F45" w:rsidRDefault="008A1A41" w:rsidP="00363B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person, the </w:t>
      </w:r>
      <w:r>
        <w:rPr>
          <w:rFonts w:ascii="Times New Roman" w:hAnsi="Times New Roman" w:cs="Times New Roman"/>
          <w:i/>
          <w:sz w:val="24"/>
          <w:szCs w:val="24"/>
        </w:rPr>
        <w:t>Annunciation</w:t>
      </w:r>
      <w:r w:rsidR="00971A8A">
        <w:rPr>
          <w:rFonts w:ascii="Times New Roman" w:hAnsi="Times New Roman" w:cs="Times New Roman"/>
          <w:i/>
          <w:sz w:val="24"/>
          <w:szCs w:val="24"/>
        </w:rPr>
        <w:t xml:space="preserve"> </w:t>
      </w:r>
      <w:r w:rsidR="00971A8A">
        <w:rPr>
          <w:rFonts w:ascii="Times New Roman" w:hAnsi="Times New Roman" w:cs="Times New Roman"/>
          <w:sz w:val="24"/>
          <w:szCs w:val="24"/>
        </w:rPr>
        <w:t>(</w:t>
      </w:r>
      <w:r w:rsidR="00971A8A" w:rsidRPr="00971A8A">
        <w:rPr>
          <w:rFonts w:ascii="Times New Roman" w:hAnsi="Times New Roman" w:cs="Times New Roman"/>
          <w:sz w:val="24"/>
          <w:szCs w:val="24"/>
        </w:rPr>
        <w:t>ca. 1440-45</w:t>
      </w:r>
      <w:r w:rsidR="00971A8A">
        <w:rPr>
          <w:rFonts w:ascii="Times New Roman" w:hAnsi="Times New Roman" w:cs="Times New Roman"/>
          <w:sz w:val="24"/>
          <w:szCs w:val="24"/>
        </w:rPr>
        <w:t>)</w:t>
      </w:r>
      <w:r>
        <w:rPr>
          <w:rFonts w:ascii="Times New Roman" w:hAnsi="Times New Roman" w:cs="Times New Roman"/>
          <w:sz w:val="24"/>
          <w:szCs w:val="24"/>
        </w:rPr>
        <w:t xml:space="preserve"> fresco by Fra Giovanni da Fiesole, known today as Fra Angelico, looks very different than in photographs. </w:t>
      </w:r>
      <w:r w:rsidR="0051571F">
        <w:rPr>
          <w:rFonts w:ascii="Times New Roman" w:hAnsi="Times New Roman" w:cs="Times New Roman"/>
          <w:sz w:val="24"/>
          <w:szCs w:val="24"/>
        </w:rPr>
        <w:t xml:space="preserve">Seeing the </w:t>
      </w:r>
      <w:r w:rsidR="00971A8A">
        <w:rPr>
          <w:rFonts w:ascii="Times New Roman" w:hAnsi="Times New Roman" w:cs="Times New Roman"/>
          <w:sz w:val="24"/>
          <w:szCs w:val="24"/>
        </w:rPr>
        <w:t>painting</w:t>
      </w:r>
      <w:r>
        <w:rPr>
          <w:rFonts w:ascii="Times New Roman" w:hAnsi="Times New Roman" w:cs="Times New Roman"/>
          <w:sz w:val="24"/>
          <w:szCs w:val="24"/>
        </w:rPr>
        <w:t xml:space="preserve"> </w:t>
      </w:r>
      <w:r w:rsidR="0051571F">
        <w:rPr>
          <w:rFonts w:ascii="Times New Roman" w:hAnsi="Times New Roman" w:cs="Times New Roman"/>
          <w:sz w:val="24"/>
          <w:szCs w:val="24"/>
        </w:rPr>
        <w:t xml:space="preserve">at the once Dominican monastery, allows the </w:t>
      </w:r>
      <w:r w:rsidR="00DB7E9F">
        <w:rPr>
          <w:rFonts w:ascii="Times New Roman" w:hAnsi="Times New Roman" w:cs="Times New Roman"/>
          <w:sz w:val="24"/>
          <w:szCs w:val="24"/>
        </w:rPr>
        <w:t xml:space="preserve">observer </w:t>
      </w:r>
      <w:r w:rsidR="0051571F">
        <w:rPr>
          <w:rFonts w:ascii="Times New Roman" w:hAnsi="Times New Roman" w:cs="Times New Roman"/>
          <w:sz w:val="24"/>
          <w:szCs w:val="24"/>
        </w:rPr>
        <w:t xml:space="preserve">to </w:t>
      </w:r>
      <w:r w:rsidR="00DD620A">
        <w:rPr>
          <w:rFonts w:ascii="Times New Roman" w:hAnsi="Times New Roman" w:cs="Times New Roman"/>
          <w:sz w:val="24"/>
          <w:szCs w:val="24"/>
        </w:rPr>
        <w:t>look up at</w:t>
      </w:r>
      <w:r w:rsidR="0051571F">
        <w:rPr>
          <w:rFonts w:ascii="Times New Roman" w:hAnsi="Times New Roman" w:cs="Times New Roman"/>
          <w:sz w:val="24"/>
          <w:szCs w:val="24"/>
        </w:rPr>
        <w:t xml:space="preserve"> the </w:t>
      </w:r>
      <w:r w:rsidR="00DB7E9F">
        <w:rPr>
          <w:rFonts w:ascii="Times New Roman" w:hAnsi="Times New Roman" w:cs="Times New Roman"/>
          <w:sz w:val="24"/>
          <w:szCs w:val="24"/>
        </w:rPr>
        <w:t>work</w:t>
      </w:r>
      <w:r w:rsidR="0051571F">
        <w:rPr>
          <w:rFonts w:ascii="Times New Roman" w:hAnsi="Times New Roman" w:cs="Times New Roman"/>
          <w:sz w:val="24"/>
          <w:szCs w:val="24"/>
        </w:rPr>
        <w:t xml:space="preserve"> </w:t>
      </w:r>
      <w:r w:rsidR="004F68A0">
        <w:rPr>
          <w:rFonts w:ascii="Times New Roman" w:hAnsi="Times New Roman" w:cs="Times New Roman"/>
          <w:sz w:val="24"/>
          <w:szCs w:val="24"/>
        </w:rPr>
        <w:t>at the top of</w:t>
      </w:r>
      <w:r w:rsidR="0051571F">
        <w:rPr>
          <w:rFonts w:ascii="Times New Roman" w:hAnsi="Times New Roman" w:cs="Times New Roman"/>
          <w:sz w:val="24"/>
          <w:szCs w:val="24"/>
        </w:rPr>
        <w:t xml:space="preserve"> the stairway </w:t>
      </w:r>
      <w:r w:rsidR="004F68A0">
        <w:rPr>
          <w:rFonts w:ascii="Times New Roman" w:hAnsi="Times New Roman" w:cs="Times New Roman"/>
          <w:sz w:val="24"/>
          <w:szCs w:val="24"/>
        </w:rPr>
        <w:t>g</w:t>
      </w:r>
      <w:r w:rsidR="00DB7E9F">
        <w:rPr>
          <w:rFonts w:ascii="Times New Roman" w:hAnsi="Times New Roman" w:cs="Times New Roman"/>
          <w:sz w:val="24"/>
          <w:szCs w:val="24"/>
        </w:rPr>
        <w:t xml:space="preserve">iving it a lofty </w:t>
      </w:r>
      <w:r w:rsidR="00DD620A">
        <w:rPr>
          <w:rFonts w:ascii="Times New Roman" w:hAnsi="Times New Roman" w:cs="Times New Roman"/>
          <w:sz w:val="24"/>
          <w:szCs w:val="24"/>
        </w:rPr>
        <w:t>presence</w:t>
      </w:r>
      <w:r w:rsidR="0051571F">
        <w:rPr>
          <w:rFonts w:ascii="Times New Roman" w:hAnsi="Times New Roman" w:cs="Times New Roman"/>
          <w:sz w:val="24"/>
          <w:szCs w:val="24"/>
        </w:rPr>
        <w:t>.</w:t>
      </w:r>
      <w:r w:rsidR="004F68A0">
        <w:rPr>
          <w:rFonts w:ascii="Times New Roman" w:hAnsi="Times New Roman" w:cs="Times New Roman"/>
          <w:sz w:val="24"/>
          <w:szCs w:val="24"/>
        </w:rPr>
        <w:t xml:space="preserve"> After all, the announcement to Mary that she is to conceive the Son of God is the prime step to the fulfillment of the prophecy of Christ. The scene should be</w:t>
      </w:r>
      <w:r w:rsidR="004F68A0" w:rsidRPr="004F68A0">
        <w:rPr>
          <w:rFonts w:ascii="Times New Roman" w:hAnsi="Times New Roman" w:cs="Times New Roman"/>
          <w:sz w:val="24"/>
          <w:szCs w:val="24"/>
        </w:rPr>
        <w:t xml:space="preserve"> </w:t>
      </w:r>
      <w:r w:rsidR="004F68A0">
        <w:rPr>
          <w:rFonts w:ascii="Times New Roman" w:hAnsi="Times New Roman" w:cs="Times New Roman"/>
          <w:sz w:val="24"/>
          <w:szCs w:val="24"/>
        </w:rPr>
        <w:t xml:space="preserve">exalted.  </w:t>
      </w:r>
      <w:r w:rsidR="00971A8A">
        <w:rPr>
          <w:rFonts w:ascii="Times New Roman" w:hAnsi="Times New Roman" w:cs="Times New Roman"/>
          <w:sz w:val="24"/>
          <w:szCs w:val="24"/>
        </w:rPr>
        <w:t>Fra Angelico was commissioned by Cosimo de’ Medici to paint various works</w:t>
      </w:r>
      <w:r w:rsidR="00DD620A">
        <w:rPr>
          <w:rFonts w:ascii="Times New Roman" w:hAnsi="Times New Roman" w:cs="Times New Roman"/>
          <w:sz w:val="24"/>
          <w:szCs w:val="24"/>
        </w:rPr>
        <w:t xml:space="preserve"> in the monastery</w:t>
      </w:r>
      <w:r w:rsidR="00971A8A">
        <w:rPr>
          <w:rFonts w:ascii="Times New Roman" w:hAnsi="Times New Roman" w:cs="Times New Roman"/>
          <w:sz w:val="24"/>
          <w:szCs w:val="24"/>
        </w:rPr>
        <w:t xml:space="preserve"> (Davies et al. 320). The </w:t>
      </w:r>
      <w:r w:rsidR="0051571F">
        <w:rPr>
          <w:rFonts w:ascii="Times New Roman" w:hAnsi="Times New Roman" w:cs="Times New Roman"/>
          <w:sz w:val="24"/>
          <w:szCs w:val="24"/>
        </w:rPr>
        <w:t xml:space="preserve">sparse </w:t>
      </w:r>
      <w:r w:rsidR="00971A8A">
        <w:rPr>
          <w:rFonts w:ascii="Times New Roman" w:hAnsi="Times New Roman" w:cs="Times New Roman"/>
          <w:sz w:val="24"/>
          <w:szCs w:val="24"/>
        </w:rPr>
        <w:t xml:space="preserve">setting of the two characters, Mary and the angel Gabriel, </w:t>
      </w:r>
      <w:r w:rsidR="0051571F">
        <w:rPr>
          <w:rFonts w:ascii="Times New Roman" w:hAnsi="Times New Roman" w:cs="Times New Roman"/>
          <w:sz w:val="24"/>
          <w:szCs w:val="24"/>
        </w:rPr>
        <w:t>with arches</w:t>
      </w:r>
      <w:r w:rsidR="0051571F" w:rsidRPr="0051571F">
        <w:rPr>
          <w:rFonts w:ascii="Times New Roman" w:hAnsi="Times New Roman" w:cs="Times New Roman"/>
          <w:sz w:val="24"/>
          <w:szCs w:val="24"/>
        </w:rPr>
        <w:t xml:space="preserve"> </w:t>
      </w:r>
      <w:r w:rsidR="0051571F">
        <w:rPr>
          <w:rFonts w:ascii="Times New Roman" w:hAnsi="Times New Roman" w:cs="Times New Roman"/>
          <w:sz w:val="24"/>
          <w:szCs w:val="24"/>
        </w:rPr>
        <w:t xml:space="preserve">imitating the convent’s </w:t>
      </w:r>
      <w:r w:rsidR="00DD620A">
        <w:rPr>
          <w:rFonts w:ascii="Times New Roman" w:hAnsi="Times New Roman" w:cs="Times New Roman"/>
          <w:sz w:val="24"/>
          <w:szCs w:val="24"/>
        </w:rPr>
        <w:t xml:space="preserve">own </w:t>
      </w:r>
      <w:r w:rsidR="0051571F">
        <w:rPr>
          <w:rFonts w:ascii="Times New Roman" w:hAnsi="Times New Roman" w:cs="Times New Roman"/>
          <w:sz w:val="24"/>
          <w:szCs w:val="24"/>
        </w:rPr>
        <w:t xml:space="preserve">architecture </w:t>
      </w:r>
      <w:r w:rsidR="00971A8A">
        <w:rPr>
          <w:rFonts w:ascii="Times New Roman" w:hAnsi="Times New Roman" w:cs="Times New Roman"/>
          <w:sz w:val="24"/>
          <w:szCs w:val="24"/>
        </w:rPr>
        <w:t xml:space="preserve">seems very fitting considering that it was designed for </w:t>
      </w:r>
      <w:r w:rsidR="0051571F">
        <w:rPr>
          <w:rFonts w:ascii="Times New Roman" w:hAnsi="Times New Roman" w:cs="Times New Roman"/>
          <w:sz w:val="24"/>
          <w:szCs w:val="24"/>
        </w:rPr>
        <w:t xml:space="preserve">monks who had divested themselves from earthly </w:t>
      </w:r>
      <w:r w:rsidR="004F68A0">
        <w:rPr>
          <w:rFonts w:ascii="Times New Roman" w:hAnsi="Times New Roman" w:cs="Times New Roman"/>
          <w:sz w:val="24"/>
          <w:szCs w:val="24"/>
        </w:rPr>
        <w:t>good</w:t>
      </w:r>
      <w:r w:rsidR="0051571F">
        <w:rPr>
          <w:rFonts w:ascii="Times New Roman" w:hAnsi="Times New Roman" w:cs="Times New Roman"/>
          <w:sz w:val="24"/>
          <w:szCs w:val="24"/>
        </w:rPr>
        <w:t xml:space="preserve">s. </w:t>
      </w:r>
      <w:r w:rsidR="00DB7E9F">
        <w:rPr>
          <w:rFonts w:ascii="Times New Roman" w:hAnsi="Times New Roman" w:cs="Times New Roman"/>
          <w:sz w:val="24"/>
          <w:szCs w:val="24"/>
        </w:rPr>
        <w:t>Though the scene is serene, some may experience discomfort due to the fe</w:t>
      </w:r>
      <w:r w:rsidR="00671868">
        <w:rPr>
          <w:rFonts w:ascii="Times New Roman" w:hAnsi="Times New Roman" w:cs="Times New Roman"/>
          <w:sz w:val="24"/>
          <w:szCs w:val="24"/>
        </w:rPr>
        <w:t>e</w:t>
      </w:r>
      <w:r w:rsidR="00DB7E9F">
        <w:rPr>
          <w:rFonts w:ascii="Times New Roman" w:hAnsi="Times New Roman" w:cs="Times New Roman"/>
          <w:sz w:val="24"/>
          <w:szCs w:val="24"/>
        </w:rPr>
        <w:t xml:space="preserve">ling that the figures are too large for the space. Would Mary and Gabriel bump their heads on the ceiling if they stood (321)? </w:t>
      </w:r>
      <w:r w:rsidR="00DD620A">
        <w:rPr>
          <w:rFonts w:ascii="Times New Roman" w:hAnsi="Times New Roman" w:cs="Times New Roman"/>
          <w:sz w:val="24"/>
          <w:szCs w:val="24"/>
        </w:rPr>
        <w:t xml:space="preserve">Color for the majority of the fresco has a subtle softness about it with the exception of Gabriel’s rainbow wings. Photographs are not likely to pick up the </w:t>
      </w:r>
      <w:r w:rsidR="00A75288">
        <w:rPr>
          <w:rFonts w:ascii="Times New Roman" w:hAnsi="Times New Roman" w:cs="Times New Roman"/>
          <w:sz w:val="24"/>
          <w:szCs w:val="24"/>
        </w:rPr>
        <w:t xml:space="preserve">metallic </w:t>
      </w:r>
      <w:r w:rsidR="00DD620A">
        <w:rPr>
          <w:rFonts w:ascii="Times New Roman" w:hAnsi="Times New Roman" w:cs="Times New Roman"/>
          <w:sz w:val="24"/>
          <w:szCs w:val="24"/>
        </w:rPr>
        <w:t xml:space="preserve">glimmer or </w:t>
      </w:r>
      <w:r w:rsidR="00A75288">
        <w:rPr>
          <w:rFonts w:ascii="Times New Roman" w:hAnsi="Times New Roman" w:cs="Times New Roman"/>
          <w:sz w:val="24"/>
          <w:szCs w:val="24"/>
        </w:rPr>
        <w:t>glitter</w:t>
      </w:r>
      <w:r w:rsidR="00DD620A">
        <w:rPr>
          <w:rFonts w:ascii="Times New Roman" w:hAnsi="Times New Roman" w:cs="Times New Roman"/>
          <w:sz w:val="24"/>
          <w:szCs w:val="24"/>
        </w:rPr>
        <w:t xml:space="preserve"> experienced in face-to-face examination.</w:t>
      </w:r>
      <w:r w:rsidR="00671868">
        <w:rPr>
          <w:rFonts w:ascii="Times New Roman" w:hAnsi="Times New Roman" w:cs="Times New Roman"/>
          <w:sz w:val="24"/>
          <w:szCs w:val="24"/>
        </w:rPr>
        <w:t xml:space="preserve"> </w:t>
      </w:r>
      <w:r w:rsidR="00363BAE">
        <w:rPr>
          <w:rFonts w:ascii="Times New Roman" w:hAnsi="Times New Roman" w:cs="Times New Roman"/>
          <w:sz w:val="24"/>
          <w:szCs w:val="24"/>
        </w:rPr>
        <w:t xml:space="preserve">The </w:t>
      </w:r>
      <w:r w:rsidR="00363BAE">
        <w:rPr>
          <w:rFonts w:ascii="Times New Roman" w:hAnsi="Times New Roman" w:cs="Times New Roman"/>
          <w:i/>
          <w:sz w:val="24"/>
          <w:szCs w:val="24"/>
        </w:rPr>
        <w:t>Annunciation</w:t>
      </w:r>
      <w:r w:rsidR="00363BAE">
        <w:rPr>
          <w:rFonts w:ascii="Times New Roman" w:hAnsi="Times New Roman" w:cs="Times New Roman"/>
          <w:sz w:val="24"/>
          <w:szCs w:val="24"/>
        </w:rPr>
        <w:t xml:space="preserve"> may not be Fra Angelico’s finest work but</w:t>
      </w:r>
      <w:r w:rsidR="00671868">
        <w:rPr>
          <w:rFonts w:ascii="Times New Roman" w:hAnsi="Times New Roman" w:cs="Times New Roman"/>
          <w:sz w:val="24"/>
          <w:szCs w:val="24"/>
        </w:rPr>
        <w:t xml:space="preserve"> this and other works in the convent</w:t>
      </w:r>
      <w:r w:rsidR="00363BAE">
        <w:rPr>
          <w:rFonts w:ascii="Times New Roman" w:hAnsi="Times New Roman" w:cs="Times New Roman"/>
          <w:sz w:val="24"/>
          <w:szCs w:val="24"/>
        </w:rPr>
        <w:t xml:space="preserve"> may have set the stage for change with its austerity and 3-D perspective (231).</w:t>
      </w:r>
      <w:r>
        <w:rPr>
          <w:rFonts w:ascii="Times New Roman" w:hAnsi="Times New Roman" w:cs="Times New Roman"/>
          <w:sz w:val="24"/>
          <w:szCs w:val="24"/>
        </w:rPr>
        <w:t xml:space="preserve">     </w:t>
      </w:r>
    </w:p>
    <w:p w:rsidR="00363BAE" w:rsidRDefault="00570D74" w:rsidP="00946E64">
      <w:pPr>
        <w:spacing w:line="240" w:lineRule="auto"/>
        <w:rPr>
          <w:rFonts w:ascii="Times New Roman" w:hAnsi="Times New Roman" w:cs="Times New Roman"/>
          <w:sz w:val="24"/>
          <w:szCs w:val="24"/>
        </w:rPr>
      </w:pPr>
      <w:r>
        <w:rPr>
          <w:noProof/>
        </w:rPr>
        <w:lastRenderedPageBreak/>
        <w:drawing>
          <wp:inline distT="0" distB="0" distL="0" distR="0">
            <wp:extent cx="5943600" cy="418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943600" cy="4181475"/>
                    </a:xfrm>
                    <a:prstGeom prst="rect">
                      <a:avLst/>
                    </a:prstGeom>
                  </pic:spPr>
                </pic:pic>
              </a:graphicData>
            </a:graphic>
          </wp:inline>
        </w:drawing>
      </w:r>
    </w:p>
    <w:p w:rsidR="00946E64" w:rsidRDefault="00946E64" w:rsidP="0067186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Fra Angelico. </w:t>
      </w:r>
      <w:r>
        <w:rPr>
          <w:rFonts w:ascii="Times New Roman" w:hAnsi="Times New Roman" w:cs="Times New Roman"/>
          <w:i/>
          <w:sz w:val="16"/>
          <w:szCs w:val="16"/>
        </w:rPr>
        <w:t>Annunciation</w:t>
      </w:r>
      <w:r>
        <w:rPr>
          <w:rFonts w:ascii="Times New Roman" w:hAnsi="Times New Roman" w:cs="Times New Roman"/>
          <w:sz w:val="16"/>
          <w:szCs w:val="16"/>
        </w:rPr>
        <w:t>. Ca. 1440-1445. Fresco on dormitory level of the Convent of San Marco.</w:t>
      </w:r>
    </w:p>
    <w:p w:rsidR="00946E64" w:rsidRDefault="00946E64" w:rsidP="0067186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Janson’s Basic History of Western Art. 9</w:t>
      </w:r>
      <w:r w:rsidRPr="00946E64">
        <w:rPr>
          <w:rFonts w:ascii="Times New Roman" w:hAnsi="Times New Roman" w:cs="Times New Roman"/>
          <w:sz w:val="16"/>
          <w:szCs w:val="16"/>
          <w:vertAlign w:val="superscript"/>
        </w:rPr>
        <w:t>th</w:t>
      </w:r>
      <w:r>
        <w:rPr>
          <w:rFonts w:ascii="Times New Roman" w:hAnsi="Times New Roman" w:cs="Times New Roman"/>
          <w:sz w:val="16"/>
          <w:szCs w:val="16"/>
        </w:rPr>
        <w:t xml:space="preserve"> ed. By Penelope Davies et al.</w:t>
      </w:r>
    </w:p>
    <w:p w:rsidR="00946E64" w:rsidRPr="00946E64" w:rsidRDefault="00946E64" w:rsidP="0067186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Boston: Pearson</w:t>
      </w:r>
      <w:r w:rsidR="00671868">
        <w:rPr>
          <w:rFonts w:ascii="Times New Roman" w:hAnsi="Times New Roman" w:cs="Times New Roman"/>
          <w:sz w:val="16"/>
          <w:szCs w:val="16"/>
        </w:rPr>
        <w:t xml:space="preserve"> Education, Inc.</w:t>
      </w:r>
      <w:r>
        <w:rPr>
          <w:rFonts w:ascii="Times New Roman" w:hAnsi="Times New Roman" w:cs="Times New Roman"/>
          <w:sz w:val="16"/>
          <w:szCs w:val="16"/>
        </w:rPr>
        <w:t xml:space="preserve"> 321. Print. </w:t>
      </w:r>
    </w:p>
    <w:p w:rsidR="00B077B2" w:rsidRDefault="00B077B2">
      <w:pPr>
        <w:rPr>
          <w:rFonts w:ascii="Times New Roman" w:hAnsi="Times New Roman" w:cs="Times New Roman"/>
          <w:sz w:val="24"/>
          <w:szCs w:val="24"/>
        </w:rPr>
      </w:pPr>
      <w:r>
        <w:rPr>
          <w:rFonts w:ascii="Times New Roman" w:hAnsi="Times New Roman" w:cs="Times New Roman"/>
          <w:sz w:val="24"/>
          <w:szCs w:val="24"/>
        </w:rPr>
        <w:br w:type="page"/>
      </w:r>
    </w:p>
    <w:p w:rsidR="00946E64" w:rsidRDefault="00B077B2" w:rsidP="0063582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5E0A7F" w:rsidRDefault="003D2007" w:rsidP="00B077B2">
      <w:pPr>
        <w:spacing w:line="480" w:lineRule="auto"/>
        <w:rPr>
          <w:rFonts w:ascii="Times New Roman" w:hAnsi="Times New Roman" w:cs="Times New Roman"/>
          <w:sz w:val="24"/>
          <w:szCs w:val="24"/>
        </w:rPr>
      </w:pPr>
      <w:r>
        <w:rPr>
          <w:rFonts w:ascii="Times New Roman" w:hAnsi="Times New Roman" w:cs="Times New Roman"/>
          <w:sz w:val="24"/>
          <w:szCs w:val="24"/>
        </w:rPr>
        <w:t>Sheldon, Dyan.</w:t>
      </w:r>
      <w:r w:rsidR="005E0A7F">
        <w:rPr>
          <w:rFonts w:ascii="Times New Roman" w:hAnsi="Times New Roman" w:cs="Times New Roman"/>
          <w:sz w:val="24"/>
          <w:szCs w:val="24"/>
        </w:rPr>
        <w:t xml:space="preserve"> </w:t>
      </w:r>
      <w:r w:rsidR="004A3415" w:rsidRPr="004A3415">
        <w:rPr>
          <w:rFonts w:ascii="Times New Roman" w:hAnsi="Times New Roman" w:cs="Times New Roman"/>
          <w:i/>
          <w:sz w:val="24"/>
          <w:szCs w:val="24"/>
        </w:rPr>
        <w:t>The Whales’ Song.</w:t>
      </w:r>
      <w:r w:rsidR="005E0A7F">
        <w:rPr>
          <w:rFonts w:ascii="Times New Roman" w:hAnsi="Times New Roman" w:cs="Times New Roman"/>
          <w:i/>
          <w:sz w:val="24"/>
          <w:szCs w:val="24"/>
        </w:rPr>
        <w:t xml:space="preserve"> </w:t>
      </w:r>
      <w:r w:rsidR="005E0A7F" w:rsidRPr="005E0A7F">
        <w:rPr>
          <w:rFonts w:ascii="Times New Roman" w:hAnsi="Times New Roman" w:cs="Times New Roman"/>
          <w:sz w:val="24"/>
          <w:szCs w:val="24"/>
        </w:rPr>
        <w:t>New York:</w:t>
      </w:r>
      <w:r w:rsidR="005E0A7F">
        <w:rPr>
          <w:rFonts w:ascii="Times New Roman" w:hAnsi="Times New Roman" w:cs="Times New Roman"/>
          <w:sz w:val="24"/>
          <w:szCs w:val="24"/>
        </w:rPr>
        <w:t xml:space="preserve"> </w:t>
      </w:r>
      <w:r w:rsidR="004A3415">
        <w:rPr>
          <w:rFonts w:ascii="Times New Roman" w:hAnsi="Times New Roman" w:cs="Times New Roman"/>
          <w:sz w:val="24"/>
          <w:szCs w:val="24"/>
        </w:rPr>
        <w:t>Penguin Books</w:t>
      </w:r>
      <w:r w:rsidR="005E0A7F">
        <w:rPr>
          <w:rFonts w:ascii="Times New Roman" w:hAnsi="Times New Roman" w:cs="Times New Roman"/>
          <w:sz w:val="24"/>
          <w:szCs w:val="24"/>
        </w:rPr>
        <w:t xml:space="preserve">, </w:t>
      </w:r>
      <w:r w:rsidR="004A3415">
        <w:rPr>
          <w:rFonts w:ascii="Times New Roman" w:hAnsi="Times New Roman" w:cs="Times New Roman"/>
          <w:sz w:val="24"/>
          <w:szCs w:val="24"/>
        </w:rPr>
        <w:t>1991</w:t>
      </w:r>
      <w:r w:rsidR="005E0A7F">
        <w:rPr>
          <w:rFonts w:ascii="Times New Roman" w:hAnsi="Times New Roman" w:cs="Times New Roman"/>
          <w:sz w:val="24"/>
          <w:szCs w:val="24"/>
        </w:rPr>
        <w:t>. Print</w:t>
      </w:r>
      <w:r w:rsidR="00F031E5">
        <w:rPr>
          <w:rFonts w:ascii="Times New Roman" w:hAnsi="Times New Roman" w:cs="Times New Roman"/>
          <w:sz w:val="24"/>
          <w:szCs w:val="24"/>
        </w:rPr>
        <w:t>.</w:t>
      </w:r>
      <w:bookmarkStart w:id="0" w:name="_GoBack"/>
      <w:bookmarkEnd w:id="0"/>
    </w:p>
    <w:p w:rsidR="00F031E5" w:rsidRPr="0063582E" w:rsidRDefault="0063582E" w:rsidP="00F031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Pinkowski, Jennifer. “A Different View of Paleo-Indians.” </w:t>
      </w:r>
      <w:r w:rsidRPr="00955733">
        <w:rPr>
          <w:rFonts w:ascii="Times New Roman" w:hAnsi="Times New Roman" w:cs="Times New Roman"/>
          <w:i/>
          <w:sz w:val="24"/>
          <w:szCs w:val="24"/>
        </w:rPr>
        <w:t>American Archaeology</w:t>
      </w:r>
      <w:r>
        <w:rPr>
          <w:rFonts w:ascii="Times New Roman" w:hAnsi="Times New Roman" w:cs="Times New Roman"/>
          <w:sz w:val="24"/>
          <w:szCs w:val="24"/>
        </w:rPr>
        <w:t xml:space="preserve"> Summer 2013: 12-18. Print</w:t>
      </w:r>
    </w:p>
    <w:p w:rsidR="00EF07F9" w:rsidRPr="00EF07F9" w:rsidRDefault="00EF07F9" w:rsidP="00F031E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Zucker, Steven and Beth Harris. “</w:t>
      </w:r>
      <w:r w:rsidRPr="00EF07F9">
        <w:rPr>
          <w:rFonts w:ascii="Times New Roman" w:hAnsi="Times New Roman" w:cs="Times New Roman"/>
          <w:sz w:val="24"/>
          <w:szCs w:val="24"/>
        </w:rPr>
        <w:t>Cimabue, Santa Trinita Madonna</w:t>
      </w:r>
      <w:r>
        <w:rPr>
          <w:rFonts w:ascii="Times New Roman" w:hAnsi="Times New Roman" w:cs="Times New Roman"/>
          <w:sz w:val="24"/>
          <w:szCs w:val="24"/>
        </w:rPr>
        <w:t>.” Khan Academy</w:t>
      </w:r>
      <w:r w:rsidR="00F031E5">
        <w:rPr>
          <w:rFonts w:ascii="Times New Roman" w:hAnsi="Times New Roman" w:cs="Times New Roman"/>
          <w:sz w:val="24"/>
          <w:szCs w:val="24"/>
        </w:rPr>
        <w:t>. Web. June 2013. &lt;</w:t>
      </w:r>
      <w:r w:rsidR="00F031E5" w:rsidRPr="00F031E5">
        <w:t xml:space="preserve"> </w:t>
      </w:r>
      <w:r w:rsidR="00F031E5" w:rsidRPr="00F031E5">
        <w:rPr>
          <w:rFonts w:ascii="Times New Roman" w:hAnsi="Times New Roman" w:cs="Times New Roman"/>
          <w:sz w:val="24"/>
          <w:szCs w:val="24"/>
        </w:rPr>
        <w:t>https://www.khanacademy.org/humanities/art-history/art-history-1300-1400-proto-renaissance/florence/v/cimabue--maesta-of-santa-trinita--1280-900-1290?qa_expand_key=ag5zfmtoYW4tYWNhZGVteXJqCxIIVXNlckRhdGEiTHVzZXJfaWRfa2V5X2h0dHA6Ly9ub3VzZXJpZC5raGFuYWNhZGVteS5vcmcvZmI5NjJjNjYxMjg0OTM0MzI0NThjZThkM2Q4NjMwMjcMCxIIRmVlZGJhY2sYge4FDA</w:t>
      </w:r>
      <w:r w:rsidR="00F031E5">
        <w:rPr>
          <w:rFonts w:ascii="Times New Roman" w:hAnsi="Times New Roman" w:cs="Times New Roman"/>
          <w:sz w:val="24"/>
          <w:szCs w:val="24"/>
        </w:rPr>
        <w:t>&gt;</w:t>
      </w:r>
    </w:p>
    <w:p w:rsidR="00B077B2" w:rsidRPr="008E50A6" w:rsidRDefault="00B077B2" w:rsidP="00EF07F9">
      <w:pPr>
        <w:spacing w:line="480" w:lineRule="auto"/>
        <w:ind w:firstLine="720"/>
        <w:rPr>
          <w:rFonts w:ascii="Times New Roman" w:hAnsi="Times New Roman" w:cs="Times New Roman"/>
          <w:sz w:val="24"/>
          <w:szCs w:val="24"/>
        </w:rPr>
      </w:pPr>
    </w:p>
    <w:sectPr w:rsidR="00B077B2" w:rsidRPr="008E50A6" w:rsidSect="00AD17B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8C7" w:rsidRDefault="006618C7" w:rsidP="008E50A6">
      <w:pPr>
        <w:spacing w:after="0" w:line="240" w:lineRule="auto"/>
      </w:pPr>
      <w:r>
        <w:separator/>
      </w:r>
    </w:p>
  </w:endnote>
  <w:endnote w:type="continuationSeparator" w:id="0">
    <w:p w:rsidR="006618C7" w:rsidRDefault="006618C7" w:rsidP="008E5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8C7" w:rsidRDefault="006618C7" w:rsidP="008E50A6">
      <w:pPr>
        <w:spacing w:after="0" w:line="240" w:lineRule="auto"/>
      </w:pPr>
      <w:r>
        <w:separator/>
      </w:r>
    </w:p>
  </w:footnote>
  <w:footnote w:type="continuationSeparator" w:id="0">
    <w:p w:rsidR="006618C7" w:rsidRDefault="006618C7" w:rsidP="008E50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726598"/>
      <w:docPartObj>
        <w:docPartGallery w:val="Page Numbers (Top of Page)"/>
        <w:docPartUnique/>
      </w:docPartObj>
    </w:sdtPr>
    <w:sdtEndPr>
      <w:rPr>
        <w:noProof/>
      </w:rPr>
    </w:sdtEndPr>
    <w:sdtContent>
      <w:p w:rsidR="008E50A6" w:rsidRDefault="00994F45">
        <w:pPr>
          <w:pStyle w:val="Header"/>
          <w:jc w:val="right"/>
        </w:pPr>
        <w:r>
          <w:t xml:space="preserve">Baker </w:t>
        </w:r>
        <w:r w:rsidR="004E6A63">
          <w:fldChar w:fldCharType="begin"/>
        </w:r>
        <w:r w:rsidR="008E50A6">
          <w:instrText xml:space="preserve"> PAGE   \* MERGEFORMAT </w:instrText>
        </w:r>
        <w:r w:rsidR="004E6A63">
          <w:fldChar w:fldCharType="separate"/>
        </w:r>
        <w:r w:rsidR="00C95DF7">
          <w:rPr>
            <w:noProof/>
          </w:rPr>
          <w:t>3</w:t>
        </w:r>
        <w:r w:rsidR="004E6A63">
          <w:rPr>
            <w:noProof/>
          </w:rPr>
          <w:fldChar w:fldCharType="end"/>
        </w:r>
      </w:p>
    </w:sdtContent>
  </w:sdt>
  <w:p w:rsidR="008E50A6" w:rsidRDefault="008E50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E50A6"/>
    <w:rsid w:val="001A19CC"/>
    <w:rsid w:val="002D44CC"/>
    <w:rsid w:val="00337D72"/>
    <w:rsid w:val="00363BAE"/>
    <w:rsid w:val="003D2007"/>
    <w:rsid w:val="004A3415"/>
    <w:rsid w:val="004E6A63"/>
    <w:rsid w:val="004F68A0"/>
    <w:rsid w:val="0051571F"/>
    <w:rsid w:val="00570D74"/>
    <w:rsid w:val="005D387F"/>
    <w:rsid w:val="005E0A7F"/>
    <w:rsid w:val="0063582E"/>
    <w:rsid w:val="006618C7"/>
    <w:rsid w:val="00671772"/>
    <w:rsid w:val="00671868"/>
    <w:rsid w:val="00774563"/>
    <w:rsid w:val="008A1A41"/>
    <w:rsid w:val="008E50A6"/>
    <w:rsid w:val="00946E64"/>
    <w:rsid w:val="00955733"/>
    <w:rsid w:val="00971A8A"/>
    <w:rsid w:val="00994F45"/>
    <w:rsid w:val="00A75288"/>
    <w:rsid w:val="00AD17B8"/>
    <w:rsid w:val="00B077B2"/>
    <w:rsid w:val="00B32566"/>
    <w:rsid w:val="00B768CE"/>
    <w:rsid w:val="00C95DF7"/>
    <w:rsid w:val="00D20304"/>
    <w:rsid w:val="00DB7E9F"/>
    <w:rsid w:val="00DD620A"/>
    <w:rsid w:val="00DD74CF"/>
    <w:rsid w:val="00EF07F9"/>
    <w:rsid w:val="00F031E5"/>
    <w:rsid w:val="00F07C99"/>
    <w:rsid w:val="00F16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A6"/>
  </w:style>
  <w:style w:type="paragraph" w:styleId="Footer">
    <w:name w:val="footer"/>
    <w:basedOn w:val="Normal"/>
    <w:link w:val="FooterChar"/>
    <w:uiPriority w:val="99"/>
    <w:unhideWhenUsed/>
    <w:rsid w:val="008E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A6"/>
  </w:style>
  <w:style w:type="paragraph" w:styleId="BalloonText">
    <w:name w:val="Balloon Text"/>
    <w:basedOn w:val="Normal"/>
    <w:link w:val="BalloonTextChar"/>
    <w:uiPriority w:val="99"/>
    <w:semiHidden/>
    <w:unhideWhenUsed/>
    <w:rsid w:val="008E5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0A6"/>
    <w:rPr>
      <w:rFonts w:ascii="Tahoma" w:hAnsi="Tahoma" w:cs="Tahoma"/>
      <w:sz w:val="16"/>
      <w:szCs w:val="16"/>
    </w:rPr>
  </w:style>
  <w:style w:type="character" w:styleId="Hyperlink">
    <w:name w:val="Hyperlink"/>
    <w:basedOn w:val="DefaultParagraphFont"/>
    <w:uiPriority w:val="99"/>
    <w:unhideWhenUsed/>
    <w:rsid w:val="003D20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A6"/>
  </w:style>
  <w:style w:type="paragraph" w:styleId="Footer">
    <w:name w:val="footer"/>
    <w:basedOn w:val="Normal"/>
    <w:link w:val="FooterChar"/>
    <w:uiPriority w:val="99"/>
    <w:unhideWhenUsed/>
    <w:rsid w:val="008E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A6"/>
  </w:style>
  <w:style w:type="paragraph" w:styleId="BalloonText">
    <w:name w:val="Balloon Text"/>
    <w:basedOn w:val="Normal"/>
    <w:link w:val="BalloonTextChar"/>
    <w:uiPriority w:val="99"/>
    <w:semiHidden/>
    <w:unhideWhenUsed/>
    <w:rsid w:val="008E5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0A6"/>
    <w:rPr>
      <w:rFonts w:ascii="Tahoma" w:hAnsi="Tahoma" w:cs="Tahoma"/>
      <w:sz w:val="16"/>
      <w:szCs w:val="16"/>
    </w:rPr>
  </w:style>
  <w:style w:type="character" w:styleId="Hyperlink">
    <w:name w:val="Hyperlink"/>
    <w:basedOn w:val="DefaultParagraphFont"/>
    <w:uiPriority w:val="99"/>
    <w:unhideWhenUsed/>
    <w:rsid w:val="003D20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0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microsoft.com/office/2007/relationships/stylesWithEffects" Target="stylesWithEffect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349</Words>
  <Characters>1995</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