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Write  reflection response in Sociology at least 200 words.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color w:val="2d3b45"/>
          <w:sz w:val="24"/>
          <w:szCs w:val="24"/>
          <w:highlight w:val="white"/>
        </w:rPr>
      </w:pPr>
      <w:r w:rsidDel="00000000" w:rsidR="00000000" w:rsidRPr="00000000">
        <w:rPr>
          <w:b w:val="1"/>
          <w:sz w:val="36"/>
          <w:szCs w:val="36"/>
          <w:rtl w:val="0"/>
        </w:rPr>
        <w:t xml:space="preserve">Q </w:t>
      </w:r>
      <w:r w:rsidDel="00000000" w:rsidR="00000000" w:rsidRPr="00000000">
        <w:rPr>
          <w:b w:val="1"/>
          <w:sz w:val="24"/>
          <w:szCs w:val="24"/>
          <w:rtl w:val="0"/>
        </w:rPr>
        <w:t xml:space="preserve">.</w:t>
      </w:r>
      <w:r w:rsidDel="00000000" w:rsidR="00000000" w:rsidRPr="00000000">
        <w:rPr>
          <w:b w:val="1"/>
          <w:color w:val="2d3b45"/>
          <w:sz w:val="24"/>
          <w:szCs w:val="24"/>
          <w:highlight w:val="white"/>
          <w:rtl w:val="0"/>
        </w:rPr>
        <w:t xml:space="preserve">Global Stratification</w:t>
      </w:r>
    </w:p>
    <w:p w:rsidR="00000000" w:rsidDel="00000000" w:rsidP="00000000" w:rsidRDefault="00000000" w:rsidRPr="00000000">
      <w:pPr>
        <w:pBdr/>
        <w:spacing w:after="180" w:before="180" w:lineRule="auto"/>
        <w:contextualSpacing w:val="0"/>
        <w:rPr>
          <w:b w:val="1"/>
          <w:color w:val="2d3b45"/>
          <w:sz w:val="24"/>
          <w:szCs w:val="24"/>
          <w:highlight w:val="white"/>
        </w:rPr>
      </w:pPr>
      <w:r w:rsidDel="00000000" w:rsidR="00000000" w:rsidRPr="00000000">
        <w:rPr>
          <w:b w:val="1"/>
          <w:color w:val="2d3b45"/>
          <w:sz w:val="24"/>
          <w:szCs w:val="24"/>
          <w:highlight w:val="white"/>
          <w:rtl w:val="0"/>
        </w:rPr>
        <w:t xml:space="preserve">1. What is Global Stratification? please quote from the textbook. (3 points)</w:t>
      </w:r>
    </w:p>
    <w:p w:rsidR="00000000" w:rsidDel="00000000" w:rsidP="00000000" w:rsidRDefault="00000000" w:rsidRPr="00000000">
      <w:pPr>
        <w:pBdr/>
        <w:spacing w:after="180" w:before="180" w:lineRule="auto"/>
        <w:contextualSpacing w:val="0"/>
        <w:rPr>
          <w:b w:val="1"/>
          <w:color w:val="2d3b45"/>
          <w:sz w:val="24"/>
          <w:szCs w:val="24"/>
          <w:highlight w:val="white"/>
        </w:rPr>
      </w:pPr>
      <w:r w:rsidDel="00000000" w:rsidR="00000000" w:rsidRPr="00000000">
        <w:rPr>
          <w:b w:val="1"/>
          <w:color w:val="2d3b45"/>
          <w:sz w:val="24"/>
          <w:szCs w:val="24"/>
          <w:highlight w:val="white"/>
          <w:rtl w:val="0"/>
        </w:rPr>
        <w:t xml:space="preserve">2.  Compare and contrast World System Theory with Neocolonialism. What are some strengths and some weakness of these two theories? Please quote the textbook. (2 points)</w:t>
      </w:r>
    </w:p>
    <w:p w:rsidR="00000000" w:rsidDel="00000000" w:rsidP="00000000" w:rsidRDefault="00000000" w:rsidRPr="00000000">
      <w:pPr>
        <w:pBdr/>
        <w:spacing w:after="180" w:before="180" w:lineRule="auto"/>
        <w:contextualSpacing w:val="0"/>
        <w:rPr>
          <w:b w:val="1"/>
          <w:color w:val="2d3b45"/>
          <w:sz w:val="24"/>
          <w:szCs w:val="24"/>
          <w:highlight w:val="white"/>
        </w:rPr>
      </w:pPr>
      <w:r w:rsidDel="00000000" w:rsidR="00000000" w:rsidRPr="00000000">
        <w:rPr>
          <w:b w:val="1"/>
          <w:color w:val="2d3b45"/>
          <w:sz w:val="24"/>
          <w:szCs w:val="24"/>
          <w:highlight w:val="white"/>
          <w:rtl w:val="0"/>
        </w:rPr>
        <w:t xml:space="preserve">3.  How would you, as a sociologist, apply "Culture of Poverty" to a case of a country in Figure 9.3 (3 points)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Classmate's answer A </w:t>
      </w:r>
    </w:p>
    <w:p w:rsidR="00000000" w:rsidDel="00000000" w:rsidP="00000000" w:rsidRDefault="00000000" w:rsidRPr="00000000">
      <w:pPr>
        <w:pBdr/>
        <w:spacing w:after="180" w:before="180" w:lineRule="auto"/>
        <w:contextualSpacing w:val="0"/>
        <w:rPr>
          <w:color w:val="2d3b45"/>
          <w:sz w:val="21"/>
          <w:szCs w:val="21"/>
          <w:highlight w:val="white"/>
        </w:rPr>
      </w:pPr>
      <w:r w:rsidDel="00000000" w:rsidR="00000000" w:rsidRPr="00000000">
        <w:rPr>
          <w:color w:val="2d3b45"/>
          <w:sz w:val="21"/>
          <w:szCs w:val="21"/>
          <w:highlight w:val="white"/>
          <w:rtl w:val="0"/>
        </w:rPr>
        <w:t xml:space="preserve">Society is arranged into social classes that are based upon an individual's socioeconomic status, gender, and race. Global stratification is the arrangement of individuals and groups in societies around the world, based on resources, socioeconomic status and social hierarchy. Global stratification is suggested to have derived from colonialism and neocolonialism and also puts pressure on countries to reach a higher level in the hierarchy, because a country's position in the hierarchy ultimately controls its economic and social development.</w:t>
      </w:r>
    </w:p>
    <w:p w:rsidR="00000000" w:rsidDel="00000000" w:rsidP="00000000" w:rsidRDefault="00000000" w:rsidRPr="00000000">
      <w:pPr>
        <w:pBdr/>
        <w:spacing w:after="180" w:before="180" w:lineRule="auto"/>
        <w:contextualSpacing w:val="0"/>
        <w:rPr>
          <w:color w:val="2d3b45"/>
          <w:sz w:val="21"/>
          <w:szCs w:val="21"/>
          <w:highlight w:val="white"/>
        </w:rPr>
      </w:pPr>
      <w:r w:rsidDel="00000000" w:rsidR="00000000" w:rsidRPr="00000000">
        <w:rPr>
          <w:color w:val="2d3b45"/>
          <w:sz w:val="21"/>
          <w:szCs w:val="21"/>
          <w:highlight w:val="white"/>
          <w:rtl w:val="0"/>
        </w:rPr>
        <w:t xml:space="preserve"> </w:t>
      </w:r>
    </w:p>
    <w:p w:rsidR="00000000" w:rsidDel="00000000" w:rsidP="00000000" w:rsidRDefault="00000000" w:rsidRPr="00000000">
      <w:pPr>
        <w:pBdr/>
        <w:spacing w:after="180" w:before="180" w:lineRule="auto"/>
        <w:contextualSpacing w:val="0"/>
        <w:rPr>
          <w:color w:val="2d3b45"/>
          <w:sz w:val="21"/>
          <w:szCs w:val="21"/>
          <w:highlight w:val="white"/>
        </w:rPr>
      </w:pPr>
      <w:r w:rsidDel="00000000" w:rsidR="00000000" w:rsidRPr="00000000">
        <w:rPr>
          <w:color w:val="2d3b45"/>
          <w:sz w:val="21"/>
          <w:szCs w:val="21"/>
          <w:highlight w:val="white"/>
          <w:rtl w:val="0"/>
        </w:rPr>
        <w:t xml:space="preserve">World System Theory classifies different countries into four groups; the core nations, semiperiphery, periphery, and external area. The core nations consists of the "countries that industrialized first (Britain, France, Holland and, later Germany), which grew rich and powerful"(Pearson). The semiperiphery is the second group, nations located around the Mediterranean, that "grew dependent on trade with the core nations"(Pearson). The periphery, or fringe nations, developed even less (eastern European countries). The final group of nations, the external area, include Africa and Asia which "were left out of the development of capitalism altogether"(Pearson). Neocolonialism is "the use of economic, political, cultural or other pressures to control or influence other countries" (Encyclopedia Brittanica). This term is used to refer to global power that one country has over another. These two terms are similar because they both relate to one country's power over another, whether it be a dependency on resources or because one nation is more powerful than the other. For example, Mediterranean countries grew dependent on the more developed countries, like Britain, Germany and France, because of their global power. These theories ultimately create a way to dominate on a global scale, giving nations with initial financial and social development control over nations that are late to the game. It also forms a way to maintain this power without much worry of a lesser-ranked country to gain control.</w:t>
      </w:r>
    </w:p>
    <w:p w:rsidR="00000000" w:rsidDel="00000000" w:rsidP="00000000" w:rsidRDefault="00000000" w:rsidRPr="00000000">
      <w:pPr>
        <w:pBdr/>
        <w:spacing w:after="180" w:before="180" w:lineRule="auto"/>
        <w:contextualSpacing w:val="0"/>
        <w:rPr>
          <w:color w:val="2d3b45"/>
          <w:sz w:val="21"/>
          <w:szCs w:val="21"/>
          <w:highlight w:val="white"/>
        </w:rPr>
      </w:pPr>
      <w:r w:rsidDel="00000000" w:rsidR="00000000" w:rsidRPr="00000000">
        <w:rPr>
          <w:color w:val="2d3b45"/>
          <w:sz w:val="21"/>
          <w:szCs w:val="21"/>
          <w:highlight w:val="white"/>
          <w:rtl w:val="0"/>
        </w:rPr>
        <w:t xml:space="preserve"> </w:t>
      </w:r>
    </w:p>
    <w:p w:rsidR="00000000" w:rsidDel="00000000" w:rsidP="00000000" w:rsidRDefault="00000000" w:rsidRPr="00000000">
      <w:pPr>
        <w:pBdr/>
        <w:spacing w:before="180" w:lineRule="auto"/>
        <w:contextualSpacing w:val="0"/>
        <w:rPr>
          <w:color w:val="2d3b45"/>
          <w:sz w:val="21"/>
          <w:szCs w:val="21"/>
          <w:highlight w:val="white"/>
        </w:rPr>
      </w:pPr>
      <w:r w:rsidDel="00000000" w:rsidR="00000000" w:rsidRPr="00000000">
        <w:rPr>
          <w:color w:val="2d3b45"/>
          <w:sz w:val="21"/>
          <w:szCs w:val="21"/>
          <w:highlight w:val="white"/>
          <w:rtl w:val="0"/>
        </w:rPr>
        <w:t xml:space="preserve">The "Culture of Poverty" theory is a social theory that explains the cycle of poverty and why poverty will always exist. Despite anti-poverty programs, poverty continues to exist globally, more so in other parts of the world. Three esteemed sociologists stated that, "since human action is both constrained and enabled by the meaning people give to their actions, these dynamics should become central to our understanding of the production and reproduction of poverty and social inequality." This can explain why we see countries staying below the poverty line for centuries, despite the effort of trying to gain economic and social advancement. Another theory suggests that some very powerful countries continue to use and step on lesser countries in order to maintain their power, and to keep the poorer nations below them.</w:t>
      </w:r>
    </w:p>
    <w:p w:rsidR="00000000" w:rsidDel="00000000" w:rsidP="00000000" w:rsidRDefault="00000000" w:rsidRPr="00000000">
      <w:pPr>
        <w:pBdr/>
        <w:contextualSpacing w:val="0"/>
        <w:rPr>
          <w:b w:val="1"/>
          <w:sz w:val="28"/>
          <w:szCs w:val="28"/>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My reply to a friend discussion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fontTable" Target="fontTable.xml"/>
  <Relationship Id="rId3" Type="http://schemas.openxmlformats.org/officeDocument/2006/relationships/numbering" Target="numbering.xml"/>
  <Relationship Id="rId4" Type="http://schemas.openxmlformats.org/officeDocument/2006/relationships/styles" Target="styles.xml"/>
</Relationships>

</file>

<file path=docProps/app.xml><?xml version="1.0" encoding="utf-8"?>
<Properties xmlns="http://schemas.openxmlformats.org/officeDocument/2006/extended-properties">
  <Company/>
  <Template/>
  <Manager/>
  <TotalTime>0</TotalTime>
  <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