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1"/>
          <w:szCs w:val="21"/>
        </w:rPr>
      </w:pPr>
      <w:r>
        <w:rPr>
          <w:rFonts w:ascii="TimesTenLTStd-Italic" w:hAnsi="TimesTenLTStd-Italic" w:cs="TimesTenLTStd-Italic"/>
          <w:i/>
          <w:iCs/>
          <w:sz w:val="21"/>
          <w:szCs w:val="21"/>
        </w:rPr>
        <w:t xml:space="preserve">Lifestyle. </w:t>
      </w:r>
      <w:r>
        <w:rPr>
          <w:rFonts w:ascii="TimesTenLTStd-Roman" w:hAnsi="TimesTenLTStd-Roman" w:cs="TimesTenLTStd-Roman"/>
          <w:sz w:val="21"/>
          <w:szCs w:val="21"/>
        </w:rPr>
        <w:t>It is estimated that the more mature market will maintain a more active lifestyle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1"/>
          <w:szCs w:val="21"/>
        </w:rPr>
      </w:pPr>
      <w:r>
        <w:rPr>
          <w:rFonts w:ascii="TimesTenLTStd-Roman" w:hAnsi="TimesTenLTStd-Roman" w:cs="TimesTenLTStd-Roman"/>
          <w:sz w:val="21"/>
          <w:szCs w:val="21"/>
        </w:rPr>
        <w:t>(</w:t>
      </w:r>
      <w:proofErr w:type="gramStart"/>
      <w:r>
        <w:rPr>
          <w:rFonts w:ascii="TimesTenLTStd-Roman" w:hAnsi="TimesTenLTStd-Roman" w:cs="TimesTenLTStd-Roman"/>
          <w:sz w:val="21"/>
          <w:szCs w:val="21"/>
        </w:rPr>
        <w:t>than</w:t>
      </w:r>
      <w:proofErr w:type="gramEnd"/>
      <w:r>
        <w:rPr>
          <w:rFonts w:ascii="TimesTenLTStd-Roman" w:hAnsi="TimesTenLTStd-Roman" w:cs="TimesTenLTStd-Roman"/>
          <w:sz w:val="21"/>
          <w:szCs w:val="21"/>
        </w:rPr>
        <w:t xml:space="preserve"> mature people in the past) and will continue to focus on physical appearance,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1"/>
          <w:szCs w:val="21"/>
        </w:rPr>
      </w:pPr>
      <w:proofErr w:type="gramStart"/>
      <w:r>
        <w:rPr>
          <w:rFonts w:ascii="TimesTenLTStd-Roman" w:hAnsi="TimesTenLTStd-Roman" w:cs="TimesTenLTStd-Roman"/>
          <w:sz w:val="21"/>
          <w:szCs w:val="21"/>
        </w:rPr>
        <w:t>maintaining</w:t>
      </w:r>
      <w:proofErr w:type="gramEnd"/>
      <w:r>
        <w:rPr>
          <w:rFonts w:ascii="TimesTenLTStd-Roman" w:hAnsi="TimesTenLTStd-Roman" w:cs="TimesTenLTStd-Roman"/>
          <w:sz w:val="21"/>
          <w:szCs w:val="21"/>
        </w:rPr>
        <w:t xml:space="preserve"> proper weight, and general well-being. These trends suggest strong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1"/>
          <w:szCs w:val="21"/>
        </w:rPr>
      </w:pPr>
      <w:proofErr w:type="gramStart"/>
      <w:r>
        <w:rPr>
          <w:rFonts w:ascii="TimesTenLTStd-Roman" w:hAnsi="TimesTenLTStd-Roman" w:cs="TimesTenLTStd-Roman"/>
          <w:sz w:val="21"/>
          <w:szCs w:val="21"/>
        </w:rPr>
        <w:t>opportunities</w:t>
      </w:r>
      <w:proofErr w:type="gramEnd"/>
      <w:r>
        <w:rPr>
          <w:rFonts w:ascii="TimesTenLTStd-Roman" w:hAnsi="TimesTenLTStd-Roman" w:cs="TimesTenLTStd-Roman"/>
          <w:sz w:val="21"/>
          <w:szCs w:val="21"/>
        </w:rPr>
        <w:t xml:space="preserve"> for fitness centers that will help mature people meet these objectives.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􀀁</w:t>
      </w:r>
      <w:r>
        <w:rPr>
          <w:rFonts w:ascii="TimesTenLTStd-Roman-Identity-H" w:hAnsi="TimesTenLTStd-Roman-Identity-H" w:cs="TimesTenLTStd-Roman-Identity-H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􀁲􀀁</w:t>
      </w:r>
      <w:r>
        <w:rPr>
          <w:rFonts w:ascii="TimesTenLTStd-Roman-Identity-H" w:hAnsi="TimesTenLTStd-Roman-Identity-H" w:cs="TimesTenLTStd-Roman-Identity-H"/>
          <w:sz w:val="21"/>
          <w:szCs w:val="21"/>
        </w:rPr>
        <w:t xml:space="preserve"> </w:t>
      </w:r>
      <w:r>
        <w:rPr>
          <w:rFonts w:ascii="TimesTenLTStd-Italic" w:hAnsi="TimesTenLTStd-Italic" w:cs="TimesTenLTStd-Italic"/>
          <w:i/>
          <w:iCs/>
          <w:sz w:val="21"/>
          <w:szCs w:val="21"/>
        </w:rPr>
        <w:t xml:space="preserve">Environment. </w:t>
      </w:r>
      <w:r>
        <w:rPr>
          <w:rFonts w:ascii="TimesTenLTStd-Roman" w:hAnsi="TimesTenLTStd-Roman" w:cs="TimesTenLTStd-Roman"/>
          <w:sz w:val="21"/>
          <w:szCs w:val="21"/>
        </w:rPr>
        <w:t>Older people prefer to exercise in an environment that is tailored for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1"/>
          <w:szCs w:val="21"/>
        </w:rPr>
      </w:pPr>
      <w:proofErr w:type="gramStart"/>
      <w:r>
        <w:rPr>
          <w:rFonts w:ascii="TimesTenLTStd-Roman" w:hAnsi="TimesTenLTStd-Roman" w:cs="TimesTenLTStd-Roman"/>
          <w:sz w:val="21"/>
          <w:szCs w:val="21"/>
        </w:rPr>
        <w:t>their</w:t>
      </w:r>
      <w:proofErr w:type="gramEnd"/>
      <w:r>
        <w:rPr>
          <w:rFonts w:ascii="TimesTenLTStd-Roman" w:hAnsi="TimesTenLTStd-Roman" w:cs="TimesTenLTStd-Roman"/>
          <w:sz w:val="21"/>
          <w:szCs w:val="21"/>
        </w:rPr>
        <w:t xml:space="preserve"> specific needs and stage in life, as noted in the target market section. To illustrate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1"/>
          <w:szCs w:val="21"/>
        </w:rPr>
      </w:pPr>
      <w:proofErr w:type="gramStart"/>
      <w:r>
        <w:rPr>
          <w:rFonts w:ascii="TimesTenLTStd-Roman" w:hAnsi="TimesTenLTStd-Roman" w:cs="TimesTenLTStd-Roman"/>
          <w:sz w:val="21"/>
          <w:szCs w:val="21"/>
        </w:rPr>
        <w:t>how</w:t>
      </w:r>
      <w:proofErr w:type="gramEnd"/>
      <w:r>
        <w:rPr>
          <w:rFonts w:ascii="TimesTenLTStd-Roman" w:hAnsi="TimesTenLTStd-Roman" w:cs="TimesTenLTStd-Roman"/>
          <w:sz w:val="21"/>
          <w:szCs w:val="21"/>
        </w:rPr>
        <w:t xml:space="preserve"> deep these emotions run, the following is a sample of quotations taken from our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1"/>
          <w:szCs w:val="21"/>
        </w:rPr>
      </w:pPr>
      <w:proofErr w:type="gramStart"/>
      <w:r>
        <w:rPr>
          <w:rFonts w:ascii="TimesTenLTStd-Roman" w:hAnsi="TimesTenLTStd-Roman" w:cs="TimesTenLTStd-Roman"/>
          <w:sz w:val="21"/>
          <w:szCs w:val="21"/>
        </w:rPr>
        <w:t>survey</w:t>
      </w:r>
      <w:proofErr w:type="gramEnd"/>
      <w:r>
        <w:rPr>
          <w:rFonts w:ascii="TimesTenLTStd-Roman" w:hAnsi="TimesTenLTStd-Roman" w:cs="TimesTenLTStd-Roman"/>
          <w:sz w:val="21"/>
          <w:szCs w:val="21"/>
        </w:rPr>
        <w:t xml:space="preserve"> of 196 people in Seminole County, Florida (all 50 years old and older), who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1"/>
          <w:szCs w:val="21"/>
        </w:rPr>
      </w:pPr>
      <w:proofErr w:type="gramStart"/>
      <w:r>
        <w:rPr>
          <w:rFonts w:ascii="TimesTenLTStd-Roman" w:hAnsi="TimesTenLTStd-Roman" w:cs="TimesTenLTStd-Roman"/>
          <w:sz w:val="21"/>
          <w:szCs w:val="21"/>
        </w:rPr>
        <w:t>were</w:t>
      </w:r>
      <w:proofErr w:type="gramEnd"/>
      <w:r>
        <w:rPr>
          <w:rFonts w:ascii="TimesTenLTStd-Roman" w:hAnsi="TimesTenLTStd-Roman" w:cs="TimesTenLTStd-Roman"/>
          <w:sz w:val="21"/>
          <w:szCs w:val="21"/>
        </w:rPr>
        <w:t xml:space="preserve"> asked to comment on how they feel about fitness centers in general: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Italic" w:hAnsi="TimesTenLTStd-Italic" w:cs="TimesTenLTStd-Italic"/>
          <w:i/>
          <w:iCs/>
          <w:sz w:val="21"/>
          <w:szCs w:val="21"/>
        </w:rPr>
      </w:pPr>
      <w:r>
        <w:rPr>
          <w:rFonts w:ascii="TimesTenLTStd-Italic" w:hAnsi="TimesTenLTStd-Italic" w:cs="TimesTenLTStd-Italic"/>
          <w:i/>
          <w:iCs/>
          <w:sz w:val="21"/>
          <w:szCs w:val="21"/>
        </w:rPr>
        <w:t>“I enjoy my fitness center, but it caters primarily to people who are young and thin.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Italic" w:hAnsi="TimesTenLTStd-Italic" w:cs="TimesTenLTStd-Italic"/>
          <w:i/>
          <w:iCs/>
          <w:sz w:val="21"/>
          <w:szCs w:val="21"/>
        </w:rPr>
      </w:pPr>
      <w:r>
        <w:rPr>
          <w:rFonts w:ascii="TimesTenLTStd-Italic" w:hAnsi="TimesTenLTStd-Italic" w:cs="TimesTenLTStd-Italic"/>
          <w:i/>
          <w:iCs/>
          <w:sz w:val="21"/>
          <w:szCs w:val="21"/>
        </w:rPr>
        <w:t>To be honest with you, I’ve reached a point in my life where I want to be working out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1"/>
          <w:szCs w:val="21"/>
        </w:rPr>
      </w:pPr>
      <w:proofErr w:type="gramStart"/>
      <w:r>
        <w:rPr>
          <w:rFonts w:ascii="TimesTenLTStd-Italic" w:hAnsi="TimesTenLTStd-Italic" w:cs="TimesTenLTStd-Italic"/>
          <w:i/>
          <w:iCs/>
          <w:sz w:val="21"/>
          <w:szCs w:val="21"/>
        </w:rPr>
        <w:t>with</w:t>
      </w:r>
      <w:proofErr w:type="gramEnd"/>
      <w:r>
        <w:rPr>
          <w:rFonts w:ascii="TimesTenLTStd-Italic" w:hAnsi="TimesTenLTStd-Italic" w:cs="TimesTenLTStd-Italic"/>
          <w:i/>
          <w:iCs/>
          <w:sz w:val="21"/>
          <w:szCs w:val="21"/>
        </w:rPr>
        <w:t xml:space="preserve"> people my own age.” </w:t>
      </w:r>
      <w:r>
        <w:rPr>
          <w:rFonts w:ascii="TimesTenLTStd-Roman" w:hAnsi="TimesTenLTStd-Roman" w:cs="TimesTenLTStd-Roman"/>
          <w:sz w:val="21"/>
          <w:szCs w:val="21"/>
        </w:rPr>
        <w:t>(Retired Homemaker, age 69)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Italic" w:hAnsi="TimesTenLTStd-Italic" w:cs="TimesTenLTStd-Italic"/>
          <w:i/>
          <w:iCs/>
          <w:sz w:val="21"/>
          <w:szCs w:val="21"/>
        </w:rPr>
      </w:pPr>
      <w:r>
        <w:rPr>
          <w:rFonts w:ascii="TimesTenLTStd-Italic" w:hAnsi="TimesTenLTStd-Italic" w:cs="TimesTenLTStd-Italic"/>
          <w:i/>
          <w:iCs/>
          <w:sz w:val="21"/>
          <w:szCs w:val="21"/>
        </w:rPr>
        <w:t>“I’ve tried several aerobics and exercise classes over the years, but the pace was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Italic" w:hAnsi="TimesTenLTStd-Italic" w:cs="TimesTenLTStd-Italic"/>
          <w:i/>
          <w:iCs/>
          <w:sz w:val="21"/>
          <w:szCs w:val="21"/>
        </w:rPr>
      </w:pPr>
      <w:proofErr w:type="gramStart"/>
      <w:r>
        <w:rPr>
          <w:rFonts w:ascii="TimesTenLTStd-Italic" w:hAnsi="TimesTenLTStd-Italic" w:cs="TimesTenLTStd-Italic"/>
          <w:i/>
          <w:iCs/>
          <w:sz w:val="21"/>
          <w:szCs w:val="21"/>
        </w:rPr>
        <w:t>always</w:t>
      </w:r>
      <w:proofErr w:type="gramEnd"/>
      <w:r>
        <w:rPr>
          <w:rFonts w:ascii="TimesTenLTStd-Italic" w:hAnsi="TimesTenLTStd-Italic" w:cs="TimesTenLTStd-Italic"/>
          <w:i/>
          <w:iCs/>
          <w:sz w:val="21"/>
          <w:szCs w:val="21"/>
        </w:rPr>
        <w:t xml:space="preserve"> too quick. I enjoy water aerobics, but the classes don’t meet at a convenient time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Italic" w:hAnsi="TimesTenLTStd-Italic" w:cs="TimesTenLTStd-Italic"/>
          <w:i/>
          <w:iCs/>
          <w:sz w:val="21"/>
          <w:szCs w:val="21"/>
        </w:rPr>
      </w:pPr>
      <w:proofErr w:type="gramStart"/>
      <w:r>
        <w:rPr>
          <w:rFonts w:ascii="TimesTenLTStd-Italic" w:hAnsi="TimesTenLTStd-Italic" w:cs="TimesTenLTStd-Italic"/>
          <w:i/>
          <w:iCs/>
          <w:sz w:val="21"/>
          <w:szCs w:val="21"/>
        </w:rPr>
        <w:t>for</w:t>
      </w:r>
      <w:proofErr w:type="gramEnd"/>
      <w:r>
        <w:rPr>
          <w:rFonts w:ascii="TimesTenLTStd-Italic" w:hAnsi="TimesTenLTStd-Italic" w:cs="TimesTenLTStd-Italic"/>
          <w:i/>
          <w:iCs/>
          <w:sz w:val="21"/>
          <w:szCs w:val="21"/>
        </w:rPr>
        <w:t xml:space="preserve"> me. I think that because the people who run the place (the fitness center) are all in their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1"/>
          <w:szCs w:val="21"/>
        </w:rPr>
      </w:pPr>
      <w:r>
        <w:rPr>
          <w:rFonts w:ascii="TimesTenLTStd-Italic" w:hAnsi="TimesTenLTStd-Italic" w:cs="TimesTenLTStd-Italic"/>
          <w:i/>
          <w:iCs/>
          <w:sz w:val="21"/>
          <w:szCs w:val="21"/>
        </w:rPr>
        <w:t xml:space="preserve">20s and 30s, they don’t think too much about us older folks.” </w:t>
      </w:r>
      <w:r>
        <w:rPr>
          <w:rFonts w:ascii="TimesTenLTStd-Roman" w:hAnsi="TimesTenLTStd-Roman" w:cs="TimesTenLTStd-Roman"/>
          <w:sz w:val="21"/>
          <w:szCs w:val="21"/>
        </w:rPr>
        <w:t>(Insurance Agent, age 61)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Italic" w:hAnsi="TimesTenLTStd-Italic" w:cs="TimesTenLTStd-Italic"/>
          <w:i/>
          <w:iCs/>
          <w:sz w:val="21"/>
          <w:szCs w:val="21"/>
        </w:rPr>
      </w:pPr>
      <w:r>
        <w:rPr>
          <w:rFonts w:ascii="TimesTenLTStd-Italic" w:hAnsi="TimesTenLTStd-Italic" w:cs="TimesTenLTStd-Italic"/>
          <w:i/>
          <w:iCs/>
          <w:sz w:val="21"/>
          <w:szCs w:val="21"/>
        </w:rPr>
        <w:t>“My husband died when he was only 68. He was overweight and never exercised.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Italic" w:hAnsi="TimesTenLTStd-Italic" w:cs="TimesTenLTStd-Italic"/>
          <w:i/>
          <w:iCs/>
          <w:sz w:val="21"/>
          <w:szCs w:val="21"/>
        </w:rPr>
      </w:pPr>
      <w:r>
        <w:rPr>
          <w:rFonts w:ascii="TimesTenLTStd-Italic" w:hAnsi="TimesTenLTStd-Italic" w:cs="TimesTenLTStd-Italic"/>
          <w:i/>
          <w:iCs/>
          <w:sz w:val="21"/>
          <w:szCs w:val="21"/>
        </w:rPr>
        <w:t>That scares me. I’m 71 now, and I want to live long enough to see my grandchildren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Italic" w:hAnsi="TimesTenLTStd-Italic" w:cs="TimesTenLTStd-Italic"/>
          <w:i/>
          <w:iCs/>
          <w:sz w:val="21"/>
          <w:szCs w:val="21"/>
        </w:rPr>
      </w:pPr>
      <w:proofErr w:type="gramStart"/>
      <w:r>
        <w:rPr>
          <w:rFonts w:ascii="TimesTenLTStd-Italic" w:hAnsi="TimesTenLTStd-Italic" w:cs="TimesTenLTStd-Italic"/>
          <w:i/>
          <w:iCs/>
          <w:sz w:val="21"/>
          <w:szCs w:val="21"/>
        </w:rPr>
        <w:t>grow</w:t>
      </w:r>
      <w:proofErr w:type="gramEnd"/>
      <w:r>
        <w:rPr>
          <w:rFonts w:ascii="TimesTenLTStd-Italic" w:hAnsi="TimesTenLTStd-Italic" w:cs="TimesTenLTStd-Italic"/>
          <w:i/>
          <w:iCs/>
          <w:sz w:val="21"/>
          <w:szCs w:val="21"/>
        </w:rPr>
        <w:t xml:space="preserve"> up. I should join a fitness center and start exercising, but the choices confuse me.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1"/>
          <w:szCs w:val="21"/>
        </w:rPr>
      </w:pPr>
      <w:r>
        <w:rPr>
          <w:rFonts w:ascii="TimesTenLTStd-Italic" w:hAnsi="TimesTenLTStd-Italic" w:cs="TimesTenLTStd-Italic"/>
          <w:i/>
          <w:iCs/>
          <w:sz w:val="21"/>
          <w:szCs w:val="21"/>
        </w:rPr>
        <w:t xml:space="preserve">I wish someone would take me by the hand and show me what to do.” </w:t>
      </w:r>
      <w:r>
        <w:rPr>
          <w:rFonts w:ascii="TimesTenLTStd-Roman" w:hAnsi="TimesTenLTStd-Roman" w:cs="TimesTenLTStd-Roman"/>
          <w:sz w:val="21"/>
          <w:szCs w:val="21"/>
        </w:rPr>
        <w:t>(Retired School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1"/>
          <w:szCs w:val="21"/>
        </w:rPr>
      </w:pPr>
      <w:r>
        <w:rPr>
          <w:rFonts w:ascii="TimesTenLTStd-Roman" w:hAnsi="TimesTenLTStd-Roman" w:cs="TimesTenLTStd-Roman"/>
          <w:sz w:val="21"/>
          <w:szCs w:val="21"/>
        </w:rPr>
        <w:t>Administrator, age 71)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􀀁</w:t>
      </w:r>
      <w:r>
        <w:rPr>
          <w:rFonts w:ascii="TimesTenLTStd-Roman-Identity-H" w:hAnsi="TimesTenLTStd-Roman-Identity-H" w:cs="TimesTenLTStd-Roman-Identity-H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􀁲􀀁</w:t>
      </w:r>
      <w:r>
        <w:rPr>
          <w:rFonts w:ascii="TimesTenLTStd-Roman-Identity-H" w:hAnsi="TimesTenLTStd-Roman-Identity-H" w:cs="TimesTenLTStd-Roman-Identity-H"/>
          <w:sz w:val="21"/>
          <w:szCs w:val="21"/>
        </w:rPr>
        <w:t xml:space="preserve"> </w:t>
      </w:r>
      <w:r>
        <w:rPr>
          <w:rFonts w:ascii="TimesTenLTStd-Italic" w:hAnsi="TimesTenLTStd-Italic" w:cs="TimesTenLTStd-Italic"/>
          <w:i/>
          <w:iCs/>
          <w:sz w:val="21"/>
          <w:szCs w:val="21"/>
        </w:rPr>
        <w:t xml:space="preserve">Programs and facilities. </w:t>
      </w:r>
      <w:r>
        <w:rPr>
          <w:rFonts w:ascii="TimesTenLTStd-Roman" w:hAnsi="TimesTenLTStd-Roman" w:cs="TimesTenLTStd-Roman"/>
          <w:sz w:val="21"/>
          <w:szCs w:val="21"/>
        </w:rPr>
        <w:t>Older people prefer a different mixture of programs and different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1"/>
          <w:szCs w:val="21"/>
        </w:rPr>
      </w:pPr>
      <w:proofErr w:type="gramStart"/>
      <w:r>
        <w:rPr>
          <w:rFonts w:ascii="TimesTenLTStd-Roman" w:hAnsi="TimesTenLTStd-Roman" w:cs="TimesTenLTStd-Roman"/>
          <w:sz w:val="21"/>
          <w:szCs w:val="21"/>
        </w:rPr>
        <w:t>types</w:t>
      </w:r>
      <w:proofErr w:type="gramEnd"/>
      <w:r>
        <w:rPr>
          <w:rFonts w:ascii="TimesTenLTStd-Roman" w:hAnsi="TimesTenLTStd-Roman" w:cs="TimesTenLTStd-Roman"/>
          <w:sz w:val="21"/>
          <w:szCs w:val="21"/>
        </w:rPr>
        <w:t xml:space="preserve"> of fitness machines than the population in general. As a result, older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1"/>
          <w:szCs w:val="21"/>
        </w:rPr>
      </w:pPr>
      <w:proofErr w:type="gramStart"/>
      <w:r>
        <w:rPr>
          <w:rFonts w:ascii="TimesTenLTStd-Roman" w:hAnsi="TimesTenLTStd-Roman" w:cs="TimesTenLTStd-Roman"/>
          <w:sz w:val="21"/>
          <w:szCs w:val="21"/>
        </w:rPr>
        <w:t>people</w:t>
      </w:r>
      <w:proofErr w:type="gramEnd"/>
      <w:r>
        <w:rPr>
          <w:rFonts w:ascii="TimesTenLTStd-Roman" w:hAnsi="TimesTenLTStd-Roman" w:cs="TimesTenLTStd-Roman"/>
          <w:sz w:val="21"/>
          <w:szCs w:val="21"/>
        </w:rPr>
        <w:t xml:space="preserve"> who belong to all-purpose fitness centers are frustrated with exercise machines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1"/>
          <w:szCs w:val="21"/>
        </w:rPr>
      </w:pPr>
      <w:proofErr w:type="gramStart"/>
      <w:r>
        <w:rPr>
          <w:rFonts w:ascii="TimesTenLTStd-Roman" w:hAnsi="TimesTenLTStd-Roman" w:cs="TimesTenLTStd-Roman"/>
          <w:sz w:val="21"/>
          <w:szCs w:val="21"/>
        </w:rPr>
        <w:t>and</w:t>
      </w:r>
      <w:proofErr w:type="gramEnd"/>
      <w:r>
        <w:rPr>
          <w:rFonts w:ascii="TimesTenLTStd-Roman" w:hAnsi="TimesTenLTStd-Roman" w:cs="TimesTenLTStd-Roman"/>
          <w:sz w:val="21"/>
          <w:szCs w:val="21"/>
        </w:rPr>
        <w:t xml:space="preserve"> programs that often don’t suit their specific needs. To illustrate this point, the following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1"/>
          <w:szCs w:val="21"/>
        </w:rPr>
      </w:pPr>
      <w:proofErr w:type="gramStart"/>
      <w:r>
        <w:rPr>
          <w:rFonts w:ascii="TimesTenLTStd-Roman" w:hAnsi="TimesTenLTStd-Roman" w:cs="TimesTenLTStd-Roman"/>
          <w:sz w:val="21"/>
          <w:szCs w:val="21"/>
        </w:rPr>
        <w:t>is</w:t>
      </w:r>
      <w:proofErr w:type="gramEnd"/>
      <w:r>
        <w:rPr>
          <w:rFonts w:ascii="TimesTenLTStd-Roman" w:hAnsi="TimesTenLTStd-Roman" w:cs="TimesTenLTStd-Roman"/>
          <w:sz w:val="21"/>
          <w:szCs w:val="21"/>
        </w:rPr>
        <w:t xml:space="preserve"> a comparison of the 10 most popular program offered by all-purpose fitness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1"/>
          <w:szCs w:val="21"/>
        </w:rPr>
      </w:pPr>
      <w:proofErr w:type="gramStart"/>
      <w:r>
        <w:rPr>
          <w:rFonts w:ascii="TimesTenLTStd-Roman" w:hAnsi="TimesTenLTStd-Roman" w:cs="TimesTenLTStd-Roman"/>
          <w:sz w:val="21"/>
          <w:szCs w:val="21"/>
        </w:rPr>
        <w:t>centers</w:t>
      </w:r>
      <w:proofErr w:type="gramEnd"/>
      <w:r>
        <w:rPr>
          <w:rFonts w:ascii="TimesTenLTStd-Roman" w:hAnsi="TimesTenLTStd-Roman" w:cs="TimesTenLTStd-Roman"/>
          <w:sz w:val="21"/>
          <w:szCs w:val="21"/>
        </w:rPr>
        <w:t xml:space="preserve"> opposed to the 10 programs preferred by the 196 Seminole County residents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1"/>
          <w:szCs w:val="21"/>
        </w:rPr>
      </w:pPr>
      <w:r>
        <w:rPr>
          <w:rFonts w:ascii="TimesTenLTStd-Roman" w:hAnsi="TimesTenLTStd-Roman" w:cs="TimesTenLTStd-Roman"/>
          <w:sz w:val="21"/>
          <w:szCs w:val="21"/>
        </w:rPr>
        <w:t>50 years old and older in our survey. The survey illustrates the potential benefit of tailoring</w:t>
      </w:r>
    </w:p>
    <w:p w:rsidR="001A3EA1" w:rsidRDefault="00411787" w:rsidP="00411787">
      <w:pPr>
        <w:rPr>
          <w:rFonts w:ascii="TimesTenLTStd-Roman" w:hAnsi="TimesTenLTStd-Roman" w:cs="TimesTenLTStd-Roman"/>
          <w:sz w:val="21"/>
          <w:szCs w:val="21"/>
        </w:rPr>
      </w:pPr>
      <w:proofErr w:type="gramStart"/>
      <w:r>
        <w:rPr>
          <w:rFonts w:ascii="TimesTenLTStd-Roman" w:hAnsi="TimesTenLTStd-Roman" w:cs="TimesTenLTStd-Roman"/>
          <w:sz w:val="21"/>
          <w:szCs w:val="21"/>
        </w:rPr>
        <w:t>a</w:t>
      </w:r>
      <w:proofErr w:type="gramEnd"/>
      <w:r>
        <w:rPr>
          <w:rFonts w:ascii="TimesTenLTStd-Roman" w:hAnsi="TimesTenLTStd-Roman" w:cs="TimesTenLTStd-Roman"/>
          <w:sz w:val="21"/>
          <w:szCs w:val="21"/>
        </w:rPr>
        <w:t xml:space="preserve"> fitness center specifically to 50+ individuals.</w:t>
      </w:r>
    </w:p>
    <w:p w:rsidR="00411787" w:rsidRDefault="00411787" w:rsidP="00411787">
      <w:pPr>
        <w:rPr>
          <w:rFonts w:ascii="TimesTenLTStd-Roman" w:hAnsi="TimesTenLTStd-Roman" w:cs="TimesTenLTStd-Roman"/>
          <w:sz w:val="21"/>
          <w:szCs w:val="21"/>
        </w:rPr>
      </w:pPr>
    </w:p>
    <w:p w:rsidR="00411787" w:rsidRDefault="00411787" w:rsidP="00411787">
      <w:pPr>
        <w:rPr>
          <w:rFonts w:ascii="TimesTenLTStd-Roman" w:hAnsi="TimesTenLTStd-Roman" w:cs="TimesTenLTStd-Roman"/>
          <w:sz w:val="21"/>
          <w:szCs w:val="21"/>
        </w:rPr>
      </w:pPr>
    </w:p>
    <w:p w:rsidR="00411787" w:rsidRDefault="00411787" w:rsidP="00411787">
      <w:pPr>
        <w:rPr>
          <w:rFonts w:ascii="TimesTenLTStd-Roman" w:hAnsi="TimesTenLTStd-Roman" w:cs="TimesTenLTStd-Roman"/>
          <w:sz w:val="21"/>
          <w:szCs w:val="21"/>
        </w:rPr>
      </w:pPr>
    </w:p>
    <w:p w:rsidR="00411787" w:rsidRDefault="00411787" w:rsidP="00411787">
      <w:pPr>
        <w:rPr>
          <w:rFonts w:ascii="TimesTenLTStd-Roman" w:hAnsi="TimesTenLTStd-Roman" w:cs="TimesTenLTStd-Roman"/>
          <w:sz w:val="21"/>
          <w:szCs w:val="21"/>
        </w:rPr>
      </w:pP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QuorumStd-Black" w:hAnsi="QuorumStd-Black" w:cs="QuorumStd-Black"/>
          <w:b/>
          <w:bCs/>
          <w:sz w:val="27"/>
          <w:szCs w:val="27"/>
        </w:rPr>
      </w:pPr>
      <w:r>
        <w:rPr>
          <w:rFonts w:ascii="QuorumStd-Black" w:hAnsi="QuorumStd-Black" w:cs="QuorumStd-Black"/>
          <w:b/>
          <w:bCs/>
          <w:sz w:val="27"/>
          <w:szCs w:val="27"/>
        </w:rPr>
        <w:t>BUYER BEHAVIOR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r>
        <w:rPr>
          <w:rFonts w:ascii="TimesTenLTStd-Roman" w:hAnsi="TimesTenLTStd-Roman" w:cs="TimesTenLTStd-Roman"/>
          <w:sz w:val="24"/>
          <w:szCs w:val="24"/>
        </w:rPr>
        <w:t>It’s important to include a section in the market analysis that deals directly with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the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behavior of the consumers in a firm’s target market. As mentioned earlier,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the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more a startup knows about the consumers in its target market, the more it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can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gear products or services to accommodate their needs.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r>
        <w:rPr>
          <w:rFonts w:ascii="TimesTenLTStd-Roman" w:hAnsi="TimesTenLTStd-Roman" w:cs="TimesTenLTStd-Roman"/>
          <w:sz w:val="24"/>
          <w:szCs w:val="24"/>
        </w:rPr>
        <w:t>The brief discussion of buyer behavior in the Prime Adult Fitness market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analysis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>, articulated as bullet points, is reflective of this. The company understands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that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the key to attracting people to its center is to provide an “environment”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that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motivates them to participate. As a result, in the marketing (Chapter 7)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and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operations (Chapter 9) sections of the plan, you’ll see the specific steps that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r>
        <w:rPr>
          <w:rFonts w:ascii="TimesTenLTStd-Roman" w:hAnsi="TimesTenLTStd-Roman" w:cs="TimesTenLTStd-Roman"/>
          <w:sz w:val="24"/>
          <w:szCs w:val="24"/>
        </w:rPr>
        <w:t>Prime Adult Fitness plans to take to tailor its center specifically for the needs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of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its clientele and make the center an uplifting and socially satisfying place to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exercise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>. The Prime Adult Fitness plan highlights national statistics that show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that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people with annual incomes of $75,000 or more are the most likely to join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lastRenderedPageBreak/>
        <w:t>a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fitness center, a statistic that works in favor of Prime Adult Fitness. A total of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r>
        <w:rPr>
          <w:rFonts w:ascii="TimesTenLTStd-Roman" w:hAnsi="TimesTenLTStd-Roman" w:cs="TimesTenLTStd-Roman"/>
          <w:sz w:val="24"/>
          <w:szCs w:val="24"/>
        </w:rPr>
        <w:t>44.2 percent of households in Seminole County, Florida, the location of the first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center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>, have income levels of $75,000 or more, which is well above the national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average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>.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r>
        <w:rPr>
          <w:rFonts w:ascii="TimesTenLTStd-Roman" w:hAnsi="TimesTenLTStd-Roman" w:cs="TimesTenLTStd-Roman"/>
          <w:sz w:val="24"/>
          <w:szCs w:val="24"/>
        </w:rPr>
        <w:t>There is additional information that Prime Adult Fitness knows about the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consumers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it will be servicing, which is reflective of the type of information you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should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include in this section of your market analysis. Prime Adult Fitness knows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the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types of classes and programs its potential members want because it conducted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a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survey of a random sample of people 50 years and older in its trade area.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r>
        <w:rPr>
          <w:rFonts w:ascii="TimesTenLTStd-Roman" w:hAnsi="TimesTenLTStd-Roman" w:cs="TimesTenLTStd-Roman"/>
          <w:sz w:val="24"/>
          <w:szCs w:val="24"/>
        </w:rPr>
        <w:t>As shown in Figure 6-2, the mixture of classes and programs desired by the target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market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differs from what is offered by generic fitness centers. The company also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knows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that older people today are more concerned about their physical appearance,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maintaining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proper weight, and their general well-being than older people</w:t>
      </w:r>
    </w:p>
    <w:p w:rsidR="00411787" w:rsidRDefault="00411787" w:rsidP="00411787">
      <w:pPr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in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the past. A particularly important insight is that 80 percent of older adults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23"/>
          <w:szCs w:val="23"/>
        </w:rPr>
      </w:pPr>
      <w:r>
        <w:rPr>
          <w:rFonts w:ascii="UniversLTStd" w:hAnsi="UniversLTStd" w:cs="UniversLTStd"/>
          <w:sz w:val="23"/>
          <w:szCs w:val="23"/>
        </w:rPr>
        <w:t>PART III Preparing a Business Plan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have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one chronic health condition, and 50 percent have at least two. This statistic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prompted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the founders of Prime Adult Fitness to include a physical therapy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center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within the fitness center. The company also knows that older people often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crave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positive social interaction. Again, in the marketing plan section and operations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section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of the business plan, you’ll see how Prime Adult Fitness translates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this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insight into activities and business practices within the facility.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r>
        <w:rPr>
          <w:rFonts w:ascii="TimesTenLTStd-Roman" w:hAnsi="TimesTenLTStd-Roman" w:cs="TimesTenLTStd-Roman"/>
          <w:sz w:val="24"/>
          <w:szCs w:val="24"/>
        </w:rPr>
        <w:t>In this section of Prime Adult Fitness’s business plan, the focus on the core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needs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of Prime Adult Fitness’s target market, rather than the fitness industry in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general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>, is particularly well done. A lot of information is available that explains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why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people, in general, join fitness centers and the types of activities they prefer.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r>
        <w:rPr>
          <w:rFonts w:ascii="TimesTenLTStd-Roman" w:hAnsi="TimesTenLTStd-Roman" w:cs="TimesTenLTStd-Roman"/>
          <w:sz w:val="24"/>
          <w:szCs w:val="24"/>
        </w:rPr>
        <w:t>Some of this information applies equally to all age groups and should be included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in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Prime Adult Fitness’s business plan. Prime Adult Fitness, however, is targeting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the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50+ age group, not the population in general. So what’s needed, </w:t>
      </w:r>
      <w:proofErr w:type="gramStart"/>
      <w:r>
        <w:rPr>
          <w:rFonts w:ascii="TimesTenLTStd-Roman" w:hAnsi="TimesTenLTStd-Roman" w:cs="TimesTenLTStd-Roman"/>
          <w:sz w:val="24"/>
          <w:szCs w:val="24"/>
        </w:rPr>
        <w:t>mainly,</w:t>
      </w:r>
      <w:proofErr w:type="gramEnd"/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is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an understanding of what people 50 years and older want in a fitness center.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r>
        <w:rPr>
          <w:rFonts w:ascii="TimesTenLTStd-Roman" w:hAnsi="TimesTenLTStd-Roman" w:cs="TimesTenLTStd-Roman"/>
          <w:sz w:val="24"/>
          <w:szCs w:val="24"/>
        </w:rPr>
        <w:t>Although this information is tougher to find, its inclusion is essential, even if you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have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to collect it yourself.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r>
        <w:rPr>
          <w:rFonts w:ascii="TimesTenLTStd-Roman" w:hAnsi="TimesTenLTStd-Roman" w:cs="TimesTenLTStd-Roman"/>
          <w:sz w:val="24"/>
          <w:szCs w:val="24"/>
        </w:rPr>
        <w:t>Many other issues pertaining to buyer behavior may be important to cover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in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this section, depending on the nature of your business. For example, in many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business-to-business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startups, it’s important to discern specifically who the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r>
        <w:rPr>
          <w:rFonts w:ascii="TimesTenLTStd-Roman" w:hAnsi="TimesTenLTStd-Roman" w:cs="TimesTenLTStd-Roman"/>
          <w:sz w:val="24"/>
          <w:szCs w:val="24"/>
        </w:rPr>
        <w:t>“</w:t>
      </w:r>
      <w:proofErr w:type="gramStart"/>
      <w:r>
        <w:rPr>
          <w:rFonts w:ascii="TimesTenLTStd-Roman" w:hAnsi="TimesTenLTStd-Roman" w:cs="TimesTenLTStd-Roman"/>
          <w:sz w:val="24"/>
          <w:szCs w:val="24"/>
        </w:rPr>
        <w:t>decision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makers” are in the businesses you’ll be trying to sell to. Similarly, the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length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of the customer’s buying process is often an important concern. Many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startups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find it hard to sell products to public schools, for example, because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purchase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decisions are often made by committees (which draws out the decision-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making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process), and the funding often has to go through several levels of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teacher’s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committees and administrators to get approved. It’s also important to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know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whether your product is a high-, medium-, or low-involvement purchase.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r>
        <w:rPr>
          <w:rFonts w:ascii="TimesTenLTStd-Roman" w:hAnsi="TimesTenLTStd-Roman" w:cs="TimesTenLTStd-Roman"/>
          <w:sz w:val="24"/>
          <w:szCs w:val="24"/>
        </w:rPr>
        <w:t>A high-involvement purchase is one for which the buyer is prepared to spend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a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considerable amount of time and effort searching. In contrast, a low-involvement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purchase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is one that a buyer makes with minimum thought because it does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not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have much impact on his or her life. Prime Adult Fitness’s product is clearly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a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high-involvement purchase—people normally want to know a lot about a fitness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lastRenderedPageBreak/>
        <w:t>center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before they commit to a $50 to $100 per month membership. As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a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result, it would be prudent for Prime Adult Fitness to have staff members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available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to provide facility tours, to answer questions, to introduce prospects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to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current members, to host open houses, and so forth. This is also the reason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that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many fitness centers offer free trial memberships because it’s hard to get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some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prospects to commit unless they are able to actually spend time becoming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familiar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with the facility.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QuorumStd-Black" w:hAnsi="QuorumStd-Black" w:cs="QuorumStd-Black"/>
          <w:b/>
          <w:bCs/>
          <w:sz w:val="27"/>
          <w:szCs w:val="27"/>
        </w:rPr>
      </w:pPr>
      <w:r>
        <w:rPr>
          <w:rFonts w:ascii="QuorumStd-Black" w:hAnsi="QuorumStd-Black" w:cs="QuorumStd-Black"/>
          <w:b/>
          <w:bCs/>
          <w:sz w:val="27"/>
          <w:szCs w:val="27"/>
        </w:rPr>
        <w:t>COMPETITOR ANALYSIS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r>
        <w:rPr>
          <w:rFonts w:ascii="TimesTenLTStd-Roman" w:hAnsi="TimesTenLTStd-Roman" w:cs="TimesTenLTStd-Roman"/>
          <w:sz w:val="24"/>
          <w:szCs w:val="24"/>
        </w:rPr>
        <w:t>A competitor analysis is a detailed analysis of a firm’s competition. It helps a firm</w:t>
      </w:r>
    </w:p>
    <w:p w:rsidR="00411787" w:rsidRDefault="00411787" w:rsidP="00411787">
      <w:pPr>
        <w:autoSpaceDE w:val="0"/>
        <w:autoSpaceDN w:val="0"/>
        <w:adjustRightInd w:val="0"/>
        <w:spacing w:after="0" w:line="240" w:lineRule="auto"/>
        <w:rPr>
          <w:rFonts w:ascii="TimesTenLTStd-Roman" w:hAnsi="TimesTenLTStd-Roman" w:cs="TimesTenLTStd-Roman"/>
          <w:sz w:val="24"/>
          <w:szCs w:val="24"/>
        </w:rPr>
      </w:pPr>
      <w:proofErr w:type="gramStart"/>
      <w:r>
        <w:rPr>
          <w:rFonts w:ascii="TimesTenLTStd-Roman" w:hAnsi="TimesTenLTStd-Roman" w:cs="TimesTenLTStd-Roman"/>
          <w:sz w:val="24"/>
          <w:szCs w:val="24"/>
        </w:rPr>
        <w:t>understand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the positions of its major competitors and the opportunities that are</w:t>
      </w:r>
    </w:p>
    <w:p w:rsidR="00411787" w:rsidRDefault="00411787" w:rsidP="00411787">
      <w:proofErr w:type="gramStart"/>
      <w:r>
        <w:rPr>
          <w:rFonts w:ascii="TimesTenLTStd-Roman" w:hAnsi="TimesTenLTStd-Roman" w:cs="TimesTenLTStd-Roman"/>
          <w:sz w:val="24"/>
          <w:szCs w:val="24"/>
        </w:rPr>
        <w:t>available</w:t>
      </w:r>
      <w:proofErr w:type="gramEnd"/>
      <w:r>
        <w:rPr>
          <w:rFonts w:ascii="TimesTenLTStd-Roman" w:hAnsi="TimesTenLTStd-Roman" w:cs="TimesTenLTStd-Roman"/>
          <w:sz w:val="24"/>
          <w:szCs w:val="24"/>
        </w:rPr>
        <w:t xml:space="preserve"> to gain a competitive advantage in one or more areas. The competitor</w:t>
      </w:r>
      <w:bookmarkStart w:id="0" w:name="_GoBack"/>
      <w:bookmarkEnd w:id="0"/>
    </w:p>
    <w:sectPr w:rsidR="00411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Ten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TenLTStd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TenLTStd-Roman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orumStd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LT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87"/>
    <w:rsid w:val="001A3EA1"/>
    <w:rsid w:val="0041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DFB78-7B56-46A3-BF32-70596CD3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Mayberry</dc:creator>
  <cp:keywords/>
  <dc:description/>
  <cp:lastModifiedBy>Michael Mayberry</cp:lastModifiedBy>
  <cp:revision>1</cp:revision>
  <dcterms:created xsi:type="dcterms:W3CDTF">2017-04-12T18:54:00Z</dcterms:created>
  <dcterms:modified xsi:type="dcterms:W3CDTF">2017-04-12T19:10:00Z</dcterms:modified>
</cp:coreProperties>
</file>