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8" w:space="1" w:color="00000A"/>
        </w:pBdr>
        <w:rPr/>
      </w:pPr>
      <w:r>
        <w:rPr>
          <w:b/>
          <w:bCs/>
        </w:rPr>
        <w:t xml:space="preserve"> </w:t>
      </w:r>
      <w:r>
        <w:rPr>
          <w:b/>
          <w:bCs/>
        </w:rPr>
        <w:t>Labor Market Analysis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u w:val="single"/>
        </w:rPr>
        <w:t>Purpose of the Assignment</w:t>
      </w:r>
      <w:r>
        <w:rPr/>
        <w:t>:  To allow you to examine the rhetorical situations involved in communicating technical information to a lay audience.  To do this, you will complete a labor market analysis of your chosen career field.</w:t>
      </w:r>
    </w:p>
    <w:p>
      <w:pPr>
        <w:pStyle w:val="Normal"/>
        <w:rPr/>
      </w:pPr>
      <w:r>
        <w:rPr/>
      </w:r>
    </w:p>
    <w:p>
      <w:pPr>
        <w:pStyle w:val="Normal"/>
        <w:ind w:left="900" w:hanging="900"/>
        <w:rPr/>
      </w:pPr>
      <w:r>
        <w:rPr>
          <w:color w:val="000000" w:themeColor="text1"/>
        </w:rPr>
        <w:t xml:space="preserve">Step 1: </w:t>
        <w:tab/>
        <w:t>Go to the Web site for the Bureau of Labor Statistics (</w:t>
      </w:r>
      <w:hyperlink r:id="rId2">
        <w:r>
          <w:rPr>
            <w:rStyle w:val="InternetLink"/>
            <w:color w:val="000000" w:themeColor="text1"/>
            <w:u w:val="none"/>
          </w:rPr>
          <w:t>http://www.bls.gov/oco/</w:t>
        </w:r>
      </w:hyperlink>
      <w:r>
        <w:rPr>
          <w:color w:val="000000" w:themeColor="text1"/>
        </w:rPr>
        <w:t>).</w:t>
      </w:r>
    </w:p>
    <w:p>
      <w:pPr>
        <w:pStyle w:val="Normal"/>
        <w:rPr/>
      </w:pPr>
      <w:r>
        <w:rPr/>
      </w:r>
    </w:p>
    <w:p>
      <w:pPr>
        <w:pStyle w:val="Normal"/>
        <w:ind w:left="900" w:hanging="900"/>
        <w:rPr/>
      </w:pPr>
      <w:r>
        <w:rPr/>
        <w:t xml:space="preserve">Step 2: </w:t>
        <w:tab/>
        <w:t>Answer the following questions about your career field in paragraph form: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ind w:left="1260" w:hanging="360"/>
        <w:rPr/>
      </w:pPr>
      <w:r>
        <w:rPr/>
        <w:t>What is the nature of the work?</w:t>
      </w:r>
    </w:p>
    <w:p>
      <w:pPr>
        <w:pStyle w:val="Normal"/>
        <w:numPr>
          <w:ilvl w:val="0"/>
          <w:numId w:val="1"/>
        </w:numPr>
        <w:ind w:left="1260" w:hanging="360"/>
        <w:rPr/>
      </w:pPr>
      <w:r>
        <w:rPr/>
        <w:t>What training, other qualifications, and/or advancement are needed for you to enter and progress in your career field?</w:t>
      </w:r>
    </w:p>
    <w:p>
      <w:pPr>
        <w:pStyle w:val="Normal"/>
        <w:numPr>
          <w:ilvl w:val="0"/>
          <w:numId w:val="1"/>
        </w:numPr>
        <w:ind w:left="1260" w:hanging="360"/>
        <w:rPr/>
      </w:pPr>
      <w:r>
        <w:rPr/>
        <w:t>What is the current overall employment outlook for your career field?</w:t>
      </w:r>
    </w:p>
    <w:p>
      <w:pPr>
        <w:pStyle w:val="Normal"/>
        <w:numPr>
          <w:ilvl w:val="0"/>
          <w:numId w:val="1"/>
        </w:numPr>
        <w:ind w:left="1260" w:hanging="360"/>
        <w:rPr/>
      </w:pPr>
      <w:r>
        <w:rPr/>
        <w:t>What is the outlook for the job you want to seek in your career field?</w:t>
      </w:r>
    </w:p>
    <w:p>
      <w:pPr>
        <w:pStyle w:val="Normal"/>
        <w:numPr>
          <w:ilvl w:val="0"/>
          <w:numId w:val="1"/>
        </w:numPr>
        <w:ind w:left="1260" w:hanging="360"/>
        <w:rPr/>
      </w:pPr>
      <w:r>
        <w:rPr/>
        <w:t>What are the earnings and wage projections for your job or career field?</w:t>
      </w:r>
    </w:p>
    <w:p>
      <w:pPr>
        <w:pStyle w:val="Normal"/>
        <w:numPr>
          <w:ilvl w:val="0"/>
          <w:numId w:val="1"/>
        </w:numPr>
        <w:ind w:left="1260" w:hanging="360"/>
        <w:rPr/>
      </w:pPr>
      <w:r>
        <w:rPr/>
        <w:t>What are some related occupations you can consider as an alternative (choose three), and what are the training requirements/qualifications for those positions?</w:t>
      </w:r>
    </w:p>
    <w:p>
      <w:pPr>
        <w:pStyle w:val="Normal"/>
        <w:rPr/>
      </w:pPr>
      <w:r>
        <w:rPr/>
      </w:r>
    </w:p>
    <w:p>
      <w:pPr>
        <w:pStyle w:val="Normal"/>
        <w:ind w:left="900" w:hanging="900"/>
        <w:rPr/>
      </w:pPr>
      <w:r>
        <w:rPr/>
        <w:t>Step 3:</w:t>
        <w:tab/>
        <w:t>Use the formatting guidelines for a short report, including the title page, headings, line spacing, and the integration of charts and graphs into your report.  The paper will be approximately three to four pages long, single-spaced.</w:t>
      </w:r>
    </w:p>
    <w:p>
      <w:pPr>
        <w:pStyle w:val="Normal"/>
        <w:ind w:left="900" w:hanging="900"/>
        <w:rPr/>
      </w:pPr>
      <w:r>
        <w:rPr/>
      </w:r>
    </w:p>
    <w:p>
      <w:pPr>
        <w:pStyle w:val="Normal"/>
        <w:rPr/>
      </w:pPr>
      <w:r>
        <w:rPr>
          <w:u w:val="single"/>
        </w:rPr>
        <w:t>Report Components</w:t>
      </w:r>
      <w:r>
        <w:rPr/>
        <w:t>:  These components must be included in your report:</w:t>
      </w:r>
    </w:p>
    <w:p>
      <w:pPr>
        <w:pStyle w:val="Normal"/>
        <w:ind w:left="900" w:hanging="900"/>
        <w:rPr/>
      </w:pPr>
      <w:r>
        <w:rPr/>
      </w:r>
    </w:p>
    <w:p>
      <w:pPr>
        <w:pStyle w:val="Normal"/>
        <w:numPr>
          <w:ilvl w:val="0"/>
          <w:numId w:val="3"/>
        </w:numPr>
        <w:ind w:left="1260" w:hanging="360"/>
        <w:rPr/>
      </w:pPr>
      <w:r>
        <w:rPr/>
        <w:t>Title page</w:t>
      </w:r>
    </w:p>
    <w:p>
      <w:pPr>
        <w:pStyle w:val="Normal"/>
        <w:numPr>
          <w:ilvl w:val="0"/>
          <w:numId w:val="3"/>
        </w:numPr>
        <w:ind w:left="1260" w:hanging="360"/>
        <w:rPr/>
      </w:pPr>
      <w:r>
        <w:rPr/>
        <w:t>Answers to the six questions above, each designated with a heading and discussed in paragraph form.</w:t>
      </w:r>
    </w:p>
    <w:p>
      <w:pPr>
        <w:pStyle w:val="Normal"/>
        <w:numPr>
          <w:ilvl w:val="0"/>
          <w:numId w:val="3"/>
        </w:numPr>
        <w:ind w:left="1260" w:hanging="360"/>
        <w:rPr/>
      </w:pPr>
      <w:r>
        <w:rPr/>
        <w:t>Two charts, tables, or graphs that display pertinent quantitative information.</w:t>
      </w:r>
    </w:p>
    <w:p>
      <w:pPr>
        <w:pStyle w:val="Normal"/>
        <w:numPr>
          <w:ilvl w:val="0"/>
          <w:numId w:val="3"/>
        </w:numPr>
        <w:ind w:left="1260" w:hanging="360"/>
        <w:rPr/>
      </w:pPr>
      <w:r>
        <w:rPr/>
        <w:t>Conclusion that summarizes your discussion and answers these questions:</w:t>
      </w:r>
    </w:p>
    <w:p>
      <w:pPr>
        <w:pStyle w:val="Normal"/>
        <w:ind w:left="1260" w:hanging="0"/>
        <w:rPr/>
      </w:pPr>
      <w:r>
        <w:rPr/>
      </w:r>
    </w:p>
    <w:p>
      <w:pPr>
        <w:pStyle w:val="Normal"/>
        <w:ind w:left="1260" w:hanging="0"/>
        <w:rPr/>
      </w:pPr>
      <w:r>
        <w:rPr/>
        <w:t>Why do you want to pursue the career you have chosen?  Why do you think this career is a good fit for you?  What are your strengths and weaknesses and how do they enhance and/or hinder your chances of gaining employment in your desired career field?</w:t>
      </w:r>
    </w:p>
    <w:p>
      <w:pPr>
        <w:pStyle w:val="Normal"/>
        <w:rPr/>
      </w:pPr>
      <w:r>
        <w:rPr/>
      </w:r>
    </w:p>
    <w:p>
      <w:pPr>
        <w:pStyle w:val="ListBullet"/>
        <w:numPr>
          <w:ilvl w:val="0"/>
          <w:numId w:val="0"/>
        </w:numPr>
        <w:rPr>
          <w:u w:val="single"/>
        </w:rPr>
      </w:pPr>
      <w:r>
        <w:rPr>
          <w:u w:val="single"/>
        </w:rPr>
        <w:t>Key 305W Outcomes Met with This Assignment</w:t>
      </w:r>
    </w:p>
    <w:p>
      <w:pPr>
        <w:pStyle w:val="ListBullet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ListBullet"/>
        <w:numPr>
          <w:ilvl w:val="0"/>
          <w:numId w:val="0"/>
        </w:numPr>
        <w:rPr/>
      </w:pPr>
      <w:r>
        <w:rPr/>
        <w:t>Students will:</w:t>
      </w:r>
    </w:p>
    <w:p>
      <w:pPr>
        <w:pStyle w:val="ListBullet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ListBullet"/>
        <w:numPr>
          <w:ilvl w:val="0"/>
          <w:numId w:val="2"/>
        </w:numPr>
        <w:ind w:left="1260" w:hanging="0"/>
        <w:rPr>
          <w:b/>
          <w:b/>
        </w:rPr>
      </w:pPr>
      <w:r>
        <w:rPr/>
        <w:t>Identify individual discourse communities and find and analyze their characteristic texts, evaluate their credibility and principles, and apply relevant aspects of their information to other contexts and arguments</w:t>
      </w:r>
    </w:p>
    <w:p>
      <w:pPr>
        <w:pStyle w:val="ListBullet"/>
        <w:numPr>
          <w:ilvl w:val="0"/>
          <w:numId w:val="0"/>
        </w:numPr>
        <w:ind w:left="1260" w:hanging="360"/>
        <w:rPr/>
      </w:pPr>
      <w:r>
        <w:rPr/>
      </w:r>
    </w:p>
    <w:p>
      <w:pPr>
        <w:pStyle w:val="ListBullet"/>
        <w:numPr>
          <w:ilvl w:val="0"/>
          <w:numId w:val="2"/>
        </w:numPr>
        <w:ind w:left="1260" w:hanging="0"/>
        <w:rPr>
          <w:b/>
          <w:b/>
        </w:rPr>
      </w:pPr>
      <w:r>
        <w:rPr/>
        <w:t>Analyze the details of a wide variety of writing situations (textual elements such as tone, evidence, organizational patterns, diction, even visuals) according to the author’s purpose as well as the audience’s needs and tastes</w:t>
      </w:r>
    </w:p>
    <w:p>
      <w:pPr>
        <w:pStyle w:val="ListBullet"/>
        <w:numPr>
          <w:ilvl w:val="0"/>
          <w:numId w:val="0"/>
        </w:numPr>
        <w:ind w:left="1260" w:hanging="360"/>
        <w:rPr/>
      </w:pPr>
      <w:r>
        <w:rPr/>
      </w:r>
    </w:p>
    <w:p>
      <w:pPr>
        <w:pStyle w:val="ListBullet"/>
        <w:numPr>
          <w:ilvl w:val="0"/>
          <w:numId w:val="2"/>
        </w:numPr>
        <w:ind w:left="1260" w:hanging="0"/>
        <w:rPr>
          <w:b/>
          <w:b/>
        </w:rPr>
      </w:pPr>
      <w:r>
        <w:rPr/>
        <w:t>Identify how a writer uses rhetorical strategies in various genres of writing</w:t>
      </w:r>
    </w:p>
    <w:p>
      <w:pPr>
        <w:pStyle w:val="ListBullet"/>
        <w:numPr>
          <w:ilvl w:val="0"/>
          <w:numId w:val="0"/>
        </w:numPr>
        <w:ind w:left="1260" w:hanging="360"/>
        <w:rPr/>
      </w:pPr>
      <w:r>
        <w:rPr/>
      </w:r>
    </w:p>
    <w:p>
      <w:pPr>
        <w:pStyle w:val="ListBullet"/>
        <w:numPr>
          <w:ilvl w:val="0"/>
          <w:numId w:val="2"/>
        </w:numPr>
        <w:ind w:left="1260" w:hanging="0"/>
        <w:rPr>
          <w:b/>
          <w:b/>
        </w:rPr>
      </w:pPr>
      <w:r>
        <w:rPr/>
        <w:t>Interpret, analyze, and evaluate demanding texts</w:t>
      </w:r>
    </w:p>
    <w:p>
      <w:pPr>
        <w:pStyle w:val="ListBullet"/>
        <w:numPr>
          <w:ilvl w:val="0"/>
          <w:numId w:val="0"/>
        </w:numPr>
        <w:ind w:left="1260" w:hanging="360"/>
        <w:rPr>
          <w:b/>
          <w:b/>
        </w:rPr>
      </w:pPr>
      <w:r>
        <w:rPr>
          <w:b/>
        </w:rPr>
      </w:r>
    </w:p>
    <w:p>
      <w:pPr>
        <w:pStyle w:val="ListBullet"/>
        <w:numPr>
          <w:ilvl w:val="0"/>
          <w:numId w:val="2"/>
        </w:numPr>
        <w:ind w:left="1260" w:hanging="0"/>
        <w:rPr>
          <w:b/>
          <w:b/>
        </w:rPr>
      </w:pPr>
      <w:r>
        <w:rPr/>
        <w:t>Apply critical thinking skills and reading strategies to evaluate their own writing and the writing of fellow students</w:t>
      </w:r>
    </w:p>
    <w:p>
      <w:pPr>
        <w:pStyle w:val="ListBullet"/>
        <w:numPr>
          <w:ilvl w:val="0"/>
          <w:numId w:val="0"/>
        </w:numPr>
        <w:ind w:left="1260" w:hanging="360"/>
        <w:rPr/>
      </w:pPr>
      <w:r>
        <w:rPr/>
      </w:r>
    </w:p>
    <w:p>
      <w:pPr>
        <w:pStyle w:val="ListBullet"/>
        <w:numPr>
          <w:ilvl w:val="0"/>
          <w:numId w:val="2"/>
        </w:numPr>
        <w:ind w:left="1260" w:hanging="0"/>
        <w:rPr>
          <w:b/>
          <w:b/>
        </w:rPr>
      </w:pPr>
      <w:r>
        <w:rPr/>
        <w:t>Reflect on their own progress as a working writer in relation to critical thinking and reading strategies</w:t>
      </w:r>
    </w:p>
    <w:p>
      <w:pPr>
        <w:pStyle w:val="ListParagraph"/>
        <w:ind w:left="900" w:hanging="0"/>
        <w:rPr/>
      </w:pPr>
      <w:r>
        <w:rPr/>
      </w:r>
    </w:p>
    <w:p>
      <w:pPr>
        <w:pStyle w:val="ListBullet"/>
        <w:numPr>
          <w:ilvl w:val="0"/>
          <w:numId w:val="2"/>
        </w:numPr>
        <w:ind w:left="1260" w:hanging="0"/>
        <w:rPr>
          <w:b/>
          <w:b/>
        </w:rPr>
      </w:pPr>
      <w:r>
        <w:rPr/>
        <w:t>Develop flexible strategies for creating, revising, and editing texts</w:t>
      </w:r>
    </w:p>
    <w:p>
      <w:pPr>
        <w:pStyle w:val="ListBullet"/>
        <w:numPr>
          <w:ilvl w:val="0"/>
          <w:numId w:val="0"/>
        </w:numPr>
        <w:ind w:left="900" w:hanging="0"/>
        <w:rPr/>
      </w:pPr>
      <w:r>
        <w:rPr/>
      </w:r>
    </w:p>
    <w:p>
      <w:pPr>
        <w:pStyle w:val="ListBullet"/>
        <w:numPr>
          <w:ilvl w:val="0"/>
          <w:numId w:val="2"/>
        </w:numPr>
        <w:ind w:left="1260" w:hanging="0"/>
        <w:rPr/>
      </w:pPr>
      <w:r>
        <w:rPr/>
        <w:t>Write with an awareness of audience and purpose</w:t>
      </w:r>
    </w:p>
    <w:p>
      <w:pPr>
        <w:pStyle w:val="ListParagraph"/>
        <w:ind w:left="900" w:hanging="0"/>
        <w:rPr/>
      </w:pPr>
      <w:r>
        <w:rPr/>
      </w:r>
    </w:p>
    <w:p>
      <w:pPr>
        <w:pStyle w:val="ListBullet"/>
        <w:numPr>
          <w:ilvl w:val="0"/>
          <w:numId w:val="2"/>
        </w:numPr>
        <w:ind w:left="1260" w:hanging="0"/>
        <w:rPr>
          <w:b/>
          <w:b/>
        </w:rPr>
      </w:pPr>
      <w:r>
        <w:rPr/>
        <w:t>Identify how discourse communities employ particular strategies for conveying, researching, evaluating, and presenting information</w:t>
      </w:r>
    </w:p>
    <w:p>
      <w:pPr>
        <w:pStyle w:val="ListBullet"/>
        <w:numPr>
          <w:ilvl w:val="0"/>
          <w:numId w:val="0"/>
        </w:numPr>
        <w:ind w:left="1260" w:hanging="360"/>
        <w:rPr/>
      </w:pPr>
      <w:r>
        <w:rPr/>
      </w:r>
    </w:p>
    <w:p>
      <w:pPr>
        <w:pStyle w:val="ListBullet"/>
        <w:numPr>
          <w:ilvl w:val="0"/>
          <w:numId w:val="2"/>
        </w:numPr>
        <w:ind w:left="1260" w:hanging="0"/>
        <w:rPr>
          <w:b/>
          <w:b/>
        </w:rPr>
      </w:pPr>
      <w:r>
        <w:rPr/>
        <w:t xml:space="preserve">Analyze and choose the appropriate conventions for a range of audience expectations </w:t>
      </w:r>
    </w:p>
    <w:p>
      <w:pPr>
        <w:pStyle w:val="ListBullet"/>
        <w:numPr>
          <w:ilvl w:val="0"/>
          <w:numId w:val="0"/>
        </w:numPr>
        <w:ind w:left="1260" w:hanging="360"/>
        <w:rPr/>
      </w:pPr>
      <w:r>
        <w:rPr/>
      </w:r>
    </w:p>
    <w:p>
      <w:pPr>
        <w:pStyle w:val="ListBullet"/>
        <w:numPr>
          <w:ilvl w:val="0"/>
          <w:numId w:val="2"/>
        </w:numPr>
        <w:ind w:left="1260" w:hanging="0"/>
        <w:rPr>
          <w:b/>
          <w:b/>
        </w:rPr>
      </w:pPr>
      <w:r>
        <w:rPr/>
        <w:t>Integrate a variety of appropriate sources into their writing in a way that accurately reflects the writer’s meaning and purpose</w:t>
      </w:r>
    </w:p>
    <w:p>
      <w:pPr>
        <w:pStyle w:val="ListBullet"/>
        <w:numPr>
          <w:ilvl w:val="0"/>
          <w:numId w:val="0"/>
        </w:numPr>
        <w:ind w:left="1260" w:hanging="360"/>
        <w:rPr/>
      </w:pPr>
      <w:r>
        <w:rPr/>
      </w:r>
    </w:p>
    <w:p>
      <w:pPr>
        <w:pStyle w:val="ListBullet"/>
        <w:numPr>
          <w:ilvl w:val="0"/>
          <w:numId w:val="2"/>
        </w:numPr>
        <w:ind w:left="1260" w:hanging="0"/>
        <w:rPr>
          <w:b/>
          <w:b/>
        </w:rPr>
      </w:pPr>
      <w:r>
        <w:rPr/>
        <w:t>Document sources appropriately</w:t>
      </w:r>
    </w:p>
    <w:p>
      <w:pPr>
        <w:pStyle w:val="ListBullet"/>
        <w:numPr>
          <w:ilvl w:val="0"/>
          <w:numId w:val="0"/>
        </w:numPr>
        <w:ind w:left="1260" w:hanging="360"/>
        <w:rPr/>
      </w:pPr>
      <w:r>
        <w:rPr/>
      </w:r>
    </w:p>
    <w:p>
      <w:pPr>
        <w:pStyle w:val="ListBullet"/>
        <w:numPr>
          <w:ilvl w:val="0"/>
          <w:numId w:val="2"/>
        </w:numPr>
        <w:ind w:left="1260" w:hanging="0"/>
        <w:rPr/>
      </w:pPr>
      <w:r>
        <w:rPr/>
        <w:t>Sustain reasonable correctness in grammar and mechanics to perform well in a variety of writing contexts and professional settings</w:t>
      </w:r>
    </w:p>
    <w:sectPr>
      <w:footerReference w:type="default" r:id="rId3"/>
      <w:footerReference w:type="first" r:id="rId4"/>
      <w:type w:val="nextPage"/>
      <w:pgSz w:w="12240" w:h="15840"/>
      <w:pgMar w:left="1440" w:right="1440" w:header="0" w:top="1440" w:footer="720" w:bottom="1440" w:gutter="0"/>
      <w:pgNumType w:fmt="decimal"/>
      <w:formProt w:val="false"/>
      <w:titlePg/>
      <w:textDirection w:val="lrTb"/>
      <w:docGrid w:type="default" w:linePitch="245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tabs>
        <w:tab w:val="right" w:pos="5981" w:leader="none"/>
      </w:tabs>
      <w:ind w:left="3628" w:hanging="0"/>
      <w:outlineLvl w:val="0"/>
    </w:pPr>
    <w:rPr>
      <w:color w:val="00000A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right" w:pos="1659" w:leader="none"/>
      </w:tabs>
      <w:outlineLvl w:val="1"/>
    </w:pPr>
    <w:rPr>
      <w:rFonts w:ascii="Bookman Old Style" w:hAnsi="Bookman Old Style"/>
      <w:color w:val="00000A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pos="1999" w:leader="none"/>
      </w:tabs>
      <w:ind w:left="58" w:hanging="0"/>
      <w:outlineLvl w:val="2"/>
    </w:pPr>
    <w:rPr>
      <w:color w:val="00000A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right" w:pos="1426" w:leader="none"/>
      </w:tabs>
      <w:ind w:left="111" w:hanging="0"/>
      <w:outlineLvl w:val="3"/>
    </w:pPr>
    <w:rPr>
      <w:color w:val="00000A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00000A"/>
      <w:sz w:val="28"/>
      <w:szCs w:val="20"/>
    </w:rPr>
  </w:style>
  <w:style w:type="character" w:styleId="DefaultParagraphFont" w:default="1">
    <w:name w:val="Default Paragraph Font"/>
    <w:semiHidden/>
    <w:qFormat/>
    <w:rPr/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rsid w:val="00fd4b7a"/>
    <w:rPr>
      <w:color w:val="0000FF"/>
      <w:u w:val="single"/>
    </w:rPr>
  </w:style>
  <w:style w:type="character" w:styleId="FollowedHyperlink">
    <w:name w:val="FollowedHyperlink"/>
    <w:qFormat/>
    <w:rsid w:val="00146359"/>
    <w:rPr>
      <w:color w:val="800080"/>
      <w:u w:val="single"/>
    </w:rPr>
  </w:style>
  <w:style w:type="character" w:styleId="BodyTextChar" w:customStyle="1">
    <w:name w:val="Body Text Char"/>
    <w:basedOn w:val="DefaultParagraphFont"/>
    <w:link w:val="BodyText"/>
    <w:qFormat/>
    <w:rsid w:val="00b11c6f"/>
    <w:rPr>
      <w:color w:val="000000"/>
      <w:sz w:val="24"/>
      <w:szCs w:val="24"/>
    </w:rPr>
  </w:style>
  <w:style w:type="character" w:styleId="Strong">
    <w:name w:val="Strong"/>
    <w:basedOn w:val="DefaultParagraphFont"/>
    <w:qFormat/>
    <w:rsid w:val="00b11c6f"/>
    <w:rPr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rsid w:val="00b11c6f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TextBodyIndent">
    <w:name w:val="Body Text Indent"/>
    <w:basedOn w:val="Normal"/>
    <w:pPr>
      <w:ind w:left="127" w:hanging="0"/>
    </w:pPr>
    <w:rPr>
      <w:color w:val="00000A"/>
      <w:szCs w:val="20"/>
    </w:rPr>
  </w:style>
  <w:style w:type="paragraph" w:styleId="ListBullet">
    <w:name w:val="List Bullet"/>
    <w:basedOn w:val="Normal"/>
    <w:qFormat/>
    <w:rsid w:val="00875c0b"/>
    <w:pPr>
      <w:spacing w:before="0" w:after="0"/>
      <w:contextualSpacing/>
    </w:pPr>
    <w:rPr>
      <w:color w:val="00000A"/>
      <w:szCs w:val="20"/>
    </w:rPr>
  </w:style>
  <w:style w:type="paragraph" w:styleId="ListParagraph">
    <w:name w:val="List Paragraph"/>
    <w:basedOn w:val="Normal"/>
    <w:uiPriority w:val="34"/>
    <w:qFormat/>
    <w:rsid w:val="00b11c6f"/>
    <w:pPr>
      <w:ind w:left="720" w:hanging="0"/>
    </w:pPr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ls.gov/oco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LibreOffice/5.2.3.3$Windows_X86_64 LibreOffice_project/d54a8868f08a7b39642414cf2c8ef2f228f780cf</Application>
  <Pages>2</Pages>
  <Words>517</Words>
  <Characters>2772</Characters>
  <CharactersWithSpaces>3242</CharactersWithSpaces>
  <Paragraphs>34</Paragraphs>
  <Company>SDSU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2016-01-18T23:08:00Z</dcterms:created>
  <dc:creator>Carl Fielden</dc:creator>
  <dc:description/>
  <dc:language>en-US</dc:language>
  <cp:lastModifiedBy/>
  <dcterms:modified xsi:type="dcterms:W3CDTF">2017-04-04T11:48:55Z</dcterms:modified>
  <cp:revision>9</cp:revision>
  <dc:subject/>
  <dc:title>RWS 305W Project 3/Career Portfolio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SDSU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