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5C3365">
      <w:pPr>
        <w:pStyle w:val="APAHeader"/>
        <w:rPr>
          <w:rStyle w:val="PageNumber"/>
        </w:rPr>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Pr="005C3365" w:rsidRDefault="005C3365" w:rsidP="005C3365">
      <w:pPr>
        <w:pStyle w:val="APAHeader"/>
      </w:pPr>
      <w:bookmarkStart w:id="0" w:name="bkMainTitle"/>
      <w:r w:rsidRPr="005C3365">
        <w:t>Constructing Effective Business Messages Part 1</w:t>
      </w:r>
      <w:bookmarkEnd w:id="0"/>
    </w:p>
    <w:p w:rsidR="005C3365" w:rsidRPr="005C3365" w:rsidRDefault="005C3365" w:rsidP="005C3365">
      <w:pPr>
        <w:pStyle w:val="APAHeader"/>
      </w:pPr>
      <w:bookmarkStart w:id="1" w:name="bkMainUserName"/>
      <w:r w:rsidRPr="005C3365">
        <w:t>Valerie Stevens</w:t>
      </w:r>
      <w:bookmarkEnd w:id="1"/>
    </w:p>
    <w:p w:rsidR="005C3365" w:rsidRPr="005C3365" w:rsidRDefault="005C3365" w:rsidP="005C3365">
      <w:pPr>
        <w:pStyle w:val="APAHeader"/>
      </w:pPr>
      <w:bookmarkStart w:id="2" w:name="bkCourseNum"/>
      <w:r w:rsidRPr="005C3365">
        <w:t>COM/295</w:t>
      </w:r>
      <w:bookmarkEnd w:id="2"/>
    </w:p>
    <w:p w:rsidR="005C3365" w:rsidRPr="005C3365" w:rsidRDefault="005C3365" w:rsidP="005C3365">
      <w:pPr>
        <w:pStyle w:val="APAHeader"/>
      </w:pPr>
      <w:bookmarkStart w:id="3" w:name="bkDueDate"/>
      <w:r w:rsidRPr="005C3365">
        <w:t>May 6, 2017</w:t>
      </w:r>
      <w:bookmarkEnd w:id="3"/>
    </w:p>
    <w:p w:rsidR="005C3365" w:rsidRPr="005C3365" w:rsidRDefault="005C3365" w:rsidP="005C3365">
      <w:pPr>
        <w:pStyle w:val="APAHeader"/>
      </w:pPr>
      <w:bookmarkStart w:id="4" w:name="bkFacultyName"/>
      <w:r w:rsidRPr="005C3365">
        <w:t xml:space="preserve">John </w:t>
      </w:r>
      <w:proofErr w:type="spellStart"/>
      <w:r w:rsidRPr="005C3365">
        <w:t>Quesnel</w:t>
      </w:r>
      <w:bookmarkEnd w:id="4"/>
      <w:proofErr w:type="spellEnd"/>
    </w:p>
    <w:p w:rsidR="005C3365" w:rsidRDefault="005C3365" w:rsidP="005C3365">
      <w:pPr>
        <w:pStyle w:val="APA"/>
        <w:sectPr w:rsidR="005C3365" w:rsidSect="005C3365">
          <w:headerReference w:type="default" r:id="rId6"/>
          <w:headerReference w:type="first" r:id="rId7"/>
          <w:pgSz w:w="12240" w:h="15840" w:code="1"/>
          <w:pgMar w:top="1440" w:right="1440" w:bottom="1440" w:left="1440" w:header="720" w:footer="720" w:gutter="0"/>
          <w:cols w:space="720"/>
          <w:titlePg/>
          <w:docGrid w:linePitch="360"/>
        </w:sectPr>
      </w:pPr>
    </w:p>
    <w:p w:rsidR="005C3365" w:rsidRPr="005C3365" w:rsidRDefault="005C3365" w:rsidP="005C3365">
      <w:pPr>
        <w:pStyle w:val="APAHeader"/>
      </w:pPr>
      <w:r>
        <w:br w:type="page"/>
      </w:r>
      <w:bookmarkStart w:id="7" w:name="bkFirstPageTitle"/>
      <w:r w:rsidRPr="005C3365">
        <w:lastRenderedPageBreak/>
        <w:t>Constructing Effective Business Messages Part 1</w:t>
      </w:r>
      <w:bookmarkEnd w:id="7"/>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The company should invest in FRESHMOMENT toothpaste which is a new paste on the market. The glue is very remarkable from alternate glues that are accessible available. It is rich in nectar additionally has iron and calcium exhibit in its structure also. The nearness of nectar is the one component that makes it not quite the same as every single other glue. Does it make the glue sweet as well as the nectar forestalls malignancy and furthermore diminish the odds of coronary illness? Nectar likewise has the upside of avoiding ulcers and furthermore forestalls withdrawal of gastrointestinal issue. The nearness of iron while will help in fortifying of teeth while calcium will be useful in supporting in the reinforcing of bones after its utilization. All these are accomplished while the glue is being used. New minute toothpaste is prescribed for use by youngsters less than ten years old years. Highlights like nectar are intended to pull in the youngsters to its utilization and make tooth brushing time be a decent time. The iron and calcium are additionally present as a tyke needs them in wealth for appropriate body advancement. The glue itself additionally expels dental plaque in addition to any sustenance stays in the body subsequently likewise playing out the essential capacity of the standard glue. Its utilization is very fundamental quite recently like different glues. It is to be put only a little sum on a toothbrush then connected to the teeth and brushing done delicately while every one of the substance let out with the guide of water on a sink.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This new glue is beneficial as it outstands from the various conventional glues. This is as in it focuses on a </w:t>
      </w:r>
      <w:proofErr w:type="gramStart"/>
      <w:r w:rsidRPr="00115B68">
        <w:rPr>
          <w:rFonts w:ascii="Times New Roman" w:hAnsi="Times New Roman"/>
          <w:sz w:val="24"/>
          <w:szCs w:val="24"/>
        </w:rPr>
        <w:t>particular group</w:t>
      </w:r>
      <w:proofErr w:type="gramEnd"/>
      <w:r w:rsidRPr="00115B68">
        <w:rPr>
          <w:rFonts w:ascii="Times New Roman" w:hAnsi="Times New Roman"/>
          <w:sz w:val="24"/>
          <w:szCs w:val="24"/>
        </w:rPr>
        <w:t xml:space="preserve"> of onlookers which is youngsters. Guardians are currently ready to recognize what particularly to use on their youngsters before they accomplish the age of ten years. This will help keep the confusions that emerge when guardians continually attempt new assortments of glues that have exceedingly thought measures of fluoride for their kids, kids have </w:t>
      </w:r>
      <w:r w:rsidRPr="00115B68">
        <w:rPr>
          <w:rFonts w:ascii="Times New Roman" w:hAnsi="Times New Roman"/>
          <w:sz w:val="24"/>
          <w:szCs w:val="24"/>
        </w:rPr>
        <w:lastRenderedPageBreak/>
        <w:t xml:space="preserve">gums that are still delicate, and their teeth are yet to develop totally accordingly their gums ought not be presented to high measures of fluorine. Crisp minute toothpaste has a little measure of fluorine which is not destructive notwithstanding when unintentionally gulped. Along these </w:t>
      </w:r>
      <w:r w:rsidR="00103E0B" w:rsidRPr="00115B68">
        <w:rPr>
          <w:rFonts w:ascii="Times New Roman" w:hAnsi="Times New Roman"/>
          <w:sz w:val="24"/>
          <w:szCs w:val="24"/>
        </w:rPr>
        <w:t>lines,</w:t>
      </w:r>
      <w:r w:rsidRPr="00115B68">
        <w:rPr>
          <w:rFonts w:ascii="Times New Roman" w:hAnsi="Times New Roman"/>
          <w:sz w:val="24"/>
          <w:szCs w:val="24"/>
        </w:rPr>
        <w:t xml:space="preserve"> it would best serve for children dissimilar to all the others making it advantageous.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As said before, this glue will best serve youngsters (under ten years) as its essential buyers while guardians will go about as the recommenders of its utilization. Amid the produce of numerous teeth cleaning glues, organizations tend to disregard kids, yet they are the exceptionally biggest clients of this ware. When they are out on amid their play exercises and cooperation with others they tend to present numerous outside and unsafe items to their mouth presenting their teeth to them, therefore the glue will wipe out all these.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Kids must be secured no matter what as they speak to our future and their teeth, precious as they may appear, will likewise must be ensured and administered to. Guardians additionally must be considered while planning to achieve their kids as the primary gathering of people. They are the gatekeepers and suppliers for their kids accordingly they must be persuaded how profitable this glue is. While moving toward them, the uncommon estimations of the glue must be clarified with the goal that they get the chance to see its need and consequently utilize it on their kids. What's more, in this manner will build the market of the glue in this manner conveying more benefits to the organization as well as protecting our future (kids).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The glue emerges as trustworthy as it has been utilized as a part of different countries in Africa, upon its innovation and testing it was given to different countries that are neediness stricken and the criticism was incredible. There were low instances of revealed gingivitis and guardians </w:t>
      </w:r>
      <w:r w:rsidRPr="00115B68">
        <w:rPr>
          <w:rFonts w:ascii="Times New Roman" w:hAnsi="Times New Roman"/>
          <w:sz w:val="24"/>
          <w:szCs w:val="24"/>
        </w:rPr>
        <w:lastRenderedPageBreak/>
        <w:t xml:space="preserve">who had attempted it announced examples of overcoming adversity of their kids having solid teeth (which is credited to the nearness of calcium and iron). A few watchmen even announced utilizing them on themselves, and they were very inspired as the criticism showed. Along these lines crisp minute toothpaste does clean teeth to fulfillment and fortifies them and lessen the odds of the body contracting heart ailments and significantly malignancy.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To build its market would mean connecting with the group of onlookers and guaranteeing they get the chance to see how profitable this glue is. Exercises, for example, sorting out of kids play days amid occasions would help (Wilcox, 2015). In such social events guardians while assembled with their youngsters can become more acquainted with the exceptional characteristics of the glue through wonderfully hued flyers that they can read out to their kids.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Additionally, amid ends of the week the promoting faculty can make visits to kids' parks where social affairs of guardians and kids are substantial and utilize the chance to persuade the watchmen why to settle on fresh moment.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To have the capacity to achieve guardians and youngsters additionally one can make visits to the shopping centers where guardians are </w:t>
      </w:r>
      <w:proofErr w:type="gramStart"/>
      <w:r w:rsidRPr="00115B68">
        <w:rPr>
          <w:rFonts w:ascii="Times New Roman" w:hAnsi="Times New Roman"/>
          <w:sz w:val="24"/>
          <w:szCs w:val="24"/>
        </w:rPr>
        <w:t>more often than not</w:t>
      </w:r>
      <w:proofErr w:type="gramEnd"/>
      <w:r w:rsidRPr="00115B68">
        <w:rPr>
          <w:rFonts w:ascii="Times New Roman" w:hAnsi="Times New Roman"/>
          <w:sz w:val="24"/>
          <w:szCs w:val="24"/>
        </w:rPr>
        <w:t xml:space="preserve"> out to shop with their kids. Upon such circumstances, the advertising work force can set up vivid stands that draw in youngsters and are attractive. When they get together, they are clarified why new minute glue and no other glue (Wilcox, 2015). Thus, expanding its fairly estimated worth all the while. </w:t>
      </w:r>
    </w:p>
    <w:p w:rsidR="005C3365" w:rsidRPr="00115B68"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 xml:space="preserve">These channels of promoting are very critical </w:t>
      </w:r>
      <w:proofErr w:type="gramStart"/>
      <w:r w:rsidRPr="00115B68">
        <w:rPr>
          <w:rFonts w:ascii="Times New Roman" w:hAnsi="Times New Roman"/>
          <w:sz w:val="24"/>
          <w:szCs w:val="24"/>
        </w:rPr>
        <w:t>in light of the fact that</w:t>
      </w:r>
      <w:proofErr w:type="gramEnd"/>
      <w:r w:rsidRPr="00115B68">
        <w:rPr>
          <w:rFonts w:ascii="Times New Roman" w:hAnsi="Times New Roman"/>
          <w:sz w:val="24"/>
          <w:szCs w:val="24"/>
        </w:rPr>
        <w:t xml:space="preserve"> they target when guardians are not depleted, and they are casual. Minutes out in parks and keeping in mind that out in shopping centers doing shopping mean their psyches are invigorated, and the general </w:t>
      </w:r>
      <w:r w:rsidRPr="00115B68">
        <w:rPr>
          <w:rFonts w:ascii="Times New Roman" w:hAnsi="Times New Roman"/>
          <w:sz w:val="24"/>
          <w:szCs w:val="24"/>
        </w:rPr>
        <w:lastRenderedPageBreak/>
        <w:t xml:space="preserve">environment is inviting importance they are interested in new thoughts in this manner influencing them to another item won't be hard. </w:t>
      </w:r>
    </w:p>
    <w:p w:rsidR="005C3365" w:rsidRPr="00115B68" w:rsidRDefault="005C3365" w:rsidP="005C3365">
      <w:pPr>
        <w:spacing w:line="480" w:lineRule="auto"/>
        <w:ind w:firstLine="720"/>
        <w:jc w:val="both"/>
        <w:rPr>
          <w:rFonts w:ascii="Times New Roman" w:hAnsi="Times New Roman"/>
          <w:sz w:val="24"/>
          <w:szCs w:val="24"/>
        </w:rPr>
      </w:pPr>
      <w:r w:rsidRPr="00115B68">
        <w:rPr>
          <w:rFonts w:ascii="Times New Roman" w:hAnsi="Times New Roman"/>
          <w:sz w:val="24"/>
          <w:szCs w:val="24"/>
        </w:rPr>
        <w:t xml:space="preserve">Advertisements on TVs can likewise be utilized to connect with guardians. Family programs at their breaks can convey advertisements and on them demonstrate guardians together with their youngsters the estimation of </w:t>
      </w:r>
      <w:proofErr w:type="spellStart"/>
      <w:r w:rsidRPr="00115B68">
        <w:rPr>
          <w:rFonts w:ascii="Times New Roman" w:hAnsi="Times New Roman"/>
          <w:sz w:val="24"/>
          <w:szCs w:val="24"/>
        </w:rPr>
        <w:t>fresh</w:t>
      </w:r>
      <w:bookmarkStart w:id="8" w:name="_GoBack"/>
      <w:bookmarkEnd w:id="8"/>
      <w:r w:rsidRPr="00115B68">
        <w:rPr>
          <w:rFonts w:ascii="Times New Roman" w:hAnsi="Times New Roman"/>
          <w:sz w:val="24"/>
          <w:szCs w:val="24"/>
        </w:rPr>
        <w:t>moment</w:t>
      </w:r>
      <w:proofErr w:type="spellEnd"/>
      <w:r w:rsidRPr="00115B68">
        <w:rPr>
          <w:rFonts w:ascii="Times New Roman" w:hAnsi="Times New Roman"/>
          <w:sz w:val="24"/>
          <w:szCs w:val="24"/>
        </w:rPr>
        <w:t xml:space="preserve"> glue. Kids together with guardians are along these lines presented to this glue as they get the chance to see it and next time they are out looking for glue they will settle on new minute. </w:t>
      </w:r>
    </w:p>
    <w:p w:rsidR="005C3365" w:rsidRDefault="005C3365" w:rsidP="005C3365">
      <w:pPr>
        <w:spacing w:line="480" w:lineRule="auto"/>
        <w:jc w:val="both"/>
        <w:rPr>
          <w:rFonts w:ascii="Times New Roman" w:hAnsi="Times New Roman"/>
          <w:sz w:val="24"/>
          <w:szCs w:val="24"/>
        </w:rPr>
      </w:pPr>
      <w:r>
        <w:rPr>
          <w:rFonts w:ascii="Times New Roman" w:hAnsi="Times New Roman"/>
          <w:sz w:val="24"/>
          <w:szCs w:val="24"/>
        </w:rPr>
        <w:t xml:space="preserve">              </w:t>
      </w:r>
      <w:r w:rsidRPr="00115B68">
        <w:rPr>
          <w:rFonts w:ascii="Times New Roman" w:hAnsi="Times New Roman"/>
          <w:sz w:val="24"/>
          <w:szCs w:val="24"/>
        </w:rPr>
        <w:t>Every one of these exercises are with the reason for guaranteeing kids get the opportunity to utilize the best glue that is out there in the market for them. This likewise guarantees they get the opportunity to be shielded from tumor, which is right now among the world's unsafe condition. What's more, it guarantees the odds of ulcers emerging are decreased considerably, and the dental pit is very much kept up.</w:t>
      </w:r>
    </w:p>
    <w:p w:rsidR="005C3365" w:rsidRDefault="005C3365" w:rsidP="005C3365">
      <w:pPr>
        <w:pStyle w:val="APA"/>
      </w:pPr>
      <w:r>
        <w:br/>
      </w: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Pr="00DD5FC4" w:rsidRDefault="005C3365" w:rsidP="005C3365">
      <w:pPr>
        <w:spacing w:line="480" w:lineRule="auto"/>
        <w:jc w:val="both"/>
        <w:rPr>
          <w:rFonts w:ascii="Arial" w:hAnsi="Arial" w:cs="Arial"/>
          <w:sz w:val="24"/>
          <w:szCs w:val="24"/>
        </w:rPr>
      </w:pPr>
      <w:r w:rsidRPr="00DD5FC4">
        <w:rPr>
          <w:rFonts w:ascii="Arial" w:hAnsi="Arial" w:cs="Arial"/>
          <w:sz w:val="24"/>
          <w:szCs w:val="24"/>
        </w:rPr>
        <w:t>References</w:t>
      </w:r>
    </w:p>
    <w:p w:rsidR="005C3365" w:rsidRPr="00683E49" w:rsidRDefault="005C3365" w:rsidP="005C3365">
      <w:pPr>
        <w:spacing w:line="480" w:lineRule="auto"/>
        <w:ind w:left="360"/>
        <w:jc w:val="both"/>
        <w:rPr>
          <w:rFonts w:ascii="Arial" w:hAnsi="Arial" w:cs="Arial"/>
          <w:sz w:val="24"/>
          <w:szCs w:val="24"/>
        </w:rPr>
      </w:pPr>
      <w:r w:rsidRPr="00683E49">
        <w:rPr>
          <w:rFonts w:ascii="Arial" w:eastAsia="Arial Unicode MS" w:hAnsi="Arial" w:cs="Arial"/>
          <w:sz w:val="24"/>
          <w:szCs w:val="24"/>
          <w:shd w:val="clear" w:color="auto" w:fill="FFFFFF"/>
        </w:rPr>
        <w:t>Solomon, M. R., Marshall, G. W., &amp; Stuart, E. W. (2006).</w:t>
      </w:r>
      <w:r w:rsidRPr="00683E49">
        <w:rPr>
          <w:rStyle w:val="apple-converted-space"/>
          <w:rFonts w:ascii="Arial" w:eastAsia="Arial Unicode MS" w:hAnsi="Arial" w:cs="Arial"/>
          <w:sz w:val="24"/>
          <w:szCs w:val="24"/>
          <w:shd w:val="clear" w:color="auto" w:fill="FFFFFF"/>
        </w:rPr>
        <w:t> </w:t>
      </w:r>
      <w:r w:rsidRPr="00683E49">
        <w:rPr>
          <w:rFonts w:ascii="Arial" w:eastAsia="Arial Unicode MS" w:hAnsi="Arial" w:cs="Arial"/>
          <w:i/>
          <w:iCs/>
          <w:sz w:val="24"/>
          <w:szCs w:val="24"/>
          <w:shd w:val="clear" w:color="auto" w:fill="FFFFFF"/>
        </w:rPr>
        <w:t>Marketing: Real people, real choices</w:t>
      </w:r>
      <w:r w:rsidRPr="00683E49">
        <w:rPr>
          <w:rFonts w:ascii="Arial" w:eastAsia="Arial Unicode MS" w:hAnsi="Arial" w:cs="Arial"/>
          <w:sz w:val="24"/>
          <w:szCs w:val="24"/>
          <w:shd w:val="clear" w:color="auto" w:fill="FFFFFF"/>
        </w:rPr>
        <w:t>. Upper Saddle River, N.J: Pearson Prentice Hall.</w:t>
      </w:r>
    </w:p>
    <w:p w:rsidR="005C3365" w:rsidRPr="00683E49" w:rsidRDefault="005C3365" w:rsidP="005C3365">
      <w:pPr>
        <w:spacing w:line="480" w:lineRule="auto"/>
        <w:ind w:left="360"/>
        <w:jc w:val="both"/>
        <w:rPr>
          <w:rFonts w:ascii="Arial" w:hAnsi="Arial" w:cs="Arial"/>
          <w:sz w:val="24"/>
          <w:szCs w:val="24"/>
        </w:rPr>
      </w:pPr>
      <w:r w:rsidRPr="00683E49">
        <w:rPr>
          <w:rFonts w:ascii="Arial" w:eastAsia="Arial Unicode MS" w:hAnsi="Arial" w:cs="Arial"/>
          <w:sz w:val="24"/>
          <w:szCs w:val="24"/>
          <w:shd w:val="clear" w:color="auto" w:fill="FFFFFF"/>
        </w:rPr>
        <w:t>Wilcox, M. (2015).</w:t>
      </w:r>
      <w:r w:rsidRPr="00683E49">
        <w:rPr>
          <w:rStyle w:val="apple-converted-space"/>
          <w:rFonts w:ascii="Arial" w:eastAsia="Arial Unicode MS" w:hAnsi="Arial" w:cs="Arial"/>
          <w:sz w:val="24"/>
          <w:szCs w:val="24"/>
          <w:shd w:val="clear" w:color="auto" w:fill="FFFFFF"/>
        </w:rPr>
        <w:t> </w:t>
      </w:r>
      <w:r w:rsidRPr="00683E49">
        <w:rPr>
          <w:rFonts w:ascii="Arial" w:eastAsia="Arial Unicode MS" w:hAnsi="Arial" w:cs="Arial"/>
          <w:i/>
          <w:iCs/>
          <w:sz w:val="24"/>
          <w:szCs w:val="24"/>
          <w:shd w:val="clear" w:color="auto" w:fill="FFFFFF"/>
        </w:rPr>
        <w:t>The business of choice: Marketing to consumers' instincts</w:t>
      </w:r>
      <w:r w:rsidRPr="00683E49">
        <w:rPr>
          <w:rFonts w:ascii="Arial" w:eastAsia="Arial Unicode MS" w:hAnsi="Arial" w:cs="Arial"/>
          <w:sz w:val="24"/>
          <w:szCs w:val="24"/>
          <w:shd w:val="clear" w:color="auto" w:fill="FFFFFF"/>
        </w:rPr>
        <w:t>.</w:t>
      </w: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Default="005C3365" w:rsidP="005C3365">
      <w:pPr>
        <w:pStyle w:val="APA"/>
      </w:pPr>
    </w:p>
    <w:p w:rsidR="005C3365" w:rsidRPr="005C3365" w:rsidRDefault="005C3365" w:rsidP="005C3365">
      <w:pPr>
        <w:pStyle w:val="APA"/>
      </w:pPr>
      <w:r>
        <w:br/>
      </w:r>
    </w:p>
    <w:sectPr w:rsidR="005C3365" w:rsidRPr="005C3365" w:rsidSect="005C336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365" w:rsidRDefault="005C3365">
      <w:r>
        <w:separator/>
      </w:r>
    </w:p>
  </w:endnote>
  <w:endnote w:type="continuationSeparator" w:id="0">
    <w:p w:rsidR="005C3365" w:rsidRDefault="005C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365" w:rsidRDefault="005C3365">
      <w:r>
        <w:separator/>
      </w:r>
    </w:p>
  </w:footnote>
  <w:footnote w:type="continuationSeparator" w:id="0">
    <w:p w:rsidR="005C3365" w:rsidRDefault="005C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5C3365" w:rsidTr="005C3365">
      <w:tc>
        <w:tcPr>
          <w:tcW w:w="4500" w:type="pct"/>
          <w:shd w:val="clear" w:color="auto" w:fill="auto"/>
        </w:tcPr>
        <w:p w:rsidR="005C3365" w:rsidRPr="005C3365" w:rsidRDefault="005C3365" w:rsidP="005C3365">
          <w:pPr>
            <w:pStyle w:val="Header"/>
          </w:pPr>
          <w:bookmarkStart w:id="5" w:name="bkRunningHead"/>
          <w:r w:rsidRPr="005C3365">
            <w:t>CONSTRUCTING EFFECTIVE BUSINESS MESSAGES PART 1</w:t>
          </w:r>
          <w:bookmarkEnd w:id="5"/>
        </w:p>
      </w:tc>
      <w:tc>
        <w:tcPr>
          <w:tcW w:w="2500" w:type="pct"/>
          <w:shd w:val="clear" w:color="auto" w:fill="auto"/>
        </w:tcPr>
        <w:p w:rsidR="005C3365" w:rsidRDefault="005C3365" w:rsidP="005C3365">
          <w:pPr>
            <w:pStyle w:val="Header"/>
            <w:jc w:val="right"/>
          </w:pPr>
          <w:r>
            <w:t xml:space="preserve"> </w:t>
          </w:r>
          <w:r>
            <w:fldChar w:fldCharType="begin"/>
          </w:r>
          <w:r>
            <w:instrText xml:space="preserve"> PAGE  \* MERGEFORMAT </w:instrText>
          </w:r>
          <w:r>
            <w:fldChar w:fldCharType="separate"/>
          </w:r>
          <w:r w:rsidR="00103E0B">
            <w:rPr>
              <w:noProof/>
            </w:rPr>
            <w:t>6</w:t>
          </w:r>
          <w:r>
            <w:fldChar w:fldCharType="end"/>
          </w:r>
        </w:p>
        <w:p w:rsidR="005C3365" w:rsidRDefault="005C3365" w:rsidP="005C3365">
          <w:pPr>
            <w:pStyle w:val="Header"/>
          </w:pPr>
        </w:p>
      </w:tc>
    </w:tr>
  </w:tbl>
  <w:p w:rsidR="005C3365" w:rsidRPr="005C3365" w:rsidRDefault="005C3365" w:rsidP="005C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5C3365" w:rsidTr="005C3365">
      <w:tc>
        <w:tcPr>
          <w:tcW w:w="4500" w:type="pct"/>
          <w:shd w:val="clear" w:color="auto" w:fill="auto"/>
        </w:tcPr>
        <w:p w:rsidR="005C3365" w:rsidRPr="005C3365" w:rsidRDefault="005C3365" w:rsidP="005C3365">
          <w:pPr>
            <w:pStyle w:val="Header"/>
          </w:pPr>
          <w:bookmarkStart w:id="6" w:name="bkTitleRunningHead"/>
          <w:r w:rsidRPr="005C3365">
            <w:t>Running head: CONSTRUCTING EFFECTIVE BUSINESS MESSAGES PART 1</w:t>
          </w:r>
          <w:bookmarkEnd w:id="6"/>
        </w:p>
      </w:tc>
      <w:tc>
        <w:tcPr>
          <w:tcW w:w="2500" w:type="pct"/>
          <w:shd w:val="clear" w:color="auto" w:fill="auto"/>
        </w:tcPr>
        <w:p w:rsidR="005C3365" w:rsidRDefault="005C3365" w:rsidP="005C3365">
          <w:pPr>
            <w:pStyle w:val="Header"/>
            <w:jc w:val="right"/>
          </w:pPr>
          <w:r>
            <w:t xml:space="preserve"> </w:t>
          </w:r>
          <w:r>
            <w:fldChar w:fldCharType="begin"/>
          </w:r>
          <w:r>
            <w:instrText xml:space="preserve"> PAGE  \* MERGEFORMAT </w:instrText>
          </w:r>
          <w:r>
            <w:fldChar w:fldCharType="separate"/>
          </w:r>
          <w:r w:rsidR="00103E0B">
            <w:rPr>
              <w:noProof/>
            </w:rPr>
            <w:t>1</w:t>
          </w:r>
          <w:r>
            <w:fldChar w:fldCharType="end"/>
          </w:r>
        </w:p>
        <w:p w:rsidR="005C3365" w:rsidRDefault="005C3365" w:rsidP="005C3365">
          <w:pPr>
            <w:pStyle w:val="Header"/>
          </w:pPr>
        </w:p>
      </w:tc>
    </w:tr>
  </w:tbl>
  <w:p w:rsidR="005C3365" w:rsidRPr="005C3365" w:rsidRDefault="005C3365" w:rsidP="005C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5C3365"/>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3E0B"/>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3365"/>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53435-5A3E-45E6-9B2F-1BAE1E7C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3365"/>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rsid w:val="005C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i%20am/AppData/Roaming/Riverpoint%20Writer/Riverpoi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1178</Words>
  <Characters>6221</Characters>
  <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Riverpoint Writer</vt:lpstr>
    </vt:vector>
  </TitlesOfParts>
  <Company/>
  <LinksUpToDate>false</LinksUpToDate>
  <CharactersWithSpaces>7385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