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AF5" w:rsidRDefault="00217294" w:rsidP="00217294">
      <w:pPr>
        <w:jc w:val="right"/>
      </w:pPr>
      <w:r>
        <w:t xml:space="preserve">1 / Article </w:t>
      </w:r>
    </w:p>
    <w:p w:rsidR="00217294" w:rsidRDefault="00217294" w:rsidP="00217294">
      <w:pPr>
        <w:pStyle w:val="NormalWeb"/>
        <w:shd w:val="clear" w:color="auto" w:fill="FFFFFF"/>
        <w:spacing w:before="0" w:beforeAutospacing="0" w:after="0" w:afterAutospacing="0"/>
        <w:jc w:val="center"/>
        <w:rPr>
          <w:rFonts w:ascii="Helvetica" w:hAnsi="Helvetica" w:cs="Helvetica"/>
          <w:color w:val="444444"/>
        </w:rPr>
      </w:pPr>
      <w:r>
        <w:rPr>
          <w:b/>
          <w:bCs/>
          <w:color w:val="000000"/>
          <w:u w:val="single"/>
          <w:bdr w:val="none" w:sz="0" w:space="0" w:color="auto" w:frame="1"/>
        </w:rPr>
        <w:t>How Internet Disruptions Cripple Organizations</w:t>
      </w:r>
    </w:p>
    <w:p w:rsidR="00217294" w:rsidRDefault="00217294" w:rsidP="00217294">
      <w:pPr>
        <w:pStyle w:val="NormalWeb"/>
        <w:shd w:val="clear" w:color="auto" w:fill="FFFFFF"/>
        <w:spacing w:before="0" w:beforeAutospacing="0" w:after="0" w:afterAutospacing="0"/>
        <w:jc w:val="both"/>
        <w:rPr>
          <w:rFonts w:ascii="Helvetica" w:hAnsi="Helvetica" w:cs="Helvetica"/>
          <w:color w:val="444444"/>
        </w:rPr>
      </w:pPr>
      <w:r>
        <w:rPr>
          <w:color w:val="000000"/>
          <w:bdr w:val="none" w:sz="0" w:space="0" w:color="auto" w:frame="1"/>
        </w:rPr>
        <w:t>    The article was talking about how a lot of organizations experienced internet disruption in the last 12 months. It mentioned provider outages, hardware failures, configuration problems, network outages as the most common causes of interruptions. But, Regardless of the cause, the issues typically take an entire working day to identify and resolve. The article explained the negative impact of internet disruptions in businesses and organizations. As a result of internet distributions, increased customer support calls, decreased productivity as well as revenue losses have been experienced by many businesses. To ensure continuity, IT teams are stepping up efforts to monitor network activity, enforce user practices and restrict user permissions, improve network infrastructure, and learn about new threats and risks.</w:t>
      </w:r>
    </w:p>
    <w:p w:rsidR="00217294" w:rsidRDefault="00217294" w:rsidP="00217294">
      <w:pPr>
        <w:pStyle w:val="NormalWeb"/>
        <w:shd w:val="clear" w:color="auto" w:fill="FFFFFF"/>
        <w:spacing w:before="0" w:beforeAutospacing="0" w:after="0" w:afterAutospacing="0"/>
        <w:jc w:val="both"/>
        <w:rPr>
          <w:rFonts w:ascii="Helvetica" w:hAnsi="Helvetica" w:cs="Helvetica"/>
          <w:color w:val="444444"/>
        </w:rPr>
      </w:pPr>
      <w:r>
        <w:rPr>
          <w:color w:val="000000"/>
          <w:bdr w:val="none" w:sz="0" w:space="0" w:color="auto" w:frame="1"/>
        </w:rPr>
        <w:t>  In conclusion the article explained that more than 200 IT decision-makers from United States, Canada and the United Kingdom took part in the research on how internet disruptions could be alleviated.</w:t>
      </w:r>
    </w:p>
    <w:p w:rsidR="00217294" w:rsidRDefault="00217294" w:rsidP="00217294">
      <w:pPr>
        <w:pStyle w:val="NormalWeb"/>
        <w:shd w:val="clear" w:color="auto" w:fill="FFFFFF"/>
        <w:spacing w:before="0" w:beforeAutospacing="0" w:after="0" w:afterAutospacing="0"/>
        <w:jc w:val="center"/>
        <w:rPr>
          <w:rFonts w:ascii="Helvetica" w:hAnsi="Helvetica" w:cs="Helvetica"/>
          <w:color w:val="444444"/>
        </w:rPr>
      </w:pPr>
      <w:r>
        <w:rPr>
          <w:b/>
          <w:bCs/>
          <w:color w:val="000000"/>
          <w:u w:val="single"/>
          <w:bdr w:val="none" w:sz="0" w:space="0" w:color="auto" w:frame="1"/>
        </w:rPr>
        <w:t>Source</w:t>
      </w:r>
    </w:p>
    <w:p w:rsidR="00217294" w:rsidRDefault="00217294" w:rsidP="00217294">
      <w:pPr>
        <w:pStyle w:val="NormalWeb"/>
        <w:shd w:val="clear" w:color="auto" w:fill="FFFFFF"/>
        <w:spacing w:before="0" w:beforeAutospacing="0" w:after="0" w:afterAutospacing="0"/>
        <w:jc w:val="center"/>
        <w:rPr>
          <w:rFonts w:ascii="Helvetica" w:hAnsi="Helvetica" w:cs="Helvetica"/>
          <w:color w:val="444444"/>
        </w:rPr>
      </w:pPr>
      <w:hyperlink r:id="rId4" w:history="1">
        <w:r>
          <w:rPr>
            <w:rStyle w:val="Hyperlink"/>
            <w:rFonts w:ascii="inherit" w:hAnsi="inherit"/>
            <w:b/>
            <w:bCs/>
            <w:color w:val="EF3B3B"/>
            <w:bdr w:val="none" w:sz="0" w:space="0" w:color="auto" w:frame="1"/>
          </w:rPr>
          <w:t>http://www.cioinsight.com/it-management/slideshows/how-internet-disruptions-cripple-organizations.html</w:t>
        </w:r>
      </w:hyperlink>
    </w:p>
    <w:p w:rsidR="00217294" w:rsidRDefault="00217294" w:rsidP="00217294">
      <w:pPr>
        <w:pStyle w:val="NormalWeb"/>
        <w:shd w:val="clear" w:color="auto" w:fill="FFFFFF"/>
        <w:spacing w:before="0" w:beforeAutospacing="0" w:after="0" w:afterAutospacing="0"/>
        <w:jc w:val="center"/>
        <w:rPr>
          <w:rFonts w:ascii="Helvetica" w:hAnsi="Helvetica" w:cs="Helvetica"/>
          <w:color w:val="444444"/>
        </w:rPr>
      </w:pPr>
      <w:r>
        <w:rPr>
          <w:b/>
          <w:bCs/>
          <w:color w:val="444444"/>
          <w:bdr w:val="none" w:sz="0" w:space="0" w:color="auto" w:frame="1"/>
        </w:rPr>
        <w:t> </w:t>
      </w:r>
    </w:p>
    <w:p w:rsidR="00217294" w:rsidRDefault="00217294" w:rsidP="00217294">
      <w:pPr>
        <w:pStyle w:val="NormalWeb"/>
        <w:shd w:val="clear" w:color="auto" w:fill="FFFFFF"/>
        <w:spacing w:before="0" w:beforeAutospacing="0" w:after="0" w:afterAutospacing="0"/>
        <w:rPr>
          <w:b/>
          <w:bCs/>
          <w:color w:val="444444"/>
          <w:bdr w:val="none" w:sz="0" w:space="0" w:color="auto" w:frame="1"/>
        </w:rPr>
      </w:pPr>
      <w:r>
        <w:rPr>
          <w:b/>
          <w:bCs/>
          <w:color w:val="444444"/>
          <w:bdr w:val="none" w:sz="0" w:space="0" w:color="auto" w:frame="1"/>
        </w:rPr>
        <w:t xml:space="preserve">2 / Article </w:t>
      </w:r>
    </w:p>
    <w:p w:rsidR="00217294" w:rsidRDefault="00217294" w:rsidP="00217294">
      <w:pPr>
        <w:pStyle w:val="NormalWeb"/>
        <w:shd w:val="clear" w:color="auto" w:fill="FFFFFF"/>
        <w:spacing w:before="0" w:beforeAutospacing="0" w:after="0" w:afterAutospacing="0"/>
        <w:rPr>
          <w:b/>
          <w:bCs/>
          <w:color w:val="444444"/>
          <w:bdr w:val="none" w:sz="0" w:space="0" w:color="auto" w:frame="1"/>
        </w:rPr>
      </w:pPr>
    </w:p>
    <w:p w:rsidR="00217294" w:rsidRPr="00217294" w:rsidRDefault="00217294" w:rsidP="00217294">
      <w:pPr>
        <w:bidi w:val="0"/>
        <w:spacing w:after="0" w:line="240" w:lineRule="auto"/>
        <w:outlineLvl w:val="3"/>
        <w:rPr>
          <w:rFonts w:ascii="Helvetica" w:eastAsia="Times New Roman" w:hAnsi="Helvetica" w:cs="Helvetica"/>
          <w:b/>
          <w:bCs/>
          <w:color w:val="444444"/>
          <w:sz w:val="21"/>
          <w:szCs w:val="21"/>
        </w:rPr>
      </w:pPr>
      <w:bookmarkStart w:id="0" w:name="entry_61240_1"/>
      <w:r w:rsidRPr="00217294">
        <w:rPr>
          <w:rFonts w:ascii="inherit" w:eastAsia="Times New Roman" w:hAnsi="inherit" w:cs="Helvetica"/>
          <w:b/>
          <w:bCs/>
          <w:color w:val="EF3B3B"/>
          <w:sz w:val="21"/>
          <w:szCs w:val="21"/>
          <w:bdr w:val="none" w:sz="0" w:space="0" w:color="auto" w:frame="1"/>
        </w:rPr>
        <w:t>YouTube’s Ad Problems Finally Blow Up in Google’s Face</w:t>
      </w:r>
      <w:bookmarkEnd w:id="0"/>
    </w:p>
    <w:p w:rsidR="00217294" w:rsidRPr="00217294" w:rsidRDefault="00217294" w:rsidP="00217294">
      <w:pPr>
        <w:bidi w:val="0"/>
        <w:spacing w:after="0" w:line="240" w:lineRule="auto"/>
        <w:rPr>
          <w:rFonts w:ascii="inherit" w:eastAsia="Times New Roman" w:hAnsi="inherit" w:cs="Helvetica"/>
          <w:color w:val="444444"/>
          <w:sz w:val="20"/>
          <w:szCs w:val="20"/>
        </w:rPr>
      </w:pPr>
      <w:bookmarkStart w:id="1" w:name="_GoBack"/>
      <w:bookmarkEnd w:id="1"/>
      <w:r w:rsidRPr="00217294">
        <w:rPr>
          <w:rFonts w:ascii="inherit" w:eastAsia="Times New Roman" w:hAnsi="inherit" w:cs="Helvetica"/>
          <w:color w:val="444444"/>
          <w:sz w:val="20"/>
          <w:szCs w:val="20"/>
          <w:bdr w:val="none" w:sz="0" w:space="0" w:color="auto" w:frame="1"/>
        </w:rPr>
        <w:t>Late last year, </w:t>
      </w:r>
      <w:r w:rsidRPr="00217294">
        <w:rPr>
          <w:rFonts w:ascii="inherit" w:eastAsia="Times New Roman" w:hAnsi="inherit" w:cs="Helvetica"/>
          <w:color w:val="444444"/>
          <w:sz w:val="20"/>
          <w:szCs w:val="20"/>
        </w:rPr>
        <w:t xml:space="preserve">Israel-based entrepreneur </w:t>
      </w:r>
      <w:proofErr w:type="spellStart"/>
      <w:r w:rsidRPr="00217294">
        <w:rPr>
          <w:rFonts w:ascii="inherit" w:eastAsia="Times New Roman" w:hAnsi="inherit" w:cs="Helvetica"/>
          <w:color w:val="444444"/>
          <w:sz w:val="20"/>
          <w:szCs w:val="20"/>
        </w:rPr>
        <w:t>Matan</w:t>
      </w:r>
      <w:proofErr w:type="spellEnd"/>
      <w:r w:rsidRPr="00217294">
        <w:rPr>
          <w:rFonts w:ascii="inherit" w:eastAsia="Times New Roman" w:hAnsi="inherit" w:cs="Helvetica"/>
          <w:color w:val="444444"/>
          <w:sz w:val="20"/>
          <w:szCs w:val="20"/>
        </w:rPr>
        <w:t xml:space="preserve"> </w:t>
      </w:r>
      <w:proofErr w:type="spellStart"/>
      <w:r w:rsidRPr="00217294">
        <w:rPr>
          <w:rFonts w:ascii="inherit" w:eastAsia="Times New Roman" w:hAnsi="inherit" w:cs="Helvetica"/>
          <w:color w:val="444444"/>
          <w:sz w:val="20"/>
          <w:szCs w:val="20"/>
        </w:rPr>
        <w:t>Uziel</w:t>
      </w:r>
      <w:proofErr w:type="spellEnd"/>
      <w:r w:rsidRPr="00217294">
        <w:rPr>
          <w:rFonts w:ascii="inherit" w:eastAsia="Times New Roman" w:hAnsi="inherit" w:cs="Helvetica"/>
          <w:color w:val="444444"/>
          <w:sz w:val="20"/>
          <w:szCs w:val="20"/>
        </w:rPr>
        <w:t xml:space="preserve"> saw a notification he’d never seen before pop up on YouTube’s backend—the part of the site where creators upload their videos. “I saw a yellow dollar sign. At first I didn’t understand what it was,” </w:t>
      </w:r>
      <w:proofErr w:type="spellStart"/>
      <w:r w:rsidRPr="00217294">
        <w:rPr>
          <w:rFonts w:ascii="inherit" w:eastAsia="Times New Roman" w:hAnsi="inherit" w:cs="Helvetica"/>
          <w:color w:val="444444"/>
          <w:sz w:val="20"/>
          <w:szCs w:val="20"/>
        </w:rPr>
        <w:t>Uziel</w:t>
      </w:r>
      <w:proofErr w:type="spellEnd"/>
      <w:r w:rsidRPr="00217294">
        <w:rPr>
          <w:rFonts w:ascii="inherit" w:eastAsia="Times New Roman" w:hAnsi="inherit" w:cs="Helvetica"/>
          <w:color w:val="444444"/>
          <w:sz w:val="20"/>
          <w:szCs w:val="20"/>
        </w:rPr>
        <w:t xml:space="preserve"> says. “Then I moved my cursor over it. I saw it meant my video was not advertiser-friendly.”</w:t>
      </w:r>
    </w:p>
    <w:p w:rsidR="00217294" w:rsidRPr="00217294" w:rsidRDefault="00217294" w:rsidP="00217294">
      <w:pPr>
        <w:bidi w:val="0"/>
        <w:spacing w:after="0" w:line="240" w:lineRule="auto"/>
        <w:rPr>
          <w:rFonts w:ascii="inherit" w:eastAsia="Times New Roman" w:hAnsi="inherit" w:cs="Helvetica"/>
          <w:color w:val="444444"/>
          <w:sz w:val="20"/>
          <w:szCs w:val="20"/>
        </w:rPr>
      </w:pPr>
      <w:r w:rsidRPr="00217294">
        <w:rPr>
          <w:rFonts w:ascii="inherit" w:eastAsia="Times New Roman" w:hAnsi="inherit" w:cs="Helvetica"/>
          <w:color w:val="444444"/>
          <w:sz w:val="20"/>
          <w:szCs w:val="20"/>
        </w:rPr>
        <w:t xml:space="preserve">By then, </w:t>
      </w:r>
      <w:proofErr w:type="spellStart"/>
      <w:r w:rsidRPr="00217294">
        <w:rPr>
          <w:rFonts w:ascii="inherit" w:eastAsia="Times New Roman" w:hAnsi="inherit" w:cs="Helvetica"/>
          <w:color w:val="444444"/>
          <w:sz w:val="20"/>
          <w:szCs w:val="20"/>
        </w:rPr>
        <w:t>Uziel</w:t>
      </w:r>
      <w:proofErr w:type="spellEnd"/>
      <w:r w:rsidRPr="00217294">
        <w:rPr>
          <w:rFonts w:ascii="inherit" w:eastAsia="Times New Roman" w:hAnsi="inherit" w:cs="Helvetica"/>
          <w:color w:val="444444"/>
          <w:sz w:val="20"/>
          <w:szCs w:val="20"/>
        </w:rPr>
        <w:t xml:space="preserve"> had made and posted close to a dozen videos to a YouTube channel called </w:t>
      </w:r>
      <w:hyperlink r:id="rId5" w:history="1">
        <w:r w:rsidRPr="00217294">
          <w:rPr>
            <w:rFonts w:ascii="inherit" w:eastAsia="Times New Roman" w:hAnsi="inherit" w:cs="Helvetica"/>
            <w:color w:val="EF3B3B"/>
            <w:sz w:val="20"/>
            <w:szCs w:val="20"/>
            <w:u w:val="single"/>
            <w:bdr w:val="none" w:sz="0" w:space="0" w:color="auto" w:frame="1"/>
          </w:rPr>
          <w:t>Real Women Real Stories</w:t>
        </w:r>
      </w:hyperlink>
      <w:r w:rsidRPr="00217294">
        <w:rPr>
          <w:rFonts w:ascii="inherit" w:eastAsia="Times New Roman" w:hAnsi="inherit" w:cs="Helvetica"/>
          <w:color w:val="444444"/>
          <w:sz w:val="20"/>
          <w:szCs w:val="20"/>
        </w:rPr>
        <w:t>—women speaking frankly into a camera about their experiences of sexual abuse. The view counts on some of the videos had climbed into the thousands, qualifying them for </w:t>
      </w:r>
      <w:hyperlink r:id="rId6" w:history="1">
        <w:r w:rsidRPr="00217294">
          <w:rPr>
            <w:rFonts w:ascii="inherit" w:eastAsia="Times New Roman" w:hAnsi="inherit" w:cs="Helvetica"/>
            <w:color w:val="EF3B3B"/>
            <w:sz w:val="20"/>
            <w:szCs w:val="20"/>
            <w:u w:val="single"/>
            <w:bdr w:val="none" w:sz="0" w:space="0" w:color="auto" w:frame="1"/>
          </w:rPr>
          <w:t>pre-roll ads</w:t>
        </w:r>
      </w:hyperlink>
      <w:r w:rsidRPr="00217294">
        <w:rPr>
          <w:rFonts w:ascii="inherit" w:eastAsia="Times New Roman" w:hAnsi="inherit" w:cs="Helvetica"/>
          <w:color w:val="444444"/>
          <w:sz w:val="20"/>
          <w:szCs w:val="20"/>
        </w:rPr>
        <w:t xml:space="preserve"> placed through YouTube’s advertising program. They were bringing </w:t>
      </w:r>
      <w:proofErr w:type="spellStart"/>
      <w:r w:rsidRPr="00217294">
        <w:rPr>
          <w:rFonts w:ascii="inherit" w:eastAsia="Times New Roman" w:hAnsi="inherit" w:cs="Helvetica"/>
          <w:color w:val="444444"/>
          <w:sz w:val="20"/>
          <w:szCs w:val="20"/>
        </w:rPr>
        <w:t>Uziel</w:t>
      </w:r>
      <w:proofErr w:type="spellEnd"/>
      <w:r w:rsidRPr="00217294">
        <w:rPr>
          <w:rFonts w:ascii="inherit" w:eastAsia="Times New Roman" w:hAnsi="inherit" w:cs="Helvetica"/>
          <w:color w:val="444444"/>
          <w:sz w:val="20"/>
          <w:szCs w:val="20"/>
        </w:rPr>
        <w:t xml:space="preserve"> and his team a modest amount of money. But Google was now pulling the plug. The company would not let ads run on his latest video—and eventually all the others. The problem, he was told: the “sensitive nature” of the videos.</w:t>
      </w:r>
    </w:p>
    <w:p w:rsidR="00217294" w:rsidRPr="00217294" w:rsidRDefault="00217294" w:rsidP="00217294">
      <w:pPr>
        <w:bidi w:val="0"/>
        <w:spacing w:line="240" w:lineRule="auto"/>
        <w:rPr>
          <w:rFonts w:ascii="inherit" w:eastAsia="Times New Roman" w:hAnsi="inherit" w:cs="Helvetica"/>
          <w:color w:val="444444"/>
          <w:sz w:val="20"/>
          <w:szCs w:val="20"/>
        </w:rPr>
      </w:pPr>
      <w:hyperlink r:id="rId7" w:history="1">
        <w:r w:rsidRPr="00217294">
          <w:rPr>
            <w:rFonts w:ascii="inherit" w:eastAsia="Times New Roman" w:hAnsi="inherit" w:cs="Helvetica"/>
            <w:color w:val="EF3B3B"/>
            <w:sz w:val="20"/>
            <w:szCs w:val="20"/>
            <w:u w:val="single"/>
            <w:bdr w:val="none" w:sz="0" w:space="0" w:color="auto" w:frame="1"/>
          </w:rPr>
          <w:t>https://www.wired.com/2017/03/youtubes-ad-problems-finally-blow-googles-face/</w:t>
        </w:r>
      </w:hyperlink>
    </w:p>
    <w:p w:rsidR="00217294" w:rsidRDefault="00217294" w:rsidP="00217294">
      <w:pPr>
        <w:pStyle w:val="NormalWeb"/>
        <w:shd w:val="clear" w:color="auto" w:fill="FFFFFF"/>
        <w:spacing w:before="0" w:beforeAutospacing="0" w:after="0" w:afterAutospacing="0"/>
        <w:rPr>
          <w:rFonts w:ascii="Helvetica" w:hAnsi="Helvetica" w:cs="Helvetica"/>
          <w:color w:val="444444"/>
        </w:rPr>
      </w:pPr>
      <w:r>
        <w:rPr>
          <w:b/>
          <w:bCs/>
          <w:color w:val="444444"/>
          <w:bdr w:val="none" w:sz="0" w:space="0" w:color="auto" w:frame="1"/>
        </w:rPr>
        <w:t> </w:t>
      </w:r>
    </w:p>
    <w:p w:rsidR="00217294" w:rsidRPr="00217294" w:rsidRDefault="00217294" w:rsidP="00217294">
      <w:pPr>
        <w:jc w:val="right"/>
      </w:pPr>
    </w:p>
    <w:sectPr w:rsidR="00217294" w:rsidRPr="00217294" w:rsidSect="002E343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1FE"/>
    <w:rsid w:val="00217294"/>
    <w:rsid w:val="002E343E"/>
    <w:rsid w:val="00C82AF5"/>
    <w:rsid w:val="00F161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F40A11-A576-4298-ADD1-6ACC2422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4">
    <w:name w:val="heading 4"/>
    <w:basedOn w:val="Normal"/>
    <w:link w:val="Heading4Char"/>
    <w:uiPriority w:val="9"/>
    <w:qFormat/>
    <w:rsid w:val="00217294"/>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729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7294"/>
    <w:rPr>
      <w:color w:val="0000FF"/>
      <w:u w:val="single"/>
    </w:rPr>
  </w:style>
  <w:style w:type="character" w:customStyle="1" w:styleId="Heading4Char">
    <w:name w:val="Heading 4 Char"/>
    <w:basedOn w:val="DefaultParagraphFont"/>
    <w:link w:val="Heading4"/>
    <w:uiPriority w:val="9"/>
    <w:rsid w:val="00217294"/>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217294"/>
  </w:style>
  <w:style w:type="character" w:customStyle="1" w:styleId="profilecardavatarthumb">
    <w:name w:val="profilecardavatarthumb"/>
    <w:basedOn w:val="DefaultParagraphFont"/>
    <w:rsid w:val="00217294"/>
  </w:style>
  <w:style w:type="character" w:customStyle="1" w:styleId="lede">
    <w:name w:val="lede"/>
    <w:basedOn w:val="DefaultParagraphFont"/>
    <w:rsid w:val="00217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215663">
      <w:bodyDiv w:val="1"/>
      <w:marLeft w:val="0"/>
      <w:marRight w:val="0"/>
      <w:marTop w:val="0"/>
      <w:marBottom w:val="0"/>
      <w:divBdr>
        <w:top w:val="none" w:sz="0" w:space="0" w:color="auto"/>
        <w:left w:val="none" w:sz="0" w:space="0" w:color="auto"/>
        <w:bottom w:val="none" w:sz="0" w:space="0" w:color="auto"/>
        <w:right w:val="none" w:sz="0" w:space="0" w:color="auto"/>
      </w:divBdr>
      <w:divsChild>
        <w:div w:id="2012831276">
          <w:marLeft w:val="0"/>
          <w:marRight w:val="0"/>
          <w:marTop w:val="0"/>
          <w:marBottom w:val="0"/>
          <w:divBdr>
            <w:top w:val="none" w:sz="0" w:space="0" w:color="auto"/>
            <w:left w:val="none" w:sz="0" w:space="0" w:color="auto"/>
            <w:bottom w:val="none" w:sz="0" w:space="0" w:color="auto"/>
            <w:right w:val="none" w:sz="0" w:space="0" w:color="auto"/>
          </w:divBdr>
        </w:div>
        <w:div w:id="2098162773">
          <w:marLeft w:val="180"/>
          <w:marRight w:val="180"/>
          <w:marTop w:val="45"/>
          <w:marBottom w:val="180"/>
          <w:divBdr>
            <w:top w:val="none" w:sz="0" w:space="0" w:color="auto"/>
            <w:left w:val="none" w:sz="0" w:space="0" w:color="auto"/>
            <w:bottom w:val="none" w:sz="0" w:space="0" w:color="auto"/>
            <w:right w:val="none" w:sz="0" w:space="0" w:color="auto"/>
          </w:divBdr>
          <w:divsChild>
            <w:div w:id="13506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ired.com/2017/03/youtubes-ad-problems-finally-blow-googles-fa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hatis.techtarget.com/definition/pre-roll-ad" TargetMode="External"/><Relationship Id="rId5" Type="http://schemas.openxmlformats.org/officeDocument/2006/relationships/hyperlink" Target="https://www.youtube.com/channel/UC4KUIwEy5gS6dE3imFyFUTw" TargetMode="External"/><Relationship Id="rId4" Type="http://schemas.openxmlformats.org/officeDocument/2006/relationships/hyperlink" Target="http://www.cioinsight.com/it-management/slideshows/how-internet-disruptions-cripple-organizations.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 nader</dc:creator>
  <cp:keywords/>
  <dc:description/>
  <cp:lastModifiedBy>akram nader</cp:lastModifiedBy>
  <cp:revision>2</cp:revision>
  <dcterms:created xsi:type="dcterms:W3CDTF">2017-03-27T12:19:00Z</dcterms:created>
  <dcterms:modified xsi:type="dcterms:W3CDTF">2017-03-27T12:22:00Z</dcterms:modified>
</cp:coreProperties>
</file>