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7C" w:rsidRPr="00EB497C" w:rsidRDefault="00EB497C" w:rsidP="00EB497C">
      <w:pPr>
        <w:shd w:val="clear" w:color="auto" w:fill="FFFFFF"/>
        <w:spacing w:before="120" w:after="240" w:line="240" w:lineRule="auto"/>
        <w:textAlignment w:val="top"/>
        <w:rPr>
          <w:rFonts w:ascii="Times New Roman" w:eastAsia="Times New Roman" w:hAnsi="Times New Roman" w:cs="Times New Roman"/>
          <w:sz w:val="24"/>
          <w:szCs w:val="24"/>
        </w:rPr>
      </w:pPr>
      <w:r w:rsidRPr="00EB497C">
        <w:rPr>
          <w:rFonts w:ascii="Times New Roman" w:eastAsia="Times New Roman" w:hAnsi="Times New Roman" w:cs="Times New Roman"/>
          <w:sz w:val="24"/>
          <w:szCs w:val="24"/>
        </w:rPr>
        <w:t>School personnel, the community, and the state and federal policymakers each play a role in influencing how much money is raised for education and how school funds are used. School personnel make major budget decisions and the school board approves the budget which is presented to the voters. Policymakers make rules on school funding and appropriations that determine how much money is available for education and how it should be allocated to different programs. In some states, community members have a key role in approving the budget at the polls (please address procedures according to your state). The relationship between parents, schools and community members with state policymakers is the key to ensuring tax dollars are used to fund schools fairly.</w:t>
      </w:r>
      <w:r w:rsidRPr="00EB497C">
        <w:rPr>
          <w:rFonts w:ascii="Times New Roman" w:eastAsia="Times New Roman" w:hAnsi="Times New Roman" w:cs="Times New Roman"/>
          <w:sz w:val="24"/>
          <w:szCs w:val="24"/>
        </w:rPr>
        <w:br/>
      </w:r>
      <w:r w:rsidRPr="00EB497C">
        <w:rPr>
          <w:rFonts w:ascii="Times New Roman" w:eastAsia="Times New Roman" w:hAnsi="Times New Roman" w:cs="Times New Roman"/>
          <w:sz w:val="24"/>
          <w:szCs w:val="24"/>
        </w:rPr>
        <w:br/>
        <w:t>Politicians, school superintendents, principals, school board members, and community members each have their own perspectives and personal opinions on school funding. Although each advocates for different reasons, the realization that the current burden to fund public education relies on the tax payers is a reality. In this paper, please create a thorough analysis in comparing and contrasting the two elements listed below. Assume one of the listed roles, and present an argument for the side which you support.</w:t>
      </w:r>
    </w:p>
    <w:p w:rsidR="00EB497C" w:rsidRPr="00EB497C" w:rsidRDefault="00EB497C" w:rsidP="00EB497C">
      <w:pPr>
        <w:numPr>
          <w:ilvl w:val="0"/>
          <w:numId w:val="1"/>
        </w:numPr>
        <w:shd w:val="clear" w:color="auto" w:fill="FFFFFF"/>
        <w:spacing w:before="100" w:beforeAutospacing="1" w:after="100" w:afterAutospacing="1" w:line="240" w:lineRule="auto"/>
        <w:ind w:left="0"/>
        <w:textAlignment w:val="top"/>
        <w:rPr>
          <w:rFonts w:ascii="Times New Roman" w:eastAsia="Times New Roman" w:hAnsi="Times New Roman" w:cs="Times New Roman"/>
          <w:sz w:val="24"/>
          <w:szCs w:val="24"/>
        </w:rPr>
      </w:pPr>
      <w:r w:rsidRPr="00EB497C">
        <w:rPr>
          <w:rFonts w:ascii="Times New Roman" w:eastAsia="Times New Roman" w:hAnsi="Times New Roman" w:cs="Times New Roman"/>
          <w:sz w:val="24"/>
          <w:szCs w:val="24"/>
        </w:rPr>
        <w:t>Consolidating school districts within a state</w:t>
      </w:r>
    </w:p>
    <w:p w:rsidR="00EB497C" w:rsidRPr="00EB497C" w:rsidRDefault="00EB497C" w:rsidP="00EB497C">
      <w:pPr>
        <w:numPr>
          <w:ilvl w:val="0"/>
          <w:numId w:val="1"/>
        </w:numPr>
        <w:shd w:val="clear" w:color="auto" w:fill="FFFFFF"/>
        <w:spacing w:before="100" w:beforeAutospacing="1" w:after="100" w:afterAutospacing="1" w:line="240" w:lineRule="auto"/>
        <w:ind w:left="0"/>
        <w:textAlignment w:val="top"/>
        <w:rPr>
          <w:rFonts w:ascii="Times New Roman" w:eastAsia="Times New Roman" w:hAnsi="Times New Roman" w:cs="Times New Roman"/>
          <w:sz w:val="24"/>
          <w:szCs w:val="24"/>
        </w:rPr>
      </w:pPr>
      <w:r w:rsidRPr="00EB497C">
        <w:rPr>
          <w:rFonts w:ascii="Times New Roman" w:eastAsia="Times New Roman" w:hAnsi="Times New Roman" w:cs="Times New Roman"/>
          <w:sz w:val="24"/>
          <w:szCs w:val="24"/>
        </w:rPr>
        <w:t>Privatizing various elements of public education</w:t>
      </w:r>
    </w:p>
    <w:p w:rsidR="00EB497C" w:rsidRPr="00EB497C" w:rsidRDefault="00EB497C" w:rsidP="00EB497C">
      <w:pPr>
        <w:shd w:val="clear" w:color="auto" w:fill="FFFFFF"/>
        <w:spacing w:before="120" w:after="240" w:line="240" w:lineRule="auto"/>
        <w:textAlignment w:val="top"/>
        <w:rPr>
          <w:rFonts w:ascii="Times New Roman" w:eastAsia="Times New Roman" w:hAnsi="Times New Roman" w:cs="Times New Roman"/>
          <w:sz w:val="24"/>
          <w:szCs w:val="24"/>
        </w:rPr>
      </w:pPr>
      <w:r w:rsidRPr="00EB497C">
        <w:rPr>
          <w:rFonts w:ascii="Times New Roman" w:eastAsia="Times New Roman" w:hAnsi="Times New Roman" w:cs="Times New Roman"/>
          <w:b/>
          <w:bCs/>
          <w:sz w:val="24"/>
          <w:szCs w:val="24"/>
        </w:rPr>
        <w:t>Criteria</w:t>
      </w:r>
      <w:proofErr w:type="gramStart"/>
      <w:r w:rsidRPr="00EB497C">
        <w:rPr>
          <w:rFonts w:ascii="Times New Roman" w:eastAsia="Times New Roman" w:hAnsi="Times New Roman" w:cs="Times New Roman"/>
          <w:b/>
          <w:bCs/>
          <w:sz w:val="24"/>
          <w:szCs w:val="24"/>
        </w:rPr>
        <w:t>:</w:t>
      </w:r>
      <w:proofErr w:type="gramEnd"/>
      <w:r w:rsidRPr="00EB497C">
        <w:rPr>
          <w:rFonts w:ascii="Times New Roman" w:eastAsia="Times New Roman" w:hAnsi="Times New Roman" w:cs="Times New Roman"/>
          <w:b/>
          <w:bCs/>
          <w:sz w:val="24"/>
          <w:szCs w:val="24"/>
        </w:rPr>
        <w:br/>
      </w:r>
      <w:r w:rsidRPr="00EB497C">
        <w:rPr>
          <w:rFonts w:ascii="Times New Roman" w:eastAsia="Times New Roman" w:hAnsi="Times New Roman" w:cs="Times New Roman"/>
          <w:sz w:val="24"/>
          <w:szCs w:val="24"/>
        </w:rPr>
        <w:br/>
        <w:t>Length: 5-7 pages not including reference page.</w:t>
      </w:r>
      <w:r w:rsidRPr="00EB497C">
        <w:rPr>
          <w:rFonts w:ascii="Times New Roman" w:eastAsia="Times New Roman" w:hAnsi="Times New Roman" w:cs="Times New Roman"/>
          <w:sz w:val="24"/>
          <w:szCs w:val="24"/>
        </w:rPr>
        <w:br/>
        <w:t>References: A minimum of 5 scholarly resources</w:t>
      </w:r>
      <w:r w:rsidRPr="00EB497C">
        <w:rPr>
          <w:rFonts w:ascii="Times New Roman" w:eastAsia="Times New Roman" w:hAnsi="Times New Roman" w:cs="Times New Roman"/>
          <w:sz w:val="24"/>
          <w:szCs w:val="24"/>
        </w:rPr>
        <w:br/>
      </w:r>
      <w:r w:rsidRPr="00EB497C">
        <w:rPr>
          <w:rFonts w:ascii="Times New Roman" w:eastAsia="Times New Roman" w:hAnsi="Times New Roman" w:cs="Times New Roman"/>
          <w:sz w:val="24"/>
          <w:szCs w:val="24"/>
        </w:rPr>
        <w:br/>
      </w:r>
      <w:proofErr w:type="gramStart"/>
      <w:r w:rsidRPr="00EB497C">
        <w:rPr>
          <w:rFonts w:ascii="Times New Roman" w:eastAsia="Times New Roman" w:hAnsi="Times New Roman" w:cs="Times New Roman"/>
          <w:sz w:val="24"/>
          <w:szCs w:val="24"/>
        </w:rPr>
        <w:t>Your</w:t>
      </w:r>
      <w:proofErr w:type="gramEnd"/>
      <w:r w:rsidRPr="00EB497C">
        <w:rPr>
          <w:rFonts w:ascii="Times New Roman" w:eastAsia="Times New Roman" w:hAnsi="Times New Roman" w:cs="Times New Roman"/>
          <w:sz w:val="24"/>
          <w:szCs w:val="24"/>
        </w:rPr>
        <w:t xml:space="preserve"> paper should demonstrate thoughtful consideration of the ideas and concepts that are presented in the course and provide new thoughts and insights relating directly to this topic. Your response should reflect scholarly writing and current APA standards.</w:t>
      </w:r>
    </w:p>
    <w:p w:rsidR="00460BA4" w:rsidRDefault="00EB497C">
      <w:bookmarkStart w:id="0" w:name="_GoBack"/>
      <w:bookmarkEnd w:id="0"/>
    </w:p>
    <w:sectPr w:rsidR="00460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0EC1"/>
    <w:multiLevelType w:val="multilevel"/>
    <w:tmpl w:val="8B969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97C"/>
    <w:rsid w:val="00555058"/>
    <w:rsid w:val="00814D37"/>
    <w:rsid w:val="00EB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312601">
      <w:bodyDiv w:val="1"/>
      <w:marLeft w:val="0"/>
      <w:marRight w:val="0"/>
      <w:marTop w:val="0"/>
      <w:marBottom w:val="0"/>
      <w:divBdr>
        <w:top w:val="none" w:sz="0" w:space="0" w:color="auto"/>
        <w:left w:val="none" w:sz="0" w:space="0" w:color="auto"/>
        <w:bottom w:val="none" w:sz="0" w:space="0" w:color="auto"/>
        <w:right w:val="none" w:sz="0" w:space="0" w:color="auto"/>
      </w:divBdr>
      <w:divsChild>
        <w:div w:id="1403408232">
          <w:marLeft w:val="0"/>
          <w:marRight w:val="0"/>
          <w:marTop w:val="0"/>
          <w:marBottom w:val="0"/>
          <w:divBdr>
            <w:top w:val="none" w:sz="0" w:space="0" w:color="auto"/>
            <w:left w:val="none" w:sz="0" w:space="0" w:color="auto"/>
            <w:bottom w:val="none" w:sz="0" w:space="0" w:color="auto"/>
            <w:right w:val="none" w:sz="0" w:space="0" w:color="auto"/>
          </w:divBdr>
          <w:divsChild>
            <w:div w:id="1012729361">
              <w:marLeft w:val="0"/>
              <w:marRight w:val="0"/>
              <w:marTop w:val="0"/>
              <w:marBottom w:val="0"/>
              <w:divBdr>
                <w:top w:val="none" w:sz="0" w:space="0" w:color="auto"/>
                <w:left w:val="none" w:sz="0" w:space="0" w:color="auto"/>
                <w:bottom w:val="none" w:sz="0" w:space="0" w:color="auto"/>
                <w:right w:val="none" w:sz="0" w:space="0" w:color="auto"/>
              </w:divBdr>
              <w:divsChild>
                <w:div w:id="991174833">
                  <w:marLeft w:val="0"/>
                  <w:marRight w:val="0"/>
                  <w:marTop w:val="0"/>
                  <w:marBottom w:val="0"/>
                  <w:divBdr>
                    <w:top w:val="none" w:sz="0" w:space="0" w:color="auto"/>
                    <w:left w:val="none" w:sz="0" w:space="0" w:color="auto"/>
                    <w:bottom w:val="none" w:sz="0" w:space="0" w:color="auto"/>
                    <w:right w:val="none" w:sz="0" w:space="0" w:color="auto"/>
                  </w:divBdr>
                  <w:divsChild>
                    <w:div w:id="596407446">
                      <w:marLeft w:val="0"/>
                      <w:marRight w:val="0"/>
                      <w:marTop w:val="0"/>
                      <w:marBottom w:val="0"/>
                      <w:divBdr>
                        <w:top w:val="none" w:sz="0" w:space="0" w:color="auto"/>
                        <w:left w:val="none" w:sz="0" w:space="0" w:color="auto"/>
                        <w:bottom w:val="none" w:sz="0" w:space="0" w:color="auto"/>
                        <w:right w:val="none" w:sz="0" w:space="0" w:color="auto"/>
                      </w:divBdr>
                      <w:divsChild>
                        <w:div w:id="1544099722">
                          <w:marLeft w:val="0"/>
                          <w:marRight w:val="0"/>
                          <w:marTop w:val="0"/>
                          <w:marBottom w:val="0"/>
                          <w:divBdr>
                            <w:top w:val="none" w:sz="0" w:space="0" w:color="auto"/>
                            <w:left w:val="none" w:sz="0" w:space="0" w:color="auto"/>
                            <w:bottom w:val="none" w:sz="0" w:space="0" w:color="auto"/>
                            <w:right w:val="none" w:sz="0" w:space="0" w:color="auto"/>
                          </w:divBdr>
                          <w:divsChild>
                            <w:div w:id="25758903">
                              <w:marLeft w:val="0"/>
                              <w:marRight w:val="0"/>
                              <w:marTop w:val="0"/>
                              <w:marBottom w:val="0"/>
                              <w:divBdr>
                                <w:top w:val="single" w:sz="6" w:space="0" w:color="D4D4D4"/>
                                <w:left w:val="single" w:sz="6" w:space="0" w:color="D4D4D4"/>
                                <w:bottom w:val="single" w:sz="6" w:space="0" w:color="D4D4D4"/>
                                <w:right w:val="single" w:sz="6" w:space="0" w:color="D4D4D4"/>
                              </w:divBdr>
                              <w:divsChild>
                                <w:div w:id="929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259</Words>
  <Characters>1481</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