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152" w:rsidRPr="00A31152" w:rsidRDefault="00A31152" w:rsidP="00A31152">
      <w:pPr>
        <w:shd w:val="clear" w:color="auto" w:fill="FFFFFF"/>
        <w:spacing w:before="100" w:beforeAutospacing="1" w:after="100" w:afterAutospacing="1" w:line="240" w:lineRule="auto"/>
        <w:rPr>
          <w:rFonts w:ascii="Trebuchet MS" w:eastAsia="Times New Roman" w:hAnsi="Trebuchet MS" w:cs="Times New Roman"/>
          <w:color w:val="555555"/>
          <w:sz w:val="9"/>
          <w:szCs w:val="9"/>
        </w:rPr>
      </w:pPr>
      <w:r w:rsidRPr="00A31152">
        <w:rPr>
          <w:rFonts w:ascii="Trebuchet MS" w:eastAsia="Times New Roman" w:hAnsi="Trebuchet MS" w:cs="Times New Roman"/>
          <w:color w:val="555555"/>
          <w:sz w:val="9"/>
          <w:szCs w:val="9"/>
        </w:rPr>
        <w:t>At this point in the course, you should have an approved topic, an annotated bibliography, and an outline for your Final Research Paper. During this week, you will create the final paper. Your research paper should be 1,500-2,000-words and reflect critical thinking and analysis. Refer to the Academic Writing Guidelines Resource located in the Course Materials section for assistance with this.</w:t>
      </w:r>
    </w:p>
    <w:p w:rsidR="00A31152" w:rsidRPr="00A31152" w:rsidRDefault="00A31152" w:rsidP="00A31152">
      <w:pPr>
        <w:shd w:val="clear" w:color="auto" w:fill="FFFFFF"/>
        <w:spacing w:before="100" w:beforeAutospacing="1" w:after="100" w:afterAutospacing="1" w:line="240" w:lineRule="auto"/>
        <w:rPr>
          <w:rFonts w:ascii="Trebuchet MS" w:eastAsia="Times New Roman" w:hAnsi="Trebuchet MS" w:cs="Times New Roman"/>
          <w:color w:val="555555"/>
          <w:sz w:val="9"/>
          <w:szCs w:val="9"/>
        </w:rPr>
      </w:pPr>
      <w:r w:rsidRPr="00A31152">
        <w:rPr>
          <w:rFonts w:ascii="Trebuchet MS" w:eastAsia="Times New Roman" w:hAnsi="Trebuchet MS" w:cs="Times New Roman"/>
          <w:color w:val="555555"/>
          <w:sz w:val="9"/>
          <w:szCs w:val="9"/>
        </w:rPr>
        <w:t>You must have a minimum of six references to support your research. The references should be taken from the annotated bibliography completed earlier in the course.</w:t>
      </w:r>
    </w:p>
    <w:p w:rsidR="00A31152" w:rsidRPr="00A31152" w:rsidRDefault="00A31152" w:rsidP="00A31152">
      <w:pPr>
        <w:shd w:val="clear" w:color="auto" w:fill="FFFFFF"/>
        <w:spacing w:before="100" w:beforeAutospacing="1" w:after="100" w:afterAutospacing="1" w:line="240" w:lineRule="auto"/>
        <w:rPr>
          <w:rFonts w:ascii="Trebuchet MS" w:eastAsia="Times New Roman" w:hAnsi="Trebuchet MS" w:cs="Times New Roman"/>
          <w:color w:val="555555"/>
          <w:sz w:val="9"/>
          <w:szCs w:val="9"/>
        </w:rPr>
      </w:pPr>
      <w:r w:rsidRPr="00A31152">
        <w:rPr>
          <w:rFonts w:ascii="Trebuchet MS" w:eastAsia="Times New Roman" w:hAnsi="Trebuchet MS" w:cs="Times New Roman"/>
          <w:color w:val="555555"/>
          <w:sz w:val="9"/>
          <w:szCs w:val="9"/>
        </w:rPr>
        <w:t>Your research paper should include information about the following:</w:t>
      </w:r>
    </w:p>
    <w:p w:rsidR="00A31152" w:rsidRPr="00A31152" w:rsidRDefault="00A31152" w:rsidP="00A3115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9"/>
          <w:szCs w:val="9"/>
        </w:rPr>
      </w:pPr>
      <w:r w:rsidRPr="00A31152">
        <w:rPr>
          <w:rFonts w:ascii="Trebuchet MS" w:eastAsia="Times New Roman" w:hAnsi="Trebuchet MS" w:cs="Times New Roman"/>
          <w:color w:val="555555"/>
          <w:sz w:val="9"/>
          <w:szCs w:val="9"/>
        </w:rPr>
        <w:t>Brief history of the drug</w:t>
      </w:r>
    </w:p>
    <w:p w:rsidR="00A31152" w:rsidRPr="00A31152" w:rsidRDefault="00A31152" w:rsidP="00A3115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9"/>
          <w:szCs w:val="9"/>
        </w:rPr>
      </w:pPr>
      <w:r w:rsidRPr="00A31152">
        <w:rPr>
          <w:rFonts w:ascii="Trebuchet MS" w:eastAsia="Times New Roman" w:hAnsi="Trebuchet MS" w:cs="Times New Roman"/>
          <w:color w:val="555555"/>
          <w:sz w:val="9"/>
          <w:szCs w:val="9"/>
        </w:rPr>
        <w:t>Psychopharmacology of the drug</w:t>
      </w:r>
    </w:p>
    <w:p w:rsidR="00A31152" w:rsidRPr="00A31152" w:rsidRDefault="00A31152" w:rsidP="00A3115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9"/>
          <w:szCs w:val="9"/>
        </w:rPr>
      </w:pPr>
      <w:r w:rsidRPr="00A31152">
        <w:rPr>
          <w:rFonts w:ascii="Trebuchet MS" w:eastAsia="Times New Roman" w:hAnsi="Trebuchet MS" w:cs="Times New Roman"/>
          <w:color w:val="555555"/>
          <w:sz w:val="9"/>
          <w:szCs w:val="9"/>
        </w:rPr>
        <w:t>Current trends or issues</w:t>
      </w:r>
    </w:p>
    <w:p w:rsidR="00A31152" w:rsidRPr="00A31152" w:rsidRDefault="00A31152" w:rsidP="00A3115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9"/>
          <w:szCs w:val="9"/>
        </w:rPr>
      </w:pPr>
      <w:r w:rsidRPr="00A31152">
        <w:rPr>
          <w:rFonts w:ascii="Trebuchet MS" w:eastAsia="Times New Roman" w:hAnsi="Trebuchet MS" w:cs="Times New Roman"/>
          <w:color w:val="555555"/>
          <w:sz w:val="9"/>
          <w:szCs w:val="9"/>
        </w:rPr>
        <w:t>Societal concerns or issues related to the drug</w:t>
      </w:r>
    </w:p>
    <w:p w:rsidR="00A31152" w:rsidRPr="00A31152" w:rsidRDefault="00A31152" w:rsidP="00A3115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9"/>
          <w:szCs w:val="9"/>
        </w:rPr>
      </w:pPr>
      <w:r w:rsidRPr="00A31152">
        <w:rPr>
          <w:rFonts w:ascii="Trebuchet MS" w:eastAsia="Times New Roman" w:hAnsi="Trebuchet MS" w:cs="Times New Roman"/>
          <w:color w:val="555555"/>
          <w:sz w:val="9"/>
          <w:szCs w:val="9"/>
        </w:rPr>
        <w:t>Significance or relevance of topic to the counseling profession</w:t>
      </w:r>
    </w:p>
    <w:p w:rsidR="00A31152" w:rsidRPr="00A31152" w:rsidRDefault="00A31152" w:rsidP="00A3115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9"/>
          <w:szCs w:val="9"/>
        </w:rPr>
      </w:pPr>
      <w:r w:rsidRPr="00A31152">
        <w:rPr>
          <w:rFonts w:ascii="Trebuchet MS" w:eastAsia="Times New Roman" w:hAnsi="Trebuchet MS" w:cs="Times New Roman"/>
          <w:color w:val="555555"/>
          <w:sz w:val="9"/>
          <w:szCs w:val="9"/>
        </w:rPr>
        <w:t>Any future implications</w:t>
      </w:r>
    </w:p>
    <w:p w:rsidR="00A31152" w:rsidRPr="00A31152" w:rsidRDefault="00A31152" w:rsidP="00A31152">
      <w:pPr>
        <w:shd w:val="clear" w:color="auto" w:fill="FFFFFF"/>
        <w:spacing w:before="100" w:beforeAutospacing="1" w:after="100" w:afterAutospacing="1" w:line="240" w:lineRule="auto"/>
        <w:rPr>
          <w:rFonts w:ascii="Trebuchet MS" w:eastAsia="Times New Roman" w:hAnsi="Trebuchet MS" w:cs="Times New Roman"/>
          <w:color w:val="555555"/>
          <w:sz w:val="9"/>
          <w:szCs w:val="9"/>
        </w:rPr>
      </w:pPr>
      <w:r w:rsidRPr="00A31152">
        <w:rPr>
          <w:rFonts w:ascii="Trebuchet MS" w:eastAsia="Times New Roman" w:hAnsi="Trebuchet MS" w:cs="Times New Roman"/>
          <w:color w:val="555555"/>
          <w:sz w:val="9"/>
          <w:szCs w:val="9"/>
        </w:rPr>
        <w:t>Prepare this assignment according to the guidelines found in the APA Style Guide, located in the Student Success Center. An abstract is not required.</w:t>
      </w:r>
    </w:p>
    <w:p w:rsidR="00A31152" w:rsidRPr="00A31152" w:rsidRDefault="00A31152" w:rsidP="00A31152">
      <w:pPr>
        <w:shd w:val="clear" w:color="auto" w:fill="FFFFFF"/>
        <w:spacing w:before="100" w:beforeAutospacing="1" w:after="100" w:afterAutospacing="1" w:line="240" w:lineRule="auto"/>
        <w:rPr>
          <w:rFonts w:ascii="Trebuchet MS" w:eastAsia="Times New Roman" w:hAnsi="Trebuchet MS" w:cs="Times New Roman"/>
          <w:color w:val="555555"/>
          <w:sz w:val="9"/>
          <w:szCs w:val="9"/>
        </w:rPr>
      </w:pPr>
      <w:r w:rsidRPr="00A31152">
        <w:rPr>
          <w:rFonts w:ascii="Trebuchet MS" w:eastAsia="Times New Roman" w:hAnsi="Trebuchet MS" w:cs="Times New Roman"/>
          <w:color w:val="555555"/>
          <w:sz w:val="9"/>
          <w:szCs w:val="9"/>
        </w:rPr>
        <w:t>This assignment uses a rubric. Please review the rubric prior to beginning the assignment to become familiar with the expectations for successful completion.</w:t>
      </w:r>
    </w:p>
    <w:p w:rsidR="00A31152" w:rsidRPr="00A31152" w:rsidRDefault="00A31152" w:rsidP="00A31152">
      <w:pPr>
        <w:shd w:val="clear" w:color="auto" w:fill="FFFFFF"/>
        <w:spacing w:before="100" w:beforeAutospacing="1" w:after="100" w:afterAutospacing="1" w:line="240" w:lineRule="auto"/>
        <w:rPr>
          <w:rFonts w:ascii="Trebuchet MS" w:eastAsia="Times New Roman" w:hAnsi="Trebuchet MS" w:cs="Times New Roman"/>
          <w:color w:val="555555"/>
          <w:sz w:val="9"/>
          <w:szCs w:val="9"/>
        </w:rPr>
      </w:pPr>
      <w:r w:rsidRPr="00A31152">
        <w:rPr>
          <w:rFonts w:ascii="Trebuchet MS" w:eastAsia="Times New Roman" w:hAnsi="Trebuchet MS" w:cs="Times New Roman"/>
          <w:color w:val="555555"/>
          <w:sz w:val="9"/>
          <w:szCs w:val="9"/>
        </w:rPr>
        <w:t xml:space="preserve">You are required to submit this assignment to </w:t>
      </w:r>
      <w:proofErr w:type="spellStart"/>
      <w:r w:rsidRPr="00A31152">
        <w:rPr>
          <w:rFonts w:ascii="Trebuchet MS" w:eastAsia="Times New Roman" w:hAnsi="Trebuchet MS" w:cs="Times New Roman"/>
          <w:color w:val="555555"/>
          <w:sz w:val="9"/>
          <w:szCs w:val="9"/>
        </w:rPr>
        <w:t>Turnitin</w:t>
      </w:r>
      <w:proofErr w:type="spellEnd"/>
      <w:r w:rsidRPr="00A31152">
        <w:rPr>
          <w:rFonts w:ascii="Trebuchet MS" w:eastAsia="Times New Roman" w:hAnsi="Trebuchet MS" w:cs="Times New Roman"/>
          <w:color w:val="555555"/>
          <w:sz w:val="9"/>
          <w:szCs w:val="9"/>
        </w:rPr>
        <w:t>. Please refer to the directions in the Student Success Center.</w:t>
      </w:r>
    </w:p>
    <w:p w:rsidR="00A31152" w:rsidRPr="00A31152" w:rsidRDefault="00A31152" w:rsidP="00A31152">
      <w:pPr>
        <w:shd w:val="clear" w:color="auto" w:fill="FFFFFF"/>
        <w:spacing w:before="100" w:beforeAutospacing="1" w:after="100" w:afterAutospacing="1" w:line="240" w:lineRule="auto"/>
        <w:rPr>
          <w:rFonts w:ascii="Trebuchet MS" w:eastAsia="Times New Roman" w:hAnsi="Trebuchet MS" w:cs="Times New Roman"/>
          <w:color w:val="555555"/>
          <w:sz w:val="9"/>
          <w:szCs w:val="9"/>
        </w:rPr>
      </w:pPr>
      <w:r w:rsidRPr="00A31152">
        <w:rPr>
          <w:rFonts w:ascii="Trebuchet MS" w:eastAsia="Times New Roman" w:hAnsi="Trebuchet MS" w:cs="Times New Roman"/>
          <w:i/>
          <w:iCs/>
          <w:color w:val="555555"/>
          <w:sz w:val="9"/>
        </w:rPr>
        <w:t xml:space="preserve">This assignment meets the following CACREP Standards: </w:t>
      </w:r>
    </w:p>
    <w:p w:rsidR="00A31152" w:rsidRPr="00A31152" w:rsidRDefault="00A31152" w:rsidP="00A31152">
      <w:pPr>
        <w:shd w:val="clear" w:color="auto" w:fill="FFFFFF"/>
        <w:spacing w:before="100" w:beforeAutospacing="1" w:after="100" w:afterAutospacing="1" w:line="240" w:lineRule="auto"/>
        <w:rPr>
          <w:rFonts w:ascii="Trebuchet MS" w:eastAsia="Times New Roman" w:hAnsi="Trebuchet MS" w:cs="Times New Roman"/>
          <w:color w:val="555555"/>
          <w:sz w:val="9"/>
          <w:szCs w:val="9"/>
        </w:rPr>
      </w:pPr>
      <w:proofErr w:type="gramStart"/>
      <w:r w:rsidRPr="00A31152">
        <w:rPr>
          <w:rFonts w:ascii="Trebuchet MS" w:eastAsia="Times New Roman" w:hAnsi="Trebuchet MS" w:cs="Times New Roman"/>
          <w:i/>
          <w:iCs/>
          <w:color w:val="555555"/>
          <w:sz w:val="9"/>
        </w:rPr>
        <w:t>5.C.2.e</w:t>
      </w:r>
      <w:proofErr w:type="gramEnd"/>
      <w:r w:rsidRPr="00A31152">
        <w:rPr>
          <w:rFonts w:ascii="Trebuchet MS" w:eastAsia="Times New Roman" w:hAnsi="Trebuchet MS" w:cs="Times New Roman"/>
          <w:i/>
          <w:iCs/>
          <w:color w:val="555555"/>
          <w:sz w:val="9"/>
        </w:rPr>
        <w:t>.</w:t>
      </w:r>
      <w:r w:rsidRPr="00A31152">
        <w:rPr>
          <w:rFonts w:ascii="Trebuchet MS" w:eastAsia="Times New Roman" w:hAnsi="Trebuchet MS" w:cs="Times New Roman"/>
          <w:color w:val="555555"/>
          <w:sz w:val="9"/>
          <w:szCs w:val="9"/>
        </w:rPr>
        <w:t xml:space="preserve"> </w:t>
      </w:r>
      <w:r w:rsidRPr="00A31152">
        <w:rPr>
          <w:rFonts w:ascii="Trebuchet MS" w:eastAsia="Times New Roman" w:hAnsi="Trebuchet MS" w:cs="Times New Roman"/>
          <w:i/>
          <w:iCs/>
          <w:color w:val="555555"/>
          <w:sz w:val="9"/>
        </w:rPr>
        <w:t>Potential for substance use disorders to mimic and/or co-occur with a variety of neurological, medical, and psychological disorders.</w:t>
      </w:r>
    </w:p>
    <w:p w:rsidR="00A31152" w:rsidRPr="00A31152" w:rsidRDefault="00A31152" w:rsidP="00A31152">
      <w:pPr>
        <w:shd w:val="clear" w:color="auto" w:fill="FFFFFF"/>
        <w:spacing w:before="100" w:beforeAutospacing="1" w:after="100" w:afterAutospacing="1" w:line="240" w:lineRule="auto"/>
        <w:rPr>
          <w:rFonts w:ascii="Trebuchet MS" w:eastAsia="Times New Roman" w:hAnsi="Trebuchet MS" w:cs="Times New Roman"/>
          <w:color w:val="555555"/>
          <w:sz w:val="9"/>
          <w:szCs w:val="9"/>
        </w:rPr>
      </w:pPr>
      <w:proofErr w:type="gramStart"/>
      <w:r w:rsidRPr="00A31152">
        <w:rPr>
          <w:rFonts w:ascii="Trebuchet MS" w:eastAsia="Times New Roman" w:hAnsi="Trebuchet MS" w:cs="Times New Roman"/>
          <w:i/>
          <w:iCs/>
          <w:color w:val="555555"/>
          <w:sz w:val="9"/>
        </w:rPr>
        <w:t>5.C.2.g</w:t>
      </w:r>
      <w:proofErr w:type="gramEnd"/>
      <w:r w:rsidRPr="00A31152">
        <w:rPr>
          <w:rFonts w:ascii="Trebuchet MS" w:eastAsia="Times New Roman" w:hAnsi="Trebuchet MS" w:cs="Times New Roman"/>
          <w:i/>
          <w:iCs/>
          <w:color w:val="555555"/>
          <w:sz w:val="9"/>
        </w:rPr>
        <w:t>. Impact of biological and neurological mechanisms on mental health.</w:t>
      </w:r>
    </w:p>
    <w:p w:rsidR="00A31152" w:rsidRPr="00A31152" w:rsidRDefault="00A31152" w:rsidP="00A31152">
      <w:pPr>
        <w:shd w:val="clear" w:color="auto" w:fill="FFFFFF"/>
        <w:spacing w:before="100" w:beforeAutospacing="1" w:after="100" w:afterAutospacing="1" w:line="240" w:lineRule="auto"/>
        <w:rPr>
          <w:rFonts w:ascii="Trebuchet MS" w:eastAsia="Times New Roman" w:hAnsi="Trebuchet MS" w:cs="Times New Roman"/>
          <w:color w:val="555555"/>
          <w:sz w:val="9"/>
          <w:szCs w:val="9"/>
        </w:rPr>
      </w:pPr>
      <w:proofErr w:type="gramStart"/>
      <w:r w:rsidRPr="00A31152">
        <w:rPr>
          <w:rFonts w:ascii="Trebuchet MS" w:eastAsia="Times New Roman" w:hAnsi="Trebuchet MS" w:cs="Times New Roman"/>
          <w:i/>
          <w:iCs/>
          <w:color w:val="555555"/>
          <w:sz w:val="9"/>
        </w:rPr>
        <w:t>5.C.2.h</w:t>
      </w:r>
      <w:proofErr w:type="gramEnd"/>
      <w:r w:rsidRPr="00A31152">
        <w:rPr>
          <w:rFonts w:ascii="Trebuchet MS" w:eastAsia="Times New Roman" w:hAnsi="Trebuchet MS" w:cs="Times New Roman"/>
          <w:i/>
          <w:iCs/>
          <w:color w:val="555555"/>
          <w:sz w:val="9"/>
        </w:rPr>
        <w:t>.</w:t>
      </w:r>
      <w:r w:rsidRPr="00A31152">
        <w:rPr>
          <w:rFonts w:ascii="Trebuchet MS" w:eastAsia="Times New Roman" w:hAnsi="Trebuchet MS" w:cs="Times New Roman"/>
          <w:color w:val="555555"/>
          <w:sz w:val="9"/>
          <w:szCs w:val="9"/>
        </w:rPr>
        <w:t xml:space="preserve"> </w:t>
      </w:r>
      <w:r w:rsidRPr="00A31152">
        <w:rPr>
          <w:rFonts w:ascii="Trebuchet MS" w:eastAsia="Times New Roman" w:hAnsi="Trebuchet MS" w:cs="Times New Roman"/>
          <w:i/>
          <w:iCs/>
          <w:color w:val="555555"/>
          <w:sz w:val="9"/>
        </w:rPr>
        <w:t>Classifications, indications, and contraindications of commonly prescribed psychopharmacological medications for appropriate medical referral and consultation.</w:t>
      </w:r>
    </w:p>
    <w:p w:rsidR="00A54366" w:rsidRDefault="00A54366"/>
    <w:sectPr w:rsidR="00A54366" w:rsidSect="00A543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22A42"/>
    <w:multiLevelType w:val="multilevel"/>
    <w:tmpl w:val="D2EA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A31152"/>
    <w:rsid w:val="00A31152"/>
    <w:rsid w:val="00A54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3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31152"/>
    <w:rPr>
      <w:i/>
      <w:iCs/>
    </w:rPr>
  </w:style>
  <w:style w:type="paragraph" w:styleId="NormalWeb">
    <w:name w:val="Normal (Web)"/>
    <w:basedOn w:val="Normal"/>
    <w:uiPriority w:val="99"/>
    <w:semiHidden/>
    <w:unhideWhenUsed/>
    <w:rsid w:val="00A311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9633455">
      <w:bodyDiv w:val="1"/>
      <w:marLeft w:val="0"/>
      <w:marRight w:val="0"/>
      <w:marTop w:val="0"/>
      <w:marBottom w:val="0"/>
      <w:divBdr>
        <w:top w:val="none" w:sz="0" w:space="0" w:color="auto"/>
        <w:left w:val="none" w:sz="0" w:space="0" w:color="auto"/>
        <w:bottom w:val="none" w:sz="0" w:space="0" w:color="auto"/>
        <w:right w:val="none" w:sz="0" w:space="0" w:color="auto"/>
      </w:divBdr>
      <w:divsChild>
        <w:div w:id="1124732759">
          <w:marLeft w:val="0"/>
          <w:marRight w:val="0"/>
          <w:marTop w:val="0"/>
          <w:marBottom w:val="343"/>
          <w:divBdr>
            <w:top w:val="none" w:sz="0" w:space="0" w:color="auto"/>
            <w:left w:val="none" w:sz="0" w:space="0" w:color="auto"/>
            <w:bottom w:val="none" w:sz="0" w:space="0" w:color="auto"/>
            <w:right w:val="none" w:sz="0" w:space="0" w:color="auto"/>
          </w:divBdr>
          <w:divsChild>
            <w:div w:id="1080714068">
              <w:marLeft w:val="0"/>
              <w:marRight w:val="0"/>
              <w:marTop w:val="0"/>
              <w:marBottom w:val="0"/>
              <w:divBdr>
                <w:top w:val="none" w:sz="0" w:space="0" w:color="auto"/>
                <w:left w:val="none" w:sz="0" w:space="0" w:color="auto"/>
                <w:bottom w:val="none" w:sz="0" w:space="0" w:color="auto"/>
                <w:right w:val="none" w:sz="0" w:space="0" w:color="auto"/>
              </w:divBdr>
              <w:divsChild>
                <w:div w:id="173963377">
                  <w:marLeft w:val="0"/>
                  <w:marRight w:val="0"/>
                  <w:marTop w:val="0"/>
                  <w:marBottom w:val="0"/>
                  <w:divBdr>
                    <w:top w:val="none" w:sz="0" w:space="0" w:color="auto"/>
                    <w:left w:val="none" w:sz="0" w:space="0" w:color="auto"/>
                    <w:bottom w:val="none" w:sz="0" w:space="0" w:color="auto"/>
                    <w:right w:val="none" w:sz="0" w:space="0" w:color="auto"/>
                  </w:divBdr>
                  <w:divsChild>
                    <w:div w:id="2059667160">
                      <w:marLeft w:val="0"/>
                      <w:marRight w:val="0"/>
                      <w:marTop w:val="0"/>
                      <w:marBottom w:val="0"/>
                      <w:divBdr>
                        <w:top w:val="none" w:sz="0" w:space="0" w:color="auto"/>
                        <w:left w:val="single" w:sz="2" w:space="9" w:color="DDDDDD"/>
                        <w:bottom w:val="none" w:sz="0" w:space="0" w:color="auto"/>
                        <w:right w:val="single" w:sz="2" w:space="9" w:color="D2D3D5"/>
                      </w:divBdr>
                      <w:divsChild>
                        <w:div w:id="1658415735">
                          <w:marLeft w:val="0"/>
                          <w:marRight w:val="0"/>
                          <w:marTop w:val="0"/>
                          <w:marBottom w:val="0"/>
                          <w:divBdr>
                            <w:top w:val="none" w:sz="0" w:space="0" w:color="auto"/>
                            <w:left w:val="none" w:sz="0" w:space="0" w:color="auto"/>
                            <w:bottom w:val="none" w:sz="0" w:space="0" w:color="auto"/>
                            <w:right w:val="none" w:sz="0" w:space="0" w:color="auto"/>
                          </w:divBdr>
                          <w:divsChild>
                            <w:div w:id="1427267043">
                              <w:marLeft w:val="0"/>
                              <w:marRight w:val="0"/>
                              <w:marTop w:val="0"/>
                              <w:marBottom w:val="0"/>
                              <w:divBdr>
                                <w:top w:val="single" w:sz="2" w:space="3" w:color="E5E5E5"/>
                                <w:left w:val="single" w:sz="2" w:space="10" w:color="E5E5E5"/>
                                <w:bottom w:val="single" w:sz="2" w:space="3" w:color="E5E5E5"/>
                                <w:right w:val="single" w:sz="2" w:space="10" w:color="E5E5E5"/>
                              </w:divBdr>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255</Words>
  <Characters>1460</Characters>
  <Application/>
  <DocSecurity>0</DocSecurity>
  <Lines>12</Lines>
  <Paragraphs>3</Paragraphs>
  <ScaleCrop>false</ScaleCrop>
  <Company/>
  <LinksUpToDate>false</LinksUpToDate>
  <CharactersWithSpaces>1712</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