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9AD" w:rsidRPr="007079AD" w:rsidRDefault="007079AD" w:rsidP="007079AD">
      <w:pPr>
        <w:rPr>
          <w:b/>
          <w:bCs/>
        </w:rPr>
      </w:pPr>
      <w:r w:rsidRPr="007079AD">
        <w:rPr>
          <w:b/>
          <w:bCs/>
        </w:rPr>
        <w:t>Required Resources</w:t>
      </w:r>
    </w:p>
    <w:p w:rsidR="007079AD" w:rsidRPr="007079AD" w:rsidRDefault="007079AD" w:rsidP="007079AD">
      <w:pPr>
        <w:rPr>
          <w:b/>
          <w:bCs/>
        </w:rPr>
      </w:pPr>
      <w:r w:rsidRPr="007079AD">
        <w:rPr>
          <w:b/>
          <w:bCs/>
        </w:rPr>
        <w:t>Articles</w:t>
      </w:r>
    </w:p>
    <w:p w:rsidR="007079AD" w:rsidRPr="007079AD" w:rsidRDefault="007079AD" w:rsidP="007079AD">
      <w:pPr>
        <w:numPr>
          <w:ilvl w:val="0"/>
          <w:numId w:val="1"/>
        </w:numPr>
      </w:pPr>
      <w:r w:rsidRPr="007079AD">
        <w:t xml:space="preserve">McEwan, H. (2011). </w:t>
      </w:r>
      <w:hyperlink r:id="rId5" w:tgtFrame="_blank" w:history="1">
        <w:r w:rsidRPr="007079AD">
          <w:rPr>
            <w:rStyle w:val="Hyperlink"/>
          </w:rPr>
          <w:t>A portrait of the teacher as friend and artist: The example of Jean-Jacques Rousseau</w:t>
        </w:r>
      </w:hyperlink>
      <w:r w:rsidRPr="007079AD">
        <w:t xml:space="preserve">. </w:t>
      </w:r>
      <w:r w:rsidRPr="007079AD">
        <w:rPr>
          <w:i/>
          <w:iCs/>
        </w:rPr>
        <w:t>Educational Philosophy and Theory, 43</w:t>
      </w:r>
      <w:r w:rsidRPr="007079AD">
        <w:t xml:space="preserve">(5), 508-520. doi:10.1111/j.1469-5812.2010.00640.x. </w:t>
      </w:r>
    </w:p>
    <w:p w:rsidR="007079AD" w:rsidRPr="007079AD" w:rsidRDefault="007079AD" w:rsidP="007079AD">
      <w:pPr>
        <w:numPr>
          <w:ilvl w:val="1"/>
          <w:numId w:val="1"/>
        </w:numPr>
      </w:pPr>
      <w:r w:rsidRPr="007079AD">
        <w:t>The full-text version of this article can be accessed through the Academic Search Complete (EBSCO</w:t>
      </w:r>
      <w:r w:rsidRPr="007079AD">
        <w:rPr>
          <w:i/>
          <w:iCs/>
        </w:rPr>
        <w:t>host</w:t>
      </w:r>
      <w:r w:rsidRPr="007079AD">
        <w:t xml:space="preserve">) database in the Ashford University Library. In this article, the author provides a detailed explanation of what it means to teach by example. He relates his opinion on the philosophy of education to late philosopher Jean-Jacques Rousseau who didn’t believe that one should model for their students, but to teach students how to be virtuous citizens in society through the development of character and moral </w:t>
      </w:r>
      <w:proofErr w:type="spellStart"/>
      <w:r w:rsidRPr="007079AD">
        <w:t>reasoning.This</w:t>
      </w:r>
      <w:proofErr w:type="spellEnd"/>
      <w:r w:rsidRPr="007079AD">
        <w:t xml:space="preserve"> article will help assist students will completing Week Three DQ1.</w:t>
      </w:r>
    </w:p>
    <w:p w:rsidR="007079AD" w:rsidRPr="007079AD" w:rsidRDefault="007079AD" w:rsidP="007079AD"/>
    <w:p w:rsidR="007079AD" w:rsidRPr="007079AD" w:rsidRDefault="007079AD" w:rsidP="007079AD">
      <w:pPr>
        <w:numPr>
          <w:ilvl w:val="0"/>
          <w:numId w:val="1"/>
        </w:numPr>
      </w:pPr>
      <w:proofErr w:type="spellStart"/>
      <w:r w:rsidRPr="007079AD">
        <w:t>Shuffelton</w:t>
      </w:r>
      <w:proofErr w:type="spellEnd"/>
      <w:r w:rsidRPr="007079AD">
        <w:t xml:space="preserve">, A. B. (2015). </w:t>
      </w:r>
      <w:hyperlink r:id="rId6" w:tgtFrame="_blank" w:history="1">
        <w:r w:rsidRPr="007079AD">
          <w:rPr>
            <w:rStyle w:val="Hyperlink"/>
          </w:rPr>
          <w:t xml:space="preserve">Getting the distance right: Ideal and </w:t>
        </w:r>
        <w:proofErr w:type="spellStart"/>
        <w:r w:rsidRPr="007079AD">
          <w:rPr>
            <w:rStyle w:val="Hyperlink"/>
          </w:rPr>
          <w:t>nonideal</w:t>
        </w:r>
        <w:proofErr w:type="spellEnd"/>
        <w:r w:rsidRPr="007079AD">
          <w:rPr>
            <w:rStyle w:val="Hyperlink"/>
          </w:rPr>
          <w:t xml:space="preserve"> theory in philosophy of education</w:t>
        </w:r>
      </w:hyperlink>
      <w:r w:rsidRPr="007079AD">
        <w:t xml:space="preserve">. </w:t>
      </w:r>
      <w:r w:rsidRPr="007079AD">
        <w:rPr>
          <w:i/>
          <w:iCs/>
        </w:rPr>
        <w:t>Educational Theory</w:t>
      </w:r>
      <w:r w:rsidRPr="007079AD">
        <w:t xml:space="preserve">, </w:t>
      </w:r>
      <w:r w:rsidRPr="007079AD">
        <w:rPr>
          <w:i/>
          <w:iCs/>
        </w:rPr>
        <w:t>65</w:t>
      </w:r>
      <w:r w:rsidRPr="007079AD">
        <w:t xml:space="preserve">(2), 203-214. doi:10.1111/edth.12107 </w:t>
      </w:r>
    </w:p>
    <w:p w:rsidR="007079AD" w:rsidRPr="007079AD" w:rsidRDefault="007079AD" w:rsidP="007079AD">
      <w:pPr>
        <w:numPr>
          <w:ilvl w:val="1"/>
          <w:numId w:val="1"/>
        </w:numPr>
      </w:pPr>
      <w:r w:rsidRPr="007079AD">
        <w:t>The full text version of this article can be accessed through the Academic Search Complete (EBSCOhost) database in the Ashford University Library. In this article, the author responds to five articles presented in a symposium that indicate an overlap of philosophical theories as it pertains to the different levels of education received by these philosophers. This article will help assist students will completing Week Three DQ1.</w:t>
      </w:r>
    </w:p>
    <w:p w:rsidR="007079AD" w:rsidRPr="007079AD" w:rsidRDefault="007079AD" w:rsidP="007079AD">
      <w:pPr>
        <w:rPr>
          <w:b/>
          <w:bCs/>
        </w:rPr>
      </w:pPr>
      <w:r w:rsidRPr="007079AD">
        <w:rPr>
          <w:b/>
          <w:bCs/>
        </w:rPr>
        <w:t>Multimedia</w:t>
      </w:r>
    </w:p>
    <w:p w:rsidR="007079AD" w:rsidRPr="007079AD" w:rsidRDefault="007079AD" w:rsidP="007079AD">
      <w:pPr>
        <w:numPr>
          <w:ilvl w:val="0"/>
          <w:numId w:val="2"/>
        </w:numPr>
      </w:pPr>
      <w:r w:rsidRPr="007079AD">
        <w:t xml:space="preserve">Horner, J. (Writer), Fabian, R. (Director), &amp; Kloza, B. (Producer). (2011). </w:t>
      </w:r>
      <w:hyperlink r:id="rId7" w:tgtFrame="_blank" w:history="1">
        <w:r w:rsidRPr="007079AD">
          <w:rPr>
            <w:rStyle w:val="Hyperlink"/>
          </w:rPr>
          <w:t>Effective internet search: Basic tools and advanced strategies</w:t>
        </w:r>
      </w:hyperlink>
      <w:r w:rsidRPr="007079AD">
        <w:t xml:space="preserve"> [Video file]. Retrieved from https://fod.infobase.com/OnDemandEmbed.aspx?Token=43788&amp;aid=18596&amp;Plt=FOD&amp;loid=0&amp;w=640&amp;h=480&amp;ref </w:t>
      </w:r>
    </w:p>
    <w:p w:rsidR="007079AD" w:rsidRPr="007079AD" w:rsidRDefault="007079AD" w:rsidP="007079AD">
      <w:pPr>
        <w:numPr>
          <w:ilvl w:val="1"/>
          <w:numId w:val="2"/>
        </w:numPr>
      </w:pPr>
      <w:r w:rsidRPr="007079AD">
        <w:t>This video addresses the differences between popular, scholarly and trade. It also provides some tips on how to search for specific types of sources through various databases in order to determine what sources are scholarly and can be used in a research paper. This article will help assist students will completing Week Three DQ2 and Week 3 Assignment 2.</w:t>
      </w:r>
      <w:r w:rsidRPr="007079AD">
        <w:br/>
        <w:t>Accessibility Statement does not exist.</w:t>
      </w:r>
      <w:r w:rsidRPr="007079AD">
        <w:br/>
      </w:r>
      <w:hyperlink r:id="rId8" w:tgtFrame="_blank" w:history="1">
        <w:r w:rsidRPr="007079AD">
          <w:rPr>
            <w:rStyle w:val="Hyperlink"/>
          </w:rPr>
          <w:t>Privacy Policy</w:t>
        </w:r>
      </w:hyperlink>
      <w:r w:rsidRPr="007079AD">
        <w:t xml:space="preserve"> </w:t>
      </w:r>
    </w:p>
    <w:p w:rsidR="007079AD" w:rsidRPr="007079AD" w:rsidRDefault="007079AD" w:rsidP="007079AD"/>
    <w:p w:rsidR="007079AD" w:rsidRPr="007079AD" w:rsidRDefault="007079AD" w:rsidP="007079AD">
      <w:pPr>
        <w:numPr>
          <w:ilvl w:val="0"/>
          <w:numId w:val="2"/>
        </w:numPr>
      </w:pPr>
      <w:r w:rsidRPr="007079AD">
        <w:t xml:space="preserve">Library La Trobe University. (2009, September 16). </w:t>
      </w:r>
      <w:hyperlink r:id="rId9" w:tgtFrame="_blank" w:history="1">
        <w:r w:rsidRPr="007079AD">
          <w:rPr>
            <w:rStyle w:val="Hyperlink"/>
          </w:rPr>
          <w:t>Why can’t I just Google?</w:t>
        </w:r>
      </w:hyperlink>
      <w:r w:rsidRPr="007079AD">
        <w:t xml:space="preserve"> [Video file]. Retrieved from https://www.youtube.com/watch?v=hqjJyqfceLw </w:t>
      </w:r>
    </w:p>
    <w:p w:rsidR="007079AD" w:rsidRPr="007079AD" w:rsidRDefault="007079AD" w:rsidP="007079AD">
      <w:pPr>
        <w:numPr>
          <w:ilvl w:val="1"/>
          <w:numId w:val="2"/>
        </w:numPr>
      </w:pPr>
      <w:r w:rsidRPr="007079AD">
        <w:t xml:space="preserve">This video provides an animated dialog between two college students in which one appropriately researched her sources for the assignment and the other student simply </w:t>
      </w:r>
      <w:r w:rsidRPr="007079AD">
        <w:lastRenderedPageBreak/>
        <w:t>did a web search and used sources that were not scholarly within his paper. The student who did better on the paper explains the issues with finding sources via a web search compared to scholarly sources one can find in the school library. This article will help assist students will completing Week Three DQ2.</w:t>
      </w:r>
      <w:r w:rsidRPr="007079AD">
        <w:br/>
      </w:r>
      <w:hyperlink r:id="rId10" w:tgtFrame="_blank" w:history="1">
        <w:r w:rsidRPr="007079AD">
          <w:rPr>
            <w:rStyle w:val="Hyperlink"/>
          </w:rPr>
          <w:t>Accessibility Statement</w:t>
        </w:r>
        <w:r w:rsidRPr="007079AD">
          <w:rPr>
            <w:rStyle w:val="Hyperlink"/>
          </w:rPr>
          <w:br/>
        </w:r>
      </w:hyperlink>
      <w:hyperlink r:id="rId11" w:tgtFrame="_blank" w:history="1">
        <w:r w:rsidRPr="007079AD">
          <w:rPr>
            <w:rStyle w:val="Hyperlink"/>
          </w:rPr>
          <w:t>Privacy Statement</w:t>
        </w:r>
      </w:hyperlink>
      <w:r w:rsidRPr="007079AD">
        <w:t xml:space="preserve"> </w:t>
      </w:r>
    </w:p>
    <w:p w:rsidR="007079AD" w:rsidRPr="007079AD" w:rsidRDefault="007079AD" w:rsidP="007079AD">
      <w:pPr>
        <w:rPr>
          <w:b/>
          <w:bCs/>
        </w:rPr>
      </w:pPr>
      <w:r w:rsidRPr="007079AD">
        <w:rPr>
          <w:b/>
          <w:bCs/>
        </w:rPr>
        <w:t>Web Page</w:t>
      </w:r>
    </w:p>
    <w:p w:rsidR="007079AD" w:rsidRPr="007079AD" w:rsidRDefault="007079AD" w:rsidP="007079AD">
      <w:pPr>
        <w:numPr>
          <w:ilvl w:val="0"/>
          <w:numId w:val="3"/>
        </w:numPr>
      </w:pPr>
      <w:r w:rsidRPr="007079AD">
        <w:t>Lucy Scribner Library, Skidmore University. (</w:t>
      </w:r>
      <w:proofErr w:type="spellStart"/>
      <w:r w:rsidRPr="007079AD">
        <w:t>n.d.</w:t>
      </w:r>
      <w:proofErr w:type="spellEnd"/>
      <w:r w:rsidRPr="007079AD">
        <w:t xml:space="preserve">). </w:t>
      </w:r>
      <w:hyperlink r:id="rId12" w:tgtFrame="_blank" w:history="1">
        <w:r w:rsidRPr="007079AD">
          <w:rPr>
            <w:rStyle w:val="Hyperlink"/>
          </w:rPr>
          <w:t>Writing an annotated bibliography</w:t>
        </w:r>
      </w:hyperlink>
      <w:r w:rsidRPr="007079AD">
        <w:t xml:space="preserve">. Retrieved from http://lib.skidmore.edu/library/index.php/writing-an-annotated-bibliography </w:t>
      </w:r>
    </w:p>
    <w:p w:rsidR="007079AD" w:rsidRPr="007079AD" w:rsidRDefault="007079AD" w:rsidP="007079AD">
      <w:pPr>
        <w:numPr>
          <w:ilvl w:val="1"/>
          <w:numId w:val="3"/>
        </w:numPr>
      </w:pPr>
      <w:r w:rsidRPr="007079AD">
        <w:t>This website article explains the steps in organizing and developing an annotated bibliography. It also provides embedded links to examples of annotated bibliographies, citation format and bibliographic entries. This article will help assist students will completing Week Three Assignment 2.</w:t>
      </w:r>
      <w:r w:rsidRPr="007079AD">
        <w:br/>
        <w:t>Accessibility Statement does not exist.</w:t>
      </w:r>
      <w:r w:rsidRPr="007079AD">
        <w:br/>
        <w:t xml:space="preserve">Privacy Policy does not exist. </w:t>
      </w:r>
    </w:p>
    <w:p w:rsidR="007079AD" w:rsidRPr="007079AD" w:rsidRDefault="007079AD" w:rsidP="007079AD">
      <w:pPr>
        <w:numPr>
          <w:ilvl w:val="0"/>
          <w:numId w:val="3"/>
        </w:numPr>
      </w:pPr>
    </w:p>
    <w:p w:rsidR="007079AD" w:rsidRPr="007079AD" w:rsidRDefault="007079AD" w:rsidP="007079AD"/>
    <w:p w:rsidR="007079AD" w:rsidRPr="007079AD" w:rsidRDefault="007079AD" w:rsidP="007079AD">
      <w:pPr>
        <w:rPr>
          <w:b/>
          <w:bCs/>
        </w:rPr>
      </w:pPr>
      <w:r w:rsidRPr="007079AD">
        <w:rPr>
          <w:b/>
          <w:bCs/>
        </w:rPr>
        <w:t>Recommended Resources</w:t>
      </w:r>
    </w:p>
    <w:p w:rsidR="007079AD" w:rsidRPr="007079AD" w:rsidRDefault="007079AD" w:rsidP="007079AD"/>
    <w:p w:rsidR="007079AD" w:rsidRPr="007079AD" w:rsidRDefault="007079AD" w:rsidP="007079AD">
      <w:pPr>
        <w:rPr>
          <w:b/>
          <w:bCs/>
        </w:rPr>
      </w:pPr>
      <w:r w:rsidRPr="007079AD">
        <w:rPr>
          <w:b/>
          <w:bCs/>
        </w:rPr>
        <w:t>Multimedia</w:t>
      </w:r>
    </w:p>
    <w:p w:rsidR="007079AD" w:rsidRPr="007079AD" w:rsidRDefault="007079AD" w:rsidP="007079AD">
      <w:pPr>
        <w:numPr>
          <w:ilvl w:val="0"/>
          <w:numId w:val="4"/>
        </w:numPr>
      </w:pPr>
      <w:r w:rsidRPr="007079AD">
        <w:t>Ashford University Library. (</w:t>
      </w:r>
      <w:proofErr w:type="spellStart"/>
      <w:r w:rsidRPr="007079AD">
        <w:t>n.d.</w:t>
      </w:r>
      <w:proofErr w:type="spellEnd"/>
      <w:r w:rsidRPr="007079AD">
        <w:t xml:space="preserve">). </w:t>
      </w:r>
      <w:hyperlink r:id="rId13" w:tgtFrame="_blank" w:history="1">
        <w:r w:rsidRPr="007079AD">
          <w:rPr>
            <w:rStyle w:val="Hyperlink"/>
          </w:rPr>
          <w:t>Evaluating sources</w:t>
        </w:r>
      </w:hyperlink>
      <w:r w:rsidRPr="007079AD">
        <w:t xml:space="preserve"> [Video file]. Retrieved from https://bridgepoint.equella.ecollege.com/curriculum/file/4c07db30-5faa-4471-ab12-78e158e28ac0/1/Evaluating%20Sources%20Generic%20%282%29.zip/Evaluating%20Sources%20Generic/story.html </w:t>
      </w:r>
    </w:p>
    <w:p w:rsidR="007079AD" w:rsidRPr="007079AD" w:rsidRDefault="007079AD" w:rsidP="007079AD">
      <w:pPr>
        <w:numPr>
          <w:ilvl w:val="1"/>
          <w:numId w:val="4"/>
        </w:numPr>
      </w:pPr>
      <w:r w:rsidRPr="007079AD">
        <w:t>This video tutorial is an interactive audio tool, which discusses and defines the types of resources used in the research process. It also defines the C.R.A.A.P. test and employs an interactive exercise to test students’ ability to evaluate resources as determined by C.R.A.A.P. This video will help assist students will completing Week Three DQ2 and Week Three Assignment 2.</w:t>
      </w:r>
    </w:p>
    <w:p w:rsidR="007079AD" w:rsidRPr="007079AD" w:rsidRDefault="007079AD" w:rsidP="007079AD"/>
    <w:p w:rsidR="007079AD" w:rsidRPr="007079AD" w:rsidRDefault="007079AD" w:rsidP="007079AD">
      <w:pPr>
        <w:numPr>
          <w:ilvl w:val="0"/>
          <w:numId w:val="4"/>
        </w:numPr>
      </w:pPr>
      <w:r w:rsidRPr="007079AD">
        <w:t xml:space="preserve">Ashford University Library. (2014). </w:t>
      </w:r>
      <w:hyperlink r:id="rId14" w:tgtFrame="_blank" w:history="1">
        <w:r w:rsidRPr="007079AD">
          <w:rPr>
            <w:rStyle w:val="Hyperlink"/>
          </w:rPr>
          <w:t>Scholarly and popular resources</w:t>
        </w:r>
      </w:hyperlink>
      <w:r w:rsidRPr="007079AD">
        <w:t xml:space="preserve"> [Video file]. Retrieved from https://ashford.mediaspace.kaltura.com/media/Scholarly+and+Popular+Resources%281%29/0_ue1ih9qt </w:t>
      </w:r>
    </w:p>
    <w:p w:rsidR="007079AD" w:rsidRPr="007079AD" w:rsidRDefault="007079AD" w:rsidP="007079AD">
      <w:pPr>
        <w:numPr>
          <w:ilvl w:val="1"/>
          <w:numId w:val="4"/>
        </w:numPr>
      </w:pPr>
      <w:r w:rsidRPr="007079AD">
        <w:t xml:space="preserve">This video tutorial discusses the differences between non-scholarly or popular </w:t>
      </w:r>
      <w:proofErr w:type="spellStart"/>
      <w:r w:rsidRPr="007079AD">
        <w:t>resourcesand</w:t>
      </w:r>
      <w:proofErr w:type="spellEnd"/>
      <w:r w:rsidRPr="007079AD">
        <w:t xml:space="preserve"> scholarly, peer-reviewed resources. Popular sources are typically magazines and newspapers that include advertisements and the editor is the only person who reviews the article. Also, there typically isn’t a reference list in a popular </w:t>
      </w:r>
      <w:r w:rsidRPr="007079AD">
        <w:lastRenderedPageBreak/>
        <w:t>source. Scholarly resources are typically found in the form of scholarly journals or books. Experts in the field share their research through scholarly sources. This video will help assist students will completing Week Three DQ2.</w:t>
      </w:r>
    </w:p>
    <w:p w:rsidR="007079AD" w:rsidRPr="007079AD" w:rsidRDefault="007079AD" w:rsidP="007079AD">
      <w:pPr>
        <w:numPr>
          <w:ilvl w:val="0"/>
          <w:numId w:val="5"/>
        </w:numPr>
      </w:pPr>
      <w:r w:rsidRPr="007079AD">
        <w:t>Ashford University Writing Center. (</w:t>
      </w:r>
      <w:proofErr w:type="spellStart"/>
      <w:r w:rsidRPr="007079AD">
        <w:t>n.d.</w:t>
      </w:r>
      <w:proofErr w:type="spellEnd"/>
      <w:r w:rsidRPr="007079AD">
        <w:t xml:space="preserve">). </w:t>
      </w:r>
      <w:hyperlink r:id="rId15" w:tgtFrame="_blank" w:history="1">
        <w:r w:rsidRPr="007079AD">
          <w:rPr>
            <w:rStyle w:val="Hyperlink"/>
          </w:rPr>
          <w:t>Annotated bibliography tutorial</w:t>
        </w:r>
      </w:hyperlink>
      <w:r w:rsidRPr="007079AD">
        <w:t xml:space="preserve"> [Video file]. Retrieved from https://bridgepoint.equella.ecollege.com/curriculum/file/d1ed61b5-8152-4f8e-948b-e162fd937c2f/1/Annotated%20Bibliography%20Tutorial.zip/story.html </w:t>
      </w:r>
    </w:p>
    <w:p w:rsidR="007079AD" w:rsidRPr="007079AD" w:rsidRDefault="007079AD" w:rsidP="007079AD">
      <w:pPr>
        <w:numPr>
          <w:ilvl w:val="1"/>
          <w:numId w:val="5"/>
        </w:numPr>
      </w:pPr>
      <w:r w:rsidRPr="007079AD">
        <w:t>This video tutorial provides an overview of what is expected when writing an annotated bibliography. Along with references written in APA format, the student is expected to provide a one to two paragraph annotation that summarizes that resource and explain why the resource will be helpful when writing about their topic of choice. This video will help assist students will completing Week Three Assignment 2.</w:t>
      </w:r>
    </w:p>
    <w:p w:rsidR="007079AD" w:rsidRPr="007079AD" w:rsidRDefault="007079AD" w:rsidP="007079AD"/>
    <w:p w:rsidR="007079AD" w:rsidRPr="007079AD" w:rsidRDefault="007079AD" w:rsidP="007079AD">
      <w:pPr>
        <w:numPr>
          <w:ilvl w:val="0"/>
          <w:numId w:val="5"/>
        </w:numPr>
      </w:pPr>
      <w:r w:rsidRPr="007079AD">
        <w:t>Ashford University Writing Center. (</w:t>
      </w:r>
      <w:proofErr w:type="spellStart"/>
      <w:r w:rsidRPr="007079AD">
        <w:t>n.d.</w:t>
      </w:r>
      <w:proofErr w:type="spellEnd"/>
      <w:r w:rsidRPr="007079AD">
        <w:t xml:space="preserve">). </w:t>
      </w:r>
      <w:hyperlink r:id="rId16" w:tgtFrame="_blank" w:history="1">
        <w:r w:rsidRPr="007079AD">
          <w:rPr>
            <w:rStyle w:val="Hyperlink"/>
          </w:rPr>
          <w:t>In-text citation helper: A guide to making APA in-text citations</w:t>
        </w:r>
      </w:hyperlink>
      <w:r w:rsidRPr="007079AD">
        <w:t xml:space="preserve"> [Video file]. Retrieved from https://bridgepoint.equella.ecollege.com/curriculum/file/9fce9d11-3298-48ef-ac77-12fe7d5c0577/1/In-Text%20Citation%20Helper%20A%20Guide%20to%20Making%20APA%20In-Text%20Citations.zip/story.html </w:t>
      </w:r>
    </w:p>
    <w:p w:rsidR="007079AD" w:rsidRPr="007079AD" w:rsidRDefault="007079AD" w:rsidP="007079AD">
      <w:pPr>
        <w:numPr>
          <w:ilvl w:val="1"/>
          <w:numId w:val="5"/>
        </w:numPr>
      </w:pPr>
      <w:r w:rsidRPr="007079AD">
        <w:t>This video tutorial provides examples of how to format in-text citations in APA format based on the number of authors and on whether or not the source is quoted or paraphrased. This tutorial first explains the purpose of an in-text citation and when they should be used in a research paper.</w:t>
      </w:r>
    </w:p>
    <w:p w:rsidR="007079AD" w:rsidRPr="007079AD" w:rsidRDefault="007079AD" w:rsidP="007079AD">
      <w:pPr>
        <w:numPr>
          <w:ilvl w:val="0"/>
          <w:numId w:val="5"/>
        </w:numPr>
      </w:pPr>
      <w:r w:rsidRPr="007079AD">
        <w:t>Ashford University Writing Center. (</w:t>
      </w:r>
      <w:proofErr w:type="spellStart"/>
      <w:r w:rsidRPr="007079AD">
        <w:t>n.d.</w:t>
      </w:r>
      <w:proofErr w:type="spellEnd"/>
      <w:r w:rsidRPr="007079AD">
        <w:t xml:space="preserve">). </w:t>
      </w:r>
      <w:hyperlink r:id="rId17" w:tgtFrame="_blank" w:history="1">
        <w:r w:rsidRPr="007079AD">
          <w:rPr>
            <w:rStyle w:val="Hyperlink"/>
          </w:rPr>
          <w:t>Thesis statements</w:t>
        </w:r>
      </w:hyperlink>
      <w:r w:rsidRPr="007079AD">
        <w:t xml:space="preserve"> [Video file]. Retrieved from https://bridgepoint.equella.ecollege.com/curriculum/file/73935690-6546-4556-9dad-a345f96c0dfb/2/Two-Minute%20Tutorial%20Thesis%20Statements_LSWC.zip/story.html </w:t>
      </w:r>
    </w:p>
    <w:p w:rsidR="007079AD" w:rsidRPr="007079AD" w:rsidRDefault="007079AD" w:rsidP="007079AD">
      <w:pPr>
        <w:numPr>
          <w:ilvl w:val="1"/>
          <w:numId w:val="5"/>
        </w:numPr>
      </w:pPr>
      <w:r w:rsidRPr="007079AD">
        <w:t>This video tutorial defines what a thesis statement is and provides tips on how to develop a thesis statement. A thesis statement consists of the researcher position on the topic and the reasons he/she feels strongly about their position. This video will help assist students will completing Week Three Assignment 2.</w:t>
      </w:r>
    </w:p>
    <w:p w:rsidR="007079AD" w:rsidRPr="007079AD" w:rsidRDefault="007079AD" w:rsidP="007079AD">
      <w:pPr>
        <w:rPr>
          <w:b/>
          <w:bCs/>
        </w:rPr>
      </w:pPr>
      <w:r w:rsidRPr="007079AD">
        <w:rPr>
          <w:b/>
          <w:bCs/>
        </w:rPr>
        <w:t>Web Pages</w:t>
      </w:r>
    </w:p>
    <w:p w:rsidR="007079AD" w:rsidRPr="007079AD" w:rsidRDefault="007079AD" w:rsidP="007079AD">
      <w:pPr>
        <w:numPr>
          <w:ilvl w:val="0"/>
          <w:numId w:val="6"/>
        </w:numPr>
      </w:pPr>
      <w:r w:rsidRPr="007079AD">
        <w:t>Ashford University Writing Center. (</w:t>
      </w:r>
      <w:proofErr w:type="spellStart"/>
      <w:r w:rsidRPr="007079AD">
        <w:t>n.d.</w:t>
      </w:r>
      <w:proofErr w:type="spellEnd"/>
      <w:r w:rsidRPr="007079AD">
        <w:t xml:space="preserve">). </w:t>
      </w:r>
      <w:hyperlink r:id="rId18" w:tgtFrame="_blank" w:history="1">
        <w:r w:rsidRPr="007079AD">
          <w:rPr>
            <w:rStyle w:val="Hyperlink"/>
          </w:rPr>
          <w:t>APA essay checklist for students</w:t>
        </w:r>
      </w:hyperlink>
      <w:r w:rsidRPr="007079AD">
        <w:t xml:space="preserve">. Retrieved from https://awc.ashford.edu/cd-apa-checklist.html </w:t>
      </w:r>
    </w:p>
    <w:p w:rsidR="007079AD" w:rsidRPr="007079AD" w:rsidRDefault="007079AD" w:rsidP="007079AD">
      <w:pPr>
        <w:numPr>
          <w:ilvl w:val="1"/>
          <w:numId w:val="6"/>
        </w:numPr>
      </w:pPr>
      <w:r w:rsidRPr="007079AD">
        <w:t>This website source through Ashford University provides embedded links to various Ashford Writing Center’s resources that instruct students how to format a paper in APA style. It includes an APA Template and an In-Text Citation Guide.</w:t>
      </w:r>
    </w:p>
    <w:p w:rsidR="007079AD" w:rsidRPr="007079AD" w:rsidRDefault="007079AD" w:rsidP="007079AD"/>
    <w:p w:rsidR="007079AD" w:rsidRPr="007079AD" w:rsidRDefault="007079AD" w:rsidP="007079AD">
      <w:pPr>
        <w:numPr>
          <w:ilvl w:val="0"/>
          <w:numId w:val="6"/>
        </w:numPr>
      </w:pPr>
      <w:r w:rsidRPr="007079AD">
        <w:t>Ashford University Writing Center. (</w:t>
      </w:r>
      <w:proofErr w:type="spellStart"/>
      <w:r w:rsidRPr="007079AD">
        <w:t>n.d.</w:t>
      </w:r>
      <w:proofErr w:type="spellEnd"/>
      <w:r w:rsidRPr="007079AD">
        <w:t xml:space="preserve">). </w:t>
      </w:r>
      <w:hyperlink r:id="rId19" w:tgtFrame="_blank" w:history="1">
        <w:r w:rsidRPr="007079AD">
          <w:rPr>
            <w:rStyle w:val="Hyperlink"/>
          </w:rPr>
          <w:t>APA references list</w:t>
        </w:r>
      </w:hyperlink>
      <w:r w:rsidRPr="007079AD">
        <w:t xml:space="preserve">. Retrieved from https://awc.ashford.edu/cd-apa-references-list.html </w:t>
      </w:r>
    </w:p>
    <w:p w:rsidR="007079AD" w:rsidRPr="007079AD" w:rsidRDefault="007079AD" w:rsidP="007079AD">
      <w:pPr>
        <w:numPr>
          <w:ilvl w:val="1"/>
          <w:numId w:val="6"/>
        </w:numPr>
      </w:pPr>
      <w:r w:rsidRPr="007079AD">
        <w:lastRenderedPageBreak/>
        <w:t>This website source through Ashford University provides guidelines on how to write references in APA format. It also provides a PDF document of a list of references with an example of how each type of reference should be written.</w:t>
      </w:r>
    </w:p>
    <w:p w:rsidR="007079AD" w:rsidRPr="007079AD" w:rsidRDefault="007079AD" w:rsidP="007079AD">
      <w:pPr>
        <w:numPr>
          <w:ilvl w:val="0"/>
          <w:numId w:val="7"/>
        </w:numPr>
      </w:pPr>
      <w:r w:rsidRPr="007079AD">
        <w:t>Ashford University Writing Center. (</w:t>
      </w:r>
      <w:proofErr w:type="spellStart"/>
      <w:r w:rsidRPr="007079AD">
        <w:t>n.d.</w:t>
      </w:r>
      <w:proofErr w:type="spellEnd"/>
      <w:r w:rsidRPr="007079AD">
        <w:t xml:space="preserve">). </w:t>
      </w:r>
      <w:hyperlink r:id="rId20" w:tgtFrame="_blank" w:history="1">
        <w:r w:rsidRPr="007079AD">
          <w:rPr>
            <w:rStyle w:val="Hyperlink"/>
          </w:rPr>
          <w:t>How to create APA headers and a title page in Microsoft Word 2010</w:t>
        </w:r>
      </w:hyperlink>
      <w:r w:rsidRPr="007079AD">
        <w:t xml:space="preserve">. Retrieved from https://awc.ashford.edu/writing-tools-microsoft-office-2010.html </w:t>
      </w:r>
    </w:p>
    <w:p w:rsidR="007079AD" w:rsidRPr="007079AD" w:rsidRDefault="007079AD" w:rsidP="007079AD">
      <w:pPr>
        <w:numPr>
          <w:ilvl w:val="1"/>
          <w:numId w:val="7"/>
        </w:numPr>
      </w:pPr>
      <w:r w:rsidRPr="007079AD">
        <w:t>This website source through Ashford University provides step-by-step directions on how to create a title page header and page numbers, as well as how to provide the content of the title page in APA format.</w:t>
      </w:r>
    </w:p>
    <w:p w:rsidR="007079AD" w:rsidRPr="007079AD" w:rsidRDefault="007079AD" w:rsidP="007079AD"/>
    <w:p w:rsidR="007079AD" w:rsidRPr="007079AD" w:rsidRDefault="007079AD" w:rsidP="007079AD">
      <w:pPr>
        <w:numPr>
          <w:ilvl w:val="0"/>
          <w:numId w:val="7"/>
        </w:numPr>
      </w:pPr>
      <w:r w:rsidRPr="007079AD">
        <w:t>Ashford University Writing Center. (</w:t>
      </w:r>
      <w:proofErr w:type="spellStart"/>
      <w:r w:rsidRPr="007079AD">
        <w:t>n.d.</w:t>
      </w:r>
      <w:proofErr w:type="spellEnd"/>
      <w:r w:rsidRPr="007079AD">
        <w:t xml:space="preserve">). </w:t>
      </w:r>
      <w:hyperlink r:id="rId21" w:tgtFrame="_blank" w:history="1">
        <w:r w:rsidRPr="007079AD">
          <w:rPr>
            <w:rStyle w:val="Hyperlink"/>
          </w:rPr>
          <w:t>Introductions and conclusions</w:t>
        </w:r>
      </w:hyperlink>
      <w:r w:rsidRPr="007079AD">
        <w:t xml:space="preserve">. Retrieved from https://awc.ashford.edu/essay-dev-introductions-and-conclusions.html </w:t>
      </w:r>
    </w:p>
    <w:p w:rsidR="007079AD" w:rsidRPr="007079AD" w:rsidRDefault="007079AD" w:rsidP="007079AD">
      <w:pPr>
        <w:numPr>
          <w:ilvl w:val="1"/>
          <w:numId w:val="7"/>
        </w:numPr>
      </w:pPr>
      <w:r w:rsidRPr="007079AD">
        <w:t>This website source through Ashford University provides information on how to construct an effective introduction paragraph as well as a good conclusion paragraph. It also provides examples of how these paragraphs can be written in order to capture the reader’s attention.</w:t>
      </w:r>
    </w:p>
    <w:p w:rsidR="007079AD" w:rsidRPr="007079AD" w:rsidRDefault="007079AD" w:rsidP="007079AD">
      <w:pPr>
        <w:numPr>
          <w:ilvl w:val="0"/>
          <w:numId w:val="8"/>
        </w:numPr>
      </w:pPr>
      <w:r w:rsidRPr="007079AD">
        <w:t>Ashford University Writing Center. (</w:t>
      </w:r>
      <w:proofErr w:type="spellStart"/>
      <w:r w:rsidRPr="007079AD">
        <w:t>n.d.</w:t>
      </w:r>
      <w:proofErr w:type="spellEnd"/>
      <w:r w:rsidRPr="007079AD">
        <w:t xml:space="preserve">). </w:t>
      </w:r>
      <w:hyperlink r:id="rId22" w:tgtFrame="_blank" w:history="1">
        <w:r w:rsidRPr="007079AD">
          <w:rPr>
            <w:rStyle w:val="Hyperlink"/>
          </w:rPr>
          <w:t>Sample annotated bibliography</w:t>
        </w:r>
      </w:hyperlink>
      <w:r w:rsidRPr="007079AD">
        <w:t>. Retrieved from</w:t>
      </w:r>
      <w:r w:rsidRPr="007079AD">
        <w:br/>
        <w:t>https://awc.ashford.edu/tocw-sample-annotated-bibliography.html</w:t>
      </w:r>
    </w:p>
    <w:p w:rsidR="007079AD" w:rsidRPr="007079AD" w:rsidRDefault="007079AD" w:rsidP="007079AD">
      <w:pPr>
        <w:numPr>
          <w:ilvl w:val="1"/>
          <w:numId w:val="8"/>
        </w:numPr>
      </w:pPr>
      <w:r w:rsidRPr="007079AD">
        <w:t>This website source through Ashford University provides a description of what an annotated bibliography as well as an example of what an annotated reference would look like.</w:t>
      </w:r>
    </w:p>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D89"/>
    <w:multiLevelType w:val="multilevel"/>
    <w:tmpl w:val="E558F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8602D"/>
    <w:multiLevelType w:val="multilevel"/>
    <w:tmpl w:val="C178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6394"/>
    <w:multiLevelType w:val="multilevel"/>
    <w:tmpl w:val="F46A1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957E0"/>
    <w:multiLevelType w:val="multilevel"/>
    <w:tmpl w:val="D742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46814"/>
    <w:multiLevelType w:val="multilevel"/>
    <w:tmpl w:val="3DF2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366AA"/>
    <w:multiLevelType w:val="multilevel"/>
    <w:tmpl w:val="865E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C28F7"/>
    <w:multiLevelType w:val="multilevel"/>
    <w:tmpl w:val="891A2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0221C"/>
    <w:multiLevelType w:val="multilevel"/>
    <w:tmpl w:val="9DD8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AD"/>
    <w:rsid w:val="0020268C"/>
    <w:rsid w:val="00397DF8"/>
    <w:rsid w:val="006A520D"/>
    <w:rsid w:val="007079AD"/>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07556-2871-4687-8BA1-F3F8A053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9AD"/>
    <w:rPr>
      <w:color w:val="0563C1" w:themeColor="hyperlink"/>
      <w:u w:val="single"/>
    </w:rPr>
  </w:style>
  <w:style w:type="character" w:styleId="Mention">
    <w:name w:val="Mention"/>
    <w:basedOn w:val="DefaultParagraphFont"/>
    <w:uiPriority w:val="99"/>
    <w:semiHidden/>
    <w:unhideWhenUsed/>
    <w:rsid w:val="007079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0992">
      <w:bodyDiv w:val="1"/>
      <w:marLeft w:val="0"/>
      <w:marRight w:val="0"/>
      <w:marTop w:val="0"/>
      <w:marBottom w:val="0"/>
      <w:divBdr>
        <w:top w:val="none" w:sz="0" w:space="0" w:color="auto"/>
        <w:left w:val="none" w:sz="0" w:space="0" w:color="auto"/>
        <w:bottom w:val="none" w:sz="0" w:space="0" w:color="auto"/>
        <w:right w:val="none" w:sz="0" w:space="0" w:color="auto"/>
      </w:divBdr>
      <w:divsChild>
        <w:div w:id="83133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support.google.com/youtube/answer/189278?hl=en"/>
  <Relationship Id="rId11" Type="http://schemas.openxmlformats.org/officeDocument/2006/relationships/hyperlink" TargetMode="External" Target="https://www.google.com/intl/en/policies/privacy/"/>
  <Relationship Id="rId12" Type="http://schemas.openxmlformats.org/officeDocument/2006/relationships/hyperlink" TargetMode="External" Target="http://lib.skidmore.edu/library/index.php/writing-an-annotated-bibliography"/>
  <Relationship Id="rId13" Type="http://schemas.openxmlformats.org/officeDocument/2006/relationships/hyperlink" TargetMode="External" Target="https://bridgepoint.equella.ecollege.com/curriculum/file/4c07db30-5faa-4471-ab12-78e158e28ac0/1/Evaluating%20Sources%20Generic%20%282%29.zip/Evaluating%20Sources%20Generic/story.html"/>
  <Relationship Id="rId14" Type="http://schemas.openxmlformats.org/officeDocument/2006/relationships/hyperlink" TargetMode="External" Target="https://ashford.mediaspace.kaltura.com/media/Scholarly+and+Popular+Resources%281%29/0_ue1ih9qt"/>
  <Relationship Id="rId15" Type="http://schemas.openxmlformats.org/officeDocument/2006/relationships/hyperlink" TargetMode="External" Target="https://bridgepoint.equella.ecollege.com/curriculum/file/d1ed61b5-8152-4f8e-948b-e162fd937c2f/1/Annotated%20Bibliography%20Tutorial.zip/story.html"/>
  <Relationship Id="rId16"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7" Type="http://schemas.openxmlformats.org/officeDocument/2006/relationships/hyperlink" TargetMode="External" Target="https://bridgepoint.equella.ecollege.com/curriculum/file/73935690-6546-4556-9dad-a345f96c0dfb/2/Two-Minute%20Tutorial%20Thesis%20Statements_LSWC.zip/story.html"/>
  <Relationship Id="rId18" Type="http://schemas.openxmlformats.org/officeDocument/2006/relationships/hyperlink" TargetMode="External" Target="https://awc.ashford.edu/cd-apa-checklist.html"/>
  <Relationship Id="rId19" Type="http://schemas.openxmlformats.org/officeDocument/2006/relationships/hyperlink" TargetMode="External" Target="https://awc.ashford.edu/cd-apa-references-list.html"/>
  <Relationship Id="rId2" Type="http://schemas.openxmlformats.org/officeDocument/2006/relationships/styles" Target="styles.xml"/>
  <Relationship Id="rId20" Type="http://schemas.openxmlformats.org/officeDocument/2006/relationships/hyperlink" TargetMode="External" Target="https://awc.ashford.edu/writing-tools-microsoft-office-2010.html"/>
  <Relationship Id="rId21" Type="http://schemas.openxmlformats.org/officeDocument/2006/relationships/hyperlink" TargetMode="External" Target="https://awc.ashford.edu/essay-dev-introductions-and-conclusions.html"/>
  <Relationship Id="rId22" Type="http://schemas.openxmlformats.org/officeDocument/2006/relationships/hyperlink" TargetMode="External" Target="https://awc.ashford.edu/tocw-sample-annotated-bibliography.ht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vizedhtmlcontent.next.ecollege.com/pub/content/1632d874-fd22-4367-8cc4-745c5e544337/Week_3_DQ1_McEwan_Philsophy_Education_Discussion_Article.pdf"/>
  <Relationship Id="rId6" Type="http://schemas.openxmlformats.org/officeDocument/2006/relationships/hyperlink" TargetMode="External" Target="http://vizedhtmlcontent.next.ecollege.com/pub/content/cb03145e-d93d-4cdb-8f9e-9643c486b8a5/Week_3_Shuffelton_Article.pdf"/>
  <Relationship Id="rId7" Type="http://schemas.openxmlformats.org/officeDocument/2006/relationships/hyperlink" TargetMode="External" Target="https://fod.infobase.com/OnDemandEmbed.aspx?Token=43788&amp;aid=18596&amp;Plt=FOD&amp;loid=0&amp;w=640&amp;h=480&amp;ref"/>
  <Relationship Id="rId8" Type="http://schemas.openxmlformats.org/officeDocument/2006/relationships/hyperlink" TargetMode="External" Target="http://www.films.com/ecPrivacyPolicy.aspx"/>
  <Relationship Id="rId9" Type="http://schemas.openxmlformats.org/officeDocument/2006/relationships/hyperlink" TargetMode="External" Target="https://www.youtube.com/watch?v=hqjJyqfceL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1601</Words>
  <Characters>9130</Characters>
  <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