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F59" w:rsidRPr="00386B67" w:rsidRDefault="00791F59" w:rsidP="00791F59">
      <w:pPr>
        <w:pStyle w:val="Heading3"/>
        <w:spacing w:line="480" w:lineRule="auto"/>
        <w:jc w:val="center"/>
        <w:rPr>
          <w:rFonts w:ascii="Times New Roman" w:hAnsi="Times New Roman" w:cs="Times New Roman"/>
          <w:sz w:val="24"/>
          <w:szCs w:val="24"/>
        </w:rPr>
      </w:pPr>
    </w:p>
    <w:p w:rsidR="00791F59" w:rsidRPr="00386B67" w:rsidRDefault="00791F59" w:rsidP="00791F59">
      <w:pPr>
        <w:pStyle w:val="Heading3"/>
        <w:spacing w:line="480" w:lineRule="auto"/>
        <w:jc w:val="center"/>
        <w:rPr>
          <w:rFonts w:ascii="Times New Roman" w:hAnsi="Times New Roman" w:cs="Times New Roman"/>
          <w:sz w:val="24"/>
          <w:szCs w:val="24"/>
        </w:rPr>
      </w:pPr>
    </w:p>
    <w:p w:rsidR="00791F59" w:rsidRPr="00386B67" w:rsidRDefault="00791F59" w:rsidP="00791F59">
      <w:pPr>
        <w:pStyle w:val="Heading3"/>
        <w:spacing w:line="480" w:lineRule="auto"/>
        <w:jc w:val="center"/>
        <w:rPr>
          <w:rFonts w:ascii="Times New Roman" w:hAnsi="Times New Roman" w:cs="Times New Roman"/>
          <w:sz w:val="24"/>
          <w:szCs w:val="24"/>
        </w:rPr>
      </w:pPr>
    </w:p>
    <w:p w:rsidR="00791F59" w:rsidRPr="00386B67" w:rsidRDefault="00791F59" w:rsidP="00791F59">
      <w:pPr>
        <w:pStyle w:val="Heading3"/>
        <w:spacing w:line="480" w:lineRule="auto"/>
        <w:jc w:val="center"/>
        <w:rPr>
          <w:rFonts w:ascii="Times New Roman" w:hAnsi="Times New Roman" w:cs="Times New Roman"/>
          <w:sz w:val="24"/>
          <w:szCs w:val="24"/>
        </w:rPr>
      </w:pPr>
    </w:p>
    <w:p w:rsidR="00791F59" w:rsidRPr="00386B67" w:rsidRDefault="00791F59" w:rsidP="00791F59">
      <w:pPr>
        <w:pStyle w:val="Heading3"/>
        <w:spacing w:line="480" w:lineRule="auto"/>
        <w:jc w:val="center"/>
        <w:rPr>
          <w:rFonts w:ascii="Times New Roman" w:hAnsi="Times New Roman" w:cs="Times New Roman"/>
          <w:b w:val="0"/>
          <w:sz w:val="24"/>
          <w:szCs w:val="24"/>
        </w:rPr>
      </w:pPr>
      <w:r w:rsidRPr="00386B67">
        <w:rPr>
          <w:rFonts w:ascii="Times New Roman" w:hAnsi="Times New Roman" w:cs="Times New Roman"/>
          <w:b w:val="0"/>
          <w:sz w:val="24"/>
          <w:szCs w:val="24"/>
        </w:rPr>
        <w:t>SWOT Analysis: British Athletics Company</w:t>
      </w:r>
    </w:p>
    <w:p w:rsidR="00791F59" w:rsidRPr="00386B67" w:rsidRDefault="00F373CB" w:rsidP="00791F59">
      <w:pPr>
        <w:spacing w:line="480" w:lineRule="auto"/>
        <w:jc w:val="center"/>
      </w:pPr>
      <w:r>
        <w:t>Harrison Abraham</w:t>
      </w:r>
    </w:p>
    <w:p w:rsidR="00791F59" w:rsidRPr="00386B67" w:rsidRDefault="00F07253" w:rsidP="00791F59">
      <w:pPr>
        <w:spacing w:line="480" w:lineRule="auto"/>
        <w:jc w:val="center"/>
      </w:pPr>
      <w:proofErr w:type="spellStart"/>
      <w:r>
        <w:t>Ramzy</w:t>
      </w:r>
      <w:proofErr w:type="spellEnd"/>
      <w:r>
        <w:t xml:space="preserve"> Noel</w:t>
      </w:r>
      <w:bookmarkStart w:id="0" w:name="_GoBack"/>
      <w:bookmarkEnd w:id="0"/>
    </w:p>
    <w:p w:rsidR="00791F59" w:rsidRPr="00386B67" w:rsidRDefault="00F373CB" w:rsidP="00791F59">
      <w:pPr>
        <w:spacing w:line="480" w:lineRule="auto"/>
        <w:jc w:val="center"/>
      </w:pPr>
      <w:r>
        <w:t>MGT 475</w:t>
      </w:r>
    </w:p>
    <w:p w:rsidR="00791F59" w:rsidRPr="00386B67" w:rsidRDefault="00F373CB" w:rsidP="00791F59">
      <w:pPr>
        <w:spacing w:line="480" w:lineRule="auto"/>
        <w:jc w:val="center"/>
      </w:pPr>
      <w:r>
        <w:t>13 March 2017</w:t>
      </w:r>
    </w:p>
    <w:p w:rsidR="00791F59" w:rsidRPr="00386B67" w:rsidRDefault="00791F59" w:rsidP="00791F59">
      <w:pPr>
        <w:pStyle w:val="Heading3"/>
        <w:spacing w:line="480" w:lineRule="auto"/>
        <w:rPr>
          <w:rFonts w:ascii="Times New Roman" w:hAnsi="Times New Roman" w:cs="Times New Roman"/>
          <w:sz w:val="24"/>
          <w:szCs w:val="24"/>
        </w:rPr>
      </w:pPr>
    </w:p>
    <w:p w:rsidR="00791F59" w:rsidRPr="00386B67" w:rsidRDefault="00791F59" w:rsidP="00791F59">
      <w:pPr>
        <w:spacing w:line="480" w:lineRule="auto"/>
      </w:pPr>
    </w:p>
    <w:p w:rsidR="00791F59" w:rsidRPr="00386B67" w:rsidRDefault="00791F59" w:rsidP="00791F59">
      <w:pPr>
        <w:spacing w:line="480" w:lineRule="auto"/>
      </w:pPr>
    </w:p>
    <w:p w:rsidR="00791F59" w:rsidRPr="00386B67" w:rsidRDefault="00791F59" w:rsidP="00791F59">
      <w:pPr>
        <w:spacing w:line="480" w:lineRule="auto"/>
      </w:pPr>
    </w:p>
    <w:p w:rsidR="00791F59" w:rsidRPr="00386B67" w:rsidRDefault="00791F59" w:rsidP="00791F59">
      <w:pPr>
        <w:spacing w:line="480" w:lineRule="auto"/>
      </w:pPr>
    </w:p>
    <w:p w:rsidR="00791F59" w:rsidRPr="00386B67" w:rsidRDefault="00791F59" w:rsidP="00791F59">
      <w:pPr>
        <w:pStyle w:val="Heading3"/>
        <w:spacing w:line="480" w:lineRule="auto"/>
        <w:rPr>
          <w:rFonts w:ascii="Times New Roman" w:hAnsi="Times New Roman" w:cs="Times New Roman"/>
          <w:sz w:val="24"/>
          <w:szCs w:val="24"/>
        </w:rPr>
      </w:pPr>
    </w:p>
    <w:p w:rsidR="00791F59" w:rsidRPr="00386B67" w:rsidRDefault="00791F59" w:rsidP="00791F59">
      <w:pPr>
        <w:spacing w:line="480" w:lineRule="auto"/>
      </w:pPr>
    </w:p>
    <w:p w:rsidR="00791F59" w:rsidRPr="00386B67" w:rsidRDefault="00791F59" w:rsidP="00791F59">
      <w:pPr>
        <w:pStyle w:val="Heading3"/>
        <w:spacing w:line="480" w:lineRule="auto"/>
        <w:rPr>
          <w:rFonts w:ascii="Times New Roman" w:hAnsi="Times New Roman" w:cs="Times New Roman"/>
          <w:sz w:val="24"/>
          <w:szCs w:val="24"/>
        </w:rPr>
      </w:pPr>
    </w:p>
    <w:p w:rsidR="00791F59" w:rsidRPr="00386B67" w:rsidRDefault="00791F59" w:rsidP="00791F59"/>
    <w:p w:rsidR="00791F59" w:rsidRPr="00386B67" w:rsidRDefault="00791F59" w:rsidP="00791F59"/>
    <w:p w:rsidR="00791F59" w:rsidRPr="00386B67" w:rsidRDefault="00791F59" w:rsidP="00791F59"/>
    <w:p w:rsidR="00791F59" w:rsidRPr="00386B67" w:rsidRDefault="00791F59" w:rsidP="00791F59"/>
    <w:p w:rsidR="00791F59" w:rsidRPr="00386B67" w:rsidRDefault="00791F59" w:rsidP="00791F59">
      <w:pPr>
        <w:pStyle w:val="Heading3"/>
        <w:spacing w:line="480" w:lineRule="auto"/>
        <w:jc w:val="center"/>
        <w:rPr>
          <w:rFonts w:ascii="Times New Roman" w:hAnsi="Times New Roman" w:cs="Times New Roman"/>
          <w:sz w:val="24"/>
          <w:szCs w:val="24"/>
          <w:u w:val="single"/>
        </w:rPr>
      </w:pPr>
      <w:r w:rsidRPr="00386B67">
        <w:rPr>
          <w:rFonts w:ascii="Times New Roman" w:hAnsi="Times New Roman" w:cs="Times New Roman"/>
          <w:sz w:val="24"/>
          <w:szCs w:val="24"/>
          <w:u w:val="single"/>
        </w:rPr>
        <w:lastRenderedPageBreak/>
        <w:t>Introduction</w:t>
      </w:r>
    </w:p>
    <w:p w:rsidR="00791F59" w:rsidRPr="00386B67" w:rsidRDefault="00791F59" w:rsidP="00791F59">
      <w:pPr>
        <w:spacing w:line="480" w:lineRule="auto"/>
        <w:ind w:firstLine="720"/>
      </w:pPr>
      <w:r w:rsidRPr="00386B67">
        <w:t>British Athletics Company is a company is an organization that is self funded, with little help from the government and well wishers to survive the challenging and uncertainties in the sports business. The company makes profits through selling tickets during events in the public stadiums such as the Queen’s Olympics stadium in London and others. The company has so far been affected by lesser whirlwinds such as fraud, and has proven to be a growing company since it was started. It receives completion of revenue from other sports such as soccer which are more popular in the UK. This paper looks into the strengths and weaknesses as the main internal forces of the organization, and threats and opportunities as the main external forces tabulated below and descried in the synopsis section.</w:t>
      </w:r>
    </w:p>
    <w:p w:rsidR="00791F59" w:rsidRPr="00386B67" w:rsidRDefault="00791F59" w:rsidP="00791F59"/>
    <w:p w:rsidR="00791F59" w:rsidRPr="00386B67" w:rsidRDefault="00791F59" w:rsidP="00791F59">
      <w:pPr>
        <w:tabs>
          <w:tab w:val="left" w:pos="1680"/>
          <w:tab w:val="center" w:pos="4513"/>
        </w:tabs>
        <w:rPr>
          <w:b/>
          <w:u w:val="single"/>
        </w:rPr>
      </w:pPr>
    </w:p>
    <w:p w:rsidR="00791F59" w:rsidRPr="00386B67" w:rsidRDefault="00791F59" w:rsidP="00791F59">
      <w:pPr>
        <w:tabs>
          <w:tab w:val="left" w:pos="1680"/>
          <w:tab w:val="center" w:pos="4513"/>
        </w:tabs>
        <w:jc w:val="center"/>
        <w:rPr>
          <w:b/>
          <w:u w:val="single"/>
        </w:rPr>
      </w:pPr>
      <w:r w:rsidRPr="00386B67">
        <w:rPr>
          <w:b/>
          <w:u w:val="single"/>
        </w:rPr>
        <w:t>SWOT analysis Table for British Athletics Company</w:t>
      </w:r>
    </w:p>
    <w:p w:rsidR="00791F59" w:rsidRPr="00386B67" w:rsidRDefault="00791F59" w:rsidP="00791F59">
      <w:pPr>
        <w:jc w:val="center"/>
        <w:rPr>
          <w:b/>
          <w:u w:val="single"/>
        </w:rPr>
      </w:pPr>
    </w:p>
    <w:p w:rsidR="00791F59" w:rsidRPr="00386B67" w:rsidRDefault="00791F59" w:rsidP="00791F59">
      <w:pPr>
        <w:jc w:val="center"/>
        <w:rPr>
          <w:b/>
          <w:u w:val="single"/>
        </w:rPr>
      </w:pPr>
    </w:p>
    <w:p w:rsidR="00791F59" w:rsidRPr="00386B67" w:rsidRDefault="00791F59" w:rsidP="00791F59">
      <w:pPr>
        <w:jc w:val="center"/>
        <w:rPr>
          <w:b/>
          <w:u w:val="single"/>
        </w:rPr>
      </w:pPr>
    </w:p>
    <w:tbl>
      <w:tblPr>
        <w:tblStyle w:val="TableGrid"/>
        <w:tblW w:w="10710" w:type="dxa"/>
        <w:tblInd w:w="-702" w:type="dxa"/>
        <w:tblLook w:val="04A0" w:firstRow="1" w:lastRow="0" w:firstColumn="1" w:lastColumn="0" w:noHBand="0" w:noVBand="1"/>
      </w:tblPr>
      <w:tblGrid>
        <w:gridCol w:w="1110"/>
        <w:gridCol w:w="5064"/>
        <w:gridCol w:w="4536"/>
      </w:tblGrid>
      <w:tr w:rsidR="00791F59" w:rsidRPr="00386B67" w:rsidTr="00750049">
        <w:trPr>
          <w:trHeight w:val="585"/>
        </w:trPr>
        <w:tc>
          <w:tcPr>
            <w:tcW w:w="990" w:type="dxa"/>
            <w:vMerge w:val="restart"/>
          </w:tcPr>
          <w:p w:rsidR="00791F59" w:rsidRPr="00386B67" w:rsidRDefault="00791F59" w:rsidP="00386B67">
            <w:pPr>
              <w:rPr>
                <w:b/>
              </w:rPr>
            </w:pPr>
            <w:r w:rsidRPr="00386B67">
              <w:rPr>
                <w:b/>
              </w:rPr>
              <w:t>Internal</w:t>
            </w:r>
          </w:p>
          <w:p w:rsidR="00791F59" w:rsidRPr="00386B67" w:rsidRDefault="00791F59" w:rsidP="00386B67">
            <w:r w:rsidRPr="00386B67">
              <w:rPr>
                <w:b/>
              </w:rPr>
              <w:t xml:space="preserve"> forces</w:t>
            </w:r>
          </w:p>
        </w:tc>
        <w:tc>
          <w:tcPr>
            <w:tcW w:w="5130" w:type="dxa"/>
            <w:tcBorders>
              <w:bottom w:val="single" w:sz="4" w:space="0" w:color="auto"/>
            </w:tcBorders>
          </w:tcPr>
          <w:p w:rsidR="00791F59" w:rsidRPr="00386B67" w:rsidRDefault="00791F59" w:rsidP="00386B67">
            <w:pPr>
              <w:pStyle w:val="Heading3"/>
              <w:ind w:left="720"/>
              <w:outlineLvl w:val="2"/>
              <w:rPr>
                <w:rFonts w:ascii="Times New Roman" w:hAnsi="Times New Roman" w:cs="Times New Roman"/>
                <w:sz w:val="22"/>
                <w:szCs w:val="22"/>
              </w:rPr>
            </w:pPr>
            <w:r w:rsidRPr="00386B67">
              <w:rPr>
                <w:rFonts w:ascii="Times New Roman" w:hAnsi="Times New Roman" w:cs="Times New Roman"/>
                <w:sz w:val="22"/>
                <w:szCs w:val="22"/>
              </w:rPr>
              <w:t>Strengths</w:t>
            </w:r>
          </w:p>
        </w:tc>
        <w:tc>
          <w:tcPr>
            <w:tcW w:w="4590" w:type="dxa"/>
            <w:tcBorders>
              <w:bottom w:val="single" w:sz="4" w:space="0" w:color="auto"/>
            </w:tcBorders>
          </w:tcPr>
          <w:p w:rsidR="00791F59" w:rsidRPr="00386B67" w:rsidRDefault="00791F59" w:rsidP="00386B67">
            <w:pPr>
              <w:pStyle w:val="Heading3"/>
              <w:outlineLvl w:val="2"/>
              <w:rPr>
                <w:rFonts w:ascii="Times New Roman" w:hAnsi="Times New Roman" w:cs="Times New Roman"/>
                <w:sz w:val="22"/>
                <w:szCs w:val="22"/>
              </w:rPr>
            </w:pPr>
            <w:r w:rsidRPr="00386B67">
              <w:rPr>
                <w:rFonts w:ascii="Times New Roman" w:hAnsi="Times New Roman" w:cs="Times New Roman"/>
                <w:sz w:val="22"/>
                <w:szCs w:val="22"/>
              </w:rPr>
              <w:t>Weaknesses</w:t>
            </w:r>
          </w:p>
        </w:tc>
      </w:tr>
      <w:tr w:rsidR="00791F59" w:rsidRPr="00386B67" w:rsidTr="00750049">
        <w:trPr>
          <w:trHeight w:val="3585"/>
        </w:trPr>
        <w:tc>
          <w:tcPr>
            <w:tcW w:w="990" w:type="dxa"/>
            <w:vMerge/>
          </w:tcPr>
          <w:p w:rsidR="00791F59" w:rsidRPr="00386B67" w:rsidRDefault="00791F59" w:rsidP="00386B67"/>
        </w:tc>
        <w:tc>
          <w:tcPr>
            <w:tcW w:w="5130" w:type="dxa"/>
            <w:tcBorders>
              <w:top w:val="single" w:sz="4" w:space="0" w:color="auto"/>
            </w:tcBorders>
          </w:tcPr>
          <w:p w:rsidR="00791F59" w:rsidRPr="00386B67" w:rsidRDefault="00791F59" w:rsidP="00386B67">
            <w:pPr>
              <w:pStyle w:val="Heading3"/>
              <w:numPr>
                <w:ilvl w:val="0"/>
                <w:numId w:val="5"/>
              </w:numPr>
              <w:outlineLvl w:val="2"/>
              <w:rPr>
                <w:rFonts w:ascii="Times New Roman" w:hAnsi="Times New Roman" w:cs="Times New Roman"/>
                <w:b w:val="0"/>
                <w:sz w:val="22"/>
                <w:szCs w:val="22"/>
              </w:rPr>
            </w:pPr>
            <w:r w:rsidRPr="00386B67">
              <w:rPr>
                <w:rFonts w:ascii="Times New Roman" w:hAnsi="Times New Roman" w:cs="Times New Roman"/>
                <w:b w:val="0"/>
                <w:sz w:val="22"/>
                <w:szCs w:val="22"/>
              </w:rPr>
              <w:t>Televised athletics events generate capital to run the organization.</w:t>
            </w:r>
          </w:p>
          <w:p w:rsidR="00791F59" w:rsidRPr="00386B67" w:rsidRDefault="00791F59" w:rsidP="00386B67">
            <w:pPr>
              <w:numPr>
                <w:ilvl w:val="0"/>
                <w:numId w:val="5"/>
              </w:numPr>
            </w:pPr>
            <w:r w:rsidRPr="00386B67">
              <w:t>Sales of tickets were impressive in 2016 and are expected to increase.</w:t>
            </w:r>
          </w:p>
          <w:p w:rsidR="00791F59" w:rsidRPr="00386B67" w:rsidRDefault="00791F59" w:rsidP="00386B67">
            <w:pPr>
              <w:numPr>
                <w:ilvl w:val="0"/>
                <w:numId w:val="5"/>
              </w:numPr>
            </w:pPr>
            <w:r w:rsidRPr="00386B67">
              <w:t>Availability of a willing labour force and volunteers.</w:t>
            </w:r>
          </w:p>
          <w:p w:rsidR="00791F59" w:rsidRPr="00386B67" w:rsidRDefault="00791F59" w:rsidP="00386B67">
            <w:pPr>
              <w:numPr>
                <w:ilvl w:val="0"/>
                <w:numId w:val="1"/>
              </w:numPr>
            </w:pPr>
            <w:r w:rsidRPr="00386B67">
              <w:t>The company provides Strategic leaderships in sports development.</w:t>
            </w:r>
          </w:p>
          <w:p w:rsidR="00791F59" w:rsidRPr="00386B67" w:rsidRDefault="00791F59" w:rsidP="00386B67">
            <w:pPr>
              <w:numPr>
                <w:ilvl w:val="0"/>
                <w:numId w:val="1"/>
              </w:numPr>
            </w:pPr>
            <w:r w:rsidRPr="00386B67">
              <w:t>The Olympic stadium and other national venues in the UK provide resourceful training grounds and also host events.</w:t>
            </w:r>
          </w:p>
        </w:tc>
        <w:tc>
          <w:tcPr>
            <w:tcW w:w="4590" w:type="dxa"/>
            <w:tcBorders>
              <w:top w:val="single" w:sz="4" w:space="0" w:color="auto"/>
            </w:tcBorders>
          </w:tcPr>
          <w:p w:rsidR="00791F59" w:rsidRPr="00386B67" w:rsidRDefault="00791F59" w:rsidP="00386B67">
            <w:pPr>
              <w:numPr>
                <w:ilvl w:val="0"/>
                <w:numId w:val="2"/>
              </w:numPr>
            </w:pPr>
            <w:r w:rsidRPr="00386B67">
              <w:t>Low availability of school going athletes for training.</w:t>
            </w:r>
          </w:p>
          <w:p w:rsidR="00791F59" w:rsidRPr="00386B67" w:rsidRDefault="00791F59" w:rsidP="00386B67">
            <w:pPr>
              <w:numPr>
                <w:ilvl w:val="0"/>
                <w:numId w:val="2"/>
              </w:numPr>
            </w:pPr>
            <w:r w:rsidRPr="00386B67">
              <w:t>Low strategic capabilities due to slow embracement of athletics relative to other sports.</w:t>
            </w:r>
          </w:p>
          <w:p w:rsidR="00791F59" w:rsidRPr="00386B67" w:rsidRDefault="00791F59" w:rsidP="00386B67">
            <w:pPr>
              <w:numPr>
                <w:ilvl w:val="0"/>
                <w:numId w:val="2"/>
              </w:numPr>
            </w:pPr>
            <w:r w:rsidRPr="00386B67">
              <w:t>The UK has a soccer loving culture which reduces popularity of athletics</w:t>
            </w:r>
          </w:p>
          <w:p w:rsidR="00791F59" w:rsidRPr="00386B67" w:rsidRDefault="00791F59" w:rsidP="00386B67">
            <w:pPr>
              <w:numPr>
                <w:ilvl w:val="0"/>
                <w:numId w:val="2"/>
              </w:numPr>
            </w:pPr>
            <w:r w:rsidRPr="00386B67">
              <w:t>Lack of sponsors.</w:t>
            </w:r>
          </w:p>
        </w:tc>
      </w:tr>
      <w:tr w:rsidR="00791F59" w:rsidRPr="00386B67" w:rsidTr="00750049">
        <w:trPr>
          <w:trHeight w:val="375"/>
        </w:trPr>
        <w:tc>
          <w:tcPr>
            <w:tcW w:w="990" w:type="dxa"/>
            <w:vMerge w:val="restart"/>
          </w:tcPr>
          <w:p w:rsidR="00791F59" w:rsidRPr="00386B67" w:rsidRDefault="00791F59" w:rsidP="00386B67">
            <w:pPr>
              <w:rPr>
                <w:b/>
              </w:rPr>
            </w:pPr>
            <w:r w:rsidRPr="00386B67">
              <w:rPr>
                <w:b/>
              </w:rPr>
              <w:t>External forces</w:t>
            </w:r>
          </w:p>
        </w:tc>
        <w:tc>
          <w:tcPr>
            <w:tcW w:w="5130" w:type="dxa"/>
            <w:tcBorders>
              <w:bottom w:val="single" w:sz="4" w:space="0" w:color="auto"/>
            </w:tcBorders>
          </w:tcPr>
          <w:p w:rsidR="00791F59" w:rsidRPr="00386B67" w:rsidRDefault="00791F59" w:rsidP="00386B67">
            <w:pPr>
              <w:pStyle w:val="Heading3"/>
              <w:outlineLvl w:val="2"/>
              <w:rPr>
                <w:rFonts w:ascii="Times New Roman" w:hAnsi="Times New Roman" w:cs="Times New Roman"/>
                <w:sz w:val="22"/>
                <w:szCs w:val="22"/>
              </w:rPr>
            </w:pPr>
            <w:r w:rsidRPr="00386B67">
              <w:rPr>
                <w:rFonts w:ascii="Times New Roman" w:hAnsi="Times New Roman" w:cs="Times New Roman"/>
                <w:sz w:val="22"/>
                <w:szCs w:val="22"/>
              </w:rPr>
              <w:t>Opportunities</w:t>
            </w:r>
          </w:p>
        </w:tc>
        <w:tc>
          <w:tcPr>
            <w:tcW w:w="4590" w:type="dxa"/>
            <w:tcBorders>
              <w:bottom w:val="single" w:sz="4" w:space="0" w:color="auto"/>
            </w:tcBorders>
          </w:tcPr>
          <w:p w:rsidR="00791F59" w:rsidRPr="00386B67" w:rsidRDefault="00791F59" w:rsidP="00386B67">
            <w:pPr>
              <w:pStyle w:val="Heading3"/>
              <w:outlineLvl w:val="2"/>
              <w:rPr>
                <w:rFonts w:ascii="Times New Roman" w:hAnsi="Times New Roman" w:cs="Times New Roman"/>
                <w:sz w:val="22"/>
                <w:szCs w:val="22"/>
              </w:rPr>
            </w:pPr>
            <w:r w:rsidRPr="00386B67">
              <w:rPr>
                <w:rFonts w:ascii="Times New Roman" w:hAnsi="Times New Roman" w:cs="Times New Roman"/>
                <w:sz w:val="22"/>
                <w:szCs w:val="22"/>
              </w:rPr>
              <w:t>Threats</w:t>
            </w:r>
          </w:p>
        </w:tc>
      </w:tr>
      <w:tr w:rsidR="00791F59" w:rsidRPr="00386B67" w:rsidTr="00750049">
        <w:trPr>
          <w:trHeight w:val="3300"/>
        </w:trPr>
        <w:tc>
          <w:tcPr>
            <w:tcW w:w="990" w:type="dxa"/>
            <w:vMerge/>
          </w:tcPr>
          <w:p w:rsidR="00791F59" w:rsidRPr="00386B67" w:rsidRDefault="00791F59" w:rsidP="00386B67"/>
        </w:tc>
        <w:tc>
          <w:tcPr>
            <w:tcW w:w="5130" w:type="dxa"/>
            <w:tcBorders>
              <w:top w:val="single" w:sz="4" w:space="0" w:color="auto"/>
            </w:tcBorders>
          </w:tcPr>
          <w:p w:rsidR="00791F59" w:rsidRPr="00386B67" w:rsidRDefault="00791F59" w:rsidP="00386B67">
            <w:pPr>
              <w:numPr>
                <w:ilvl w:val="0"/>
                <w:numId w:val="3"/>
              </w:numPr>
            </w:pPr>
            <w:r w:rsidRPr="00386B67">
              <w:t>The requirement to be all inclusive as per the international Paralympics body.</w:t>
            </w:r>
          </w:p>
          <w:p w:rsidR="00791F59" w:rsidRPr="00386B67" w:rsidRDefault="00791F59" w:rsidP="00386B67">
            <w:pPr>
              <w:numPr>
                <w:ilvl w:val="0"/>
                <w:numId w:val="3"/>
              </w:numPr>
            </w:pPr>
            <w:r w:rsidRPr="00386B67">
              <w:t>Increasing athletics competitions in the global arena.</w:t>
            </w:r>
          </w:p>
          <w:p w:rsidR="00791F59" w:rsidRPr="00386B67" w:rsidRDefault="00791F59" w:rsidP="00386B67">
            <w:pPr>
              <w:numPr>
                <w:ilvl w:val="0"/>
                <w:numId w:val="3"/>
              </w:numPr>
            </w:pPr>
            <w:r w:rsidRPr="00386B67">
              <w:t xml:space="preserve">Improving relationships in the global political environment. </w:t>
            </w:r>
          </w:p>
          <w:p w:rsidR="00791F59" w:rsidRPr="00386B67" w:rsidRDefault="00791F59" w:rsidP="00386B67">
            <w:pPr>
              <w:numPr>
                <w:ilvl w:val="0"/>
                <w:numId w:val="3"/>
              </w:numPr>
            </w:pPr>
            <w:r w:rsidRPr="00386B67">
              <w:t xml:space="preserve">Medal targets set and funded by the UK sports are opportunities to improvement. </w:t>
            </w:r>
          </w:p>
        </w:tc>
        <w:tc>
          <w:tcPr>
            <w:tcW w:w="4590" w:type="dxa"/>
            <w:tcBorders>
              <w:top w:val="single" w:sz="4" w:space="0" w:color="auto"/>
            </w:tcBorders>
          </w:tcPr>
          <w:p w:rsidR="00791F59" w:rsidRPr="00386B67" w:rsidRDefault="00791F59" w:rsidP="00386B67">
            <w:pPr>
              <w:numPr>
                <w:ilvl w:val="0"/>
                <w:numId w:val="4"/>
              </w:numPr>
            </w:pPr>
            <w:r w:rsidRPr="00386B67">
              <w:t>Low innovations in athletics, making it the same old sport.</w:t>
            </w:r>
          </w:p>
          <w:p w:rsidR="00791F59" w:rsidRPr="00386B67" w:rsidRDefault="00791F59" w:rsidP="00386B67">
            <w:pPr>
              <w:numPr>
                <w:ilvl w:val="0"/>
                <w:numId w:val="4"/>
              </w:numPr>
            </w:pPr>
            <w:r w:rsidRPr="00386B67">
              <w:t>High accuracy of Cameras and gadgets required to make right decisions in awarding.</w:t>
            </w:r>
          </w:p>
          <w:p w:rsidR="00791F59" w:rsidRPr="00386B67" w:rsidRDefault="00791F59" w:rsidP="00386B67">
            <w:pPr>
              <w:numPr>
                <w:ilvl w:val="0"/>
                <w:numId w:val="4"/>
              </w:numPr>
            </w:pPr>
            <w:r w:rsidRPr="00386B67">
              <w:t>Signing athletes is subjected to intellectual property and privacy concerns.</w:t>
            </w:r>
          </w:p>
          <w:p w:rsidR="00791F59" w:rsidRPr="00386B67" w:rsidRDefault="00791F59" w:rsidP="00386B67">
            <w:pPr>
              <w:numPr>
                <w:ilvl w:val="0"/>
                <w:numId w:val="4"/>
              </w:numPr>
            </w:pPr>
            <w:r w:rsidRPr="00386B67">
              <w:t>Doping and corruption scandals common in sports.</w:t>
            </w:r>
          </w:p>
          <w:p w:rsidR="00791F59" w:rsidRPr="00386B67" w:rsidRDefault="00791F59" w:rsidP="00386B67">
            <w:pPr>
              <w:numPr>
                <w:ilvl w:val="0"/>
                <w:numId w:val="4"/>
              </w:numPr>
            </w:pPr>
            <w:r w:rsidRPr="00386B67">
              <w:t>Changing technologies in sports.</w:t>
            </w:r>
          </w:p>
          <w:p w:rsidR="00791F59" w:rsidRPr="00386B67" w:rsidRDefault="00791F59" w:rsidP="00386B67">
            <w:pPr>
              <w:tabs>
                <w:tab w:val="left" w:pos="3405"/>
              </w:tabs>
            </w:pPr>
          </w:p>
          <w:p w:rsidR="00791F59" w:rsidRPr="00386B67" w:rsidRDefault="00791F59" w:rsidP="00386B67"/>
          <w:p w:rsidR="00791F59" w:rsidRPr="00386B67" w:rsidRDefault="00791F59" w:rsidP="00386B67">
            <w:pPr>
              <w:ind w:firstLine="720"/>
            </w:pPr>
          </w:p>
        </w:tc>
      </w:tr>
    </w:tbl>
    <w:p w:rsidR="00791F59" w:rsidRPr="00386B67" w:rsidRDefault="00791F59" w:rsidP="00791F59"/>
    <w:p w:rsidR="00791F59" w:rsidRPr="00386B67" w:rsidRDefault="00791F59" w:rsidP="00791F59">
      <w:pPr>
        <w:spacing w:line="480" w:lineRule="auto"/>
      </w:pPr>
    </w:p>
    <w:p w:rsidR="00791F59" w:rsidRPr="00386B67" w:rsidRDefault="00791F59" w:rsidP="00791F59">
      <w:pPr>
        <w:spacing w:line="480" w:lineRule="auto"/>
        <w:jc w:val="center"/>
        <w:rPr>
          <w:b/>
          <w:u w:val="single"/>
        </w:rPr>
      </w:pPr>
      <w:r w:rsidRPr="00386B67">
        <w:rPr>
          <w:b/>
          <w:u w:val="single"/>
        </w:rPr>
        <w:t>Synopsis</w:t>
      </w:r>
    </w:p>
    <w:p w:rsidR="00791F59" w:rsidRPr="00386B67" w:rsidRDefault="00791F59" w:rsidP="00791F59">
      <w:pPr>
        <w:spacing w:line="480" w:lineRule="auto"/>
        <w:jc w:val="center"/>
        <w:rPr>
          <w:b/>
          <w:u w:val="single"/>
        </w:rPr>
      </w:pPr>
      <w:r w:rsidRPr="00386B67">
        <w:rPr>
          <w:b/>
          <w:u w:val="single"/>
        </w:rPr>
        <w:t>Internal forces</w:t>
      </w:r>
    </w:p>
    <w:p w:rsidR="00791F59" w:rsidRPr="00386B67" w:rsidRDefault="00791F59" w:rsidP="00791F59">
      <w:pPr>
        <w:spacing w:line="480" w:lineRule="auto"/>
        <w:rPr>
          <w:b/>
        </w:rPr>
      </w:pPr>
      <w:r w:rsidRPr="00386B67">
        <w:rPr>
          <w:b/>
        </w:rPr>
        <w:t>Strengths</w:t>
      </w:r>
    </w:p>
    <w:p w:rsidR="00791F59" w:rsidRPr="00386B67" w:rsidRDefault="00791F59" w:rsidP="00791F59">
      <w:pPr>
        <w:spacing w:line="480" w:lineRule="auto"/>
        <w:ind w:firstLine="720"/>
      </w:pPr>
      <w:r w:rsidRPr="00386B67">
        <w:t>Some of the strengths are the capacity to generate capital which runs the organization. The company, in the annual financial report 2016, provided information that it had generated revenue from the sales of television rights for athletics activities in the London stadium and elsewhere in the country (British Athletics, 2017). The company also mentioned revenues which were generated from the sale of tickets which improved in the same year. Given the strategic leadership, the company is expecting the trend to go up, or at least remain at the current impressive position. Revenues increased to 10.7 million Euros which is a 12% rise, and the expenses went down with a 13% of the value that was experience in the year 2015. One factor was the return of the Queen Elizabeth Stadium to its usage by the organizations in England (British Athletics Limited, 31</w:t>
      </w:r>
      <w:r w:rsidRPr="00386B67">
        <w:rPr>
          <w:vertAlign w:val="superscript"/>
        </w:rPr>
        <w:t>st</w:t>
      </w:r>
      <w:r w:rsidRPr="00386B67">
        <w:t xml:space="preserve"> Dec 2016).</w:t>
      </w:r>
    </w:p>
    <w:p w:rsidR="00791F59" w:rsidRPr="00386B67" w:rsidRDefault="00791F59" w:rsidP="00791F59">
      <w:pPr>
        <w:spacing w:line="480" w:lineRule="auto"/>
        <w:rPr>
          <w:b/>
        </w:rPr>
      </w:pPr>
      <w:r w:rsidRPr="00386B67">
        <w:rPr>
          <w:b/>
        </w:rPr>
        <w:t>Weaknesses</w:t>
      </w:r>
    </w:p>
    <w:p w:rsidR="00791F59" w:rsidRPr="00386B67" w:rsidRDefault="00791F59" w:rsidP="00791F59">
      <w:pPr>
        <w:spacing w:line="480" w:lineRule="auto"/>
        <w:ind w:firstLine="720"/>
      </w:pPr>
      <w:r w:rsidRPr="00386B67">
        <w:t xml:space="preserve">Some of the very talented athletes are teenagers who are still schooling. Their parents hold their rights and make decisions for their participation in sporting activities. Most British </w:t>
      </w:r>
      <w:r w:rsidRPr="00386B67">
        <w:lastRenderedPageBreak/>
        <w:t>Parents are very selective with their children’s career paths. Most of them have a conservative idea that sports are a problem which can affect their children’s academic performance. This is a reason as to why they keep their children out of these sporting activities (</w:t>
      </w:r>
      <w:r w:rsidRPr="00386B67">
        <w:rPr>
          <w:shd w:val="clear" w:color="auto" w:fill="FFFFFF"/>
        </w:rPr>
        <w:t>Jian, 2014).</w:t>
      </w:r>
    </w:p>
    <w:p w:rsidR="00791F59" w:rsidRPr="00386B67" w:rsidRDefault="00791F59" w:rsidP="00791F59">
      <w:pPr>
        <w:spacing w:line="480" w:lineRule="auto"/>
        <w:ind w:firstLine="720"/>
      </w:pPr>
      <w:r w:rsidRPr="00386B67">
        <w:t>Secondly England has embraced soccer as their main sport, and they will shirk any other sporting activity, including athletics to attend to soccer matches. This denies athletics the competitive edge when it comes to its fan base (British Athletics, 2017). Finally, Athletics in the UK lacks capable sponsors who can increase the revenues for the sporting activities. This denies the company the chance of beating sports such as basketball and soccer (British Athletics Limited, 31</w:t>
      </w:r>
      <w:r w:rsidRPr="00386B67">
        <w:rPr>
          <w:vertAlign w:val="superscript"/>
        </w:rPr>
        <w:t>st</w:t>
      </w:r>
      <w:r w:rsidRPr="00386B67">
        <w:t xml:space="preserve"> Dec 2016).</w:t>
      </w:r>
    </w:p>
    <w:p w:rsidR="00791F59" w:rsidRPr="00386B67" w:rsidRDefault="00791F59" w:rsidP="00791F59">
      <w:pPr>
        <w:spacing w:line="480" w:lineRule="auto"/>
        <w:jc w:val="center"/>
        <w:rPr>
          <w:b/>
        </w:rPr>
      </w:pPr>
      <w:r w:rsidRPr="00386B67">
        <w:rPr>
          <w:b/>
        </w:rPr>
        <w:t>External</w:t>
      </w:r>
    </w:p>
    <w:p w:rsidR="00791F59" w:rsidRPr="00386B67" w:rsidRDefault="00791F59" w:rsidP="00791F59">
      <w:pPr>
        <w:spacing w:line="480" w:lineRule="auto"/>
        <w:rPr>
          <w:b/>
        </w:rPr>
      </w:pPr>
      <w:r w:rsidRPr="00386B67">
        <w:rPr>
          <w:b/>
        </w:rPr>
        <w:t>Opportunities</w:t>
      </w:r>
    </w:p>
    <w:p w:rsidR="00791F59" w:rsidRPr="00386B67" w:rsidRDefault="00791F59" w:rsidP="00791F59">
      <w:pPr>
        <w:spacing w:line="480" w:lineRule="auto"/>
        <w:ind w:firstLine="720"/>
      </w:pPr>
      <w:r w:rsidRPr="00386B67">
        <w:t>The international Paralympics body requires that all the international athletics body include people with disability. Currently, people have been touched to see this underprivileged population try and make it in some sporting activities (British Athletics, 2017). This is an opportunity to both athletics bodies worldwide, British Athletics being involved, to increase the scope of sports by being all inclusive. Secondly, athletics competitions have increased worldwide. The world has been holding athletics more frequent since globalization and international relations began being diplomatic (</w:t>
      </w:r>
      <w:r w:rsidRPr="00386B67">
        <w:rPr>
          <w:shd w:val="clear" w:color="auto" w:fill="FFFFFF"/>
        </w:rPr>
        <w:t>Jian, 2014).</w:t>
      </w:r>
      <w:r w:rsidRPr="00386B67">
        <w:t xml:space="preserve"> </w:t>
      </w:r>
    </w:p>
    <w:p w:rsidR="00791F59" w:rsidRPr="00386B67" w:rsidRDefault="00791F59" w:rsidP="00791F59">
      <w:pPr>
        <w:spacing w:line="480" w:lineRule="auto"/>
        <w:rPr>
          <w:b/>
        </w:rPr>
      </w:pPr>
      <w:r w:rsidRPr="00386B67">
        <w:rPr>
          <w:b/>
        </w:rPr>
        <w:t>Threats</w:t>
      </w:r>
    </w:p>
    <w:p w:rsidR="00791F59" w:rsidRPr="00386B67" w:rsidRDefault="00791F59" w:rsidP="00791F59">
      <w:pPr>
        <w:spacing w:line="480" w:lineRule="auto"/>
        <w:ind w:firstLine="720"/>
      </w:pPr>
      <w:r w:rsidRPr="00386B67">
        <w:t xml:space="preserve">Athletics is operating in a highly innovation and emerging technology arena, with great changes being expected in the design of venues and events recording and broadcasting technologies. However, athletics have experienced sluggish development in sporting activities development. The old principles have been carried to the current, and the only investments being made is on stadiums and broadcasting technologies (British Athletics </w:t>
      </w:r>
      <w:r w:rsidRPr="00386B67">
        <w:lastRenderedPageBreak/>
        <w:t>Limited, 31</w:t>
      </w:r>
      <w:r w:rsidRPr="00386B67">
        <w:rPr>
          <w:vertAlign w:val="superscript"/>
        </w:rPr>
        <w:t>st</w:t>
      </w:r>
      <w:r w:rsidRPr="00386B67">
        <w:t xml:space="preserve"> Dec 2016). The other threat is intellectual property, rights over athletes and privacy issues. Most of the athletes being teenagers or young boys and girls, signing these individuals require the parental consent (British Athletics, 2017). </w:t>
      </w:r>
    </w:p>
    <w:p w:rsidR="00791F59" w:rsidRPr="00386B67" w:rsidRDefault="00791F59" w:rsidP="00791F59">
      <w:pPr>
        <w:spacing w:line="480" w:lineRule="auto"/>
        <w:jc w:val="center"/>
        <w:rPr>
          <w:b/>
          <w:u w:val="single"/>
        </w:rPr>
      </w:pPr>
      <w:r w:rsidRPr="00386B67">
        <w:rPr>
          <w:b/>
          <w:u w:val="single"/>
        </w:rPr>
        <w:t>Organization’s adaptation to changes</w:t>
      </w:r>
    </w:p>
    <w:p w:rsidR="00791F59" w:rsidRPr="00386B67" w:rsidRDefault="00791F59" w:rsidP="00791F59">
      <w:pPr>
        <w:spacing w:line="480" w:lineRule="auto"/>
        <w:ind w:firstLine="720"/>
        <w:rPr>
          <w:shd w:val="clear" w:color="auto" w:fill="FFFFFF"/>
        </w:rPr>
      </w:pPr>
      <w:r w:rsidRPr="00386B67">
        <w:t>The company has been able to make the best out of their employees to prevent doping, fraud and sluggish and unprofessional performances. The company was thankful, through the director of finance, to their willing labourers who have been very resourceful in the progress noted. The company reported that there were volunteers whenever their services were needed, and that the employees were very essential in the development of the athletes, management of the organization, arranging events, setting up the required media technology and also in decorating the stadiums for events. The management had its strategic plans which include succession management which is a great way of ensuring the continuity (</w:t>
      </w:r>
      <w:r w:rsidRPr="00386B67">
        <w:rPr>
          <w:shd w:val="clear" w:color="auto" w:fill="FFFFFF"/>
        </w:rPr>
        <w:t>Jian, 2014).</w:t>
      </w:r>
    </w:p>
    <w:p w:rsidR="00791F59" w:rsidRPr="00386B67" w:rsidRDefault="00791F59" w:rsidP="00791F59">
      <w:pPr>
        <w:spacing w:line="480" w:lineRule="auto"/>
        <w:ind w:firstLine="720"/>
      </w:pPr>
      <w:r w:rsidRPr="00386B67">
        <w:t>The company is also receiving support from the government. Medal targets set and funded by the UK sports are opportunities to improvement. The company also mentioned that it received some revenues and expected goals from the UK governments to improve their sporting activities and try achieve more victories in 2017  (British Athletics Limited, 31</w:t>
      </w:r>
      <w:r w:rsidRPr="00386B67">
        <w:rPr>
          <w:vertAlign w:val="superscript"/>
        </w:rPr>
        <w:t>st</w:t>
      </w:r>
      <w:r w:rsidRPr="00386B67">
        <w:t xml:space="preserve"> Dec 2016).</w:t>
      </w:r>
    </w:p>
    <w:p w:rsidR="00791F59" w:rsidRPr="00386B67" w:rsidRDefault="00791F59" w:rsidP="00791F59">
      <w:pPr>
        <w:spacing w:line="480" w:lineRule="auto"/>
        <w:ind w:firstLine="720"/>
      </w:pPr>
      <w:r w:rsidRPr="00386B67">
        <w:t>On the issues of venues the region has offered the public stadiums to the company. In addition, it is dealing with international sports, and it receives reception to their athletes in the global stages of athletics. Currently, even third world countries are managing to come up with sporting venues that are competing with those in the developed countries. Initially, it was a battle of where the sporting activities will be because of scarcity of venues, while currently it is a battle of where it will be, because of very many options.</w:t>
      </w:r>
    </w:p>
    <w:p w:rsidR="00791F59" w:rsidRPr="00386B67" w:rsidRDefault="00791F59" w:rsidP="00791F59">
      <w:pPr>
        <w:spacing w:line="480" w:lineRule="auto"/>
        <w:jc w:val="center"/>
        <w:rPr>
          <w:b/>
          <w:u w:val="single"/>
        </w:rPr>
      </w:pPr>
      <w:r w:rsidRPr="00386B67">
        <w:rPr>
          <w:b/>
          <w:u w:val="single"/>
        </w:rPr>
        <w:t>Supply Chain Analysis</w:t>
      </w:r>
    </w:p>
    <w:p w:rsidR="00791F59" w:rsidRPr="00386B67" w:rsidRDefault="00791F59" w:rsidP="00791F59">
      <w:pPr>
        <w:spacing w:line="480" w:lineRule="auto"/>
      </w:pPr>
      <w:r w:rsidRPr="00386B67">
        <w:lastRenderedPageBreak/>
        <w:tab/>
        <w:t>The company has issues with demand management because they have to market their product to the public to compete with the likes of soccer and other sports. Demand will assist the company gain support from sponsors and have more popularity in their ticket sales and television shows. Communication in the organization is not an issue of concern because the organization has clear communication with the government, and the two international controlling bodies. The organization needs to integrate their revenue sources in such a way that each one leads to another. The production process is not broken into functions, but the company runs its sources of revenue as if it is segmented. Finally, the company has seen the best collaboration with their employees, the government and the international authorities.</w:t>
      </w:r>
    </w:p>
    <w:p w:rsidR="00791F59" w:rsidRPr="00386B67" w:rsidRDefault="00791F59" w:rsidP="00791F59">
      <w:pPr>
        <w:spacing w:line="480" w:lineRule="auto"/>
        <w:rPr>
          <w:b/>
        </w:rPr>
      </w:pPr>
    </w:p>
    <w:p w:rsidR="00791F59" w:rsidRPr="00386B67" w:rsidRDefault="00791F59" w:rsidP="00791F59">
      <w:pPr>
        <w:spacing w:line="480" w:lineRule="auto"/>
        <w:jc w:val="center"/>
        <w:rPr>
          <w:b/>
        </w:rPr>
      </w:pPr>
      <w:r w:rsidRPr="00386B67">
        <w:rPr>
          <w:b/>
        </w:rPr>
        <w:t>Part III: Issues and Opportunities</w:t>
      </w:r>
    </w:p>
    <w:p w:rsidR="00791F59" w:rsidRPr="00386B67" w:rsidRDefault="00791F59" w:rsidP="00791F59">
      <w:pPr>
        <w:spacing w:line="480" w:lineRule="auto"/>
        <w:ind w:firstLine="720"/>
      </w:pPr>
      <w:r w:rsidRPr="00386B67">
        <w:t>The company has its opportunities in increasing the participation in Paralympics. The second opportunity is the increasing number of athletics and sporting activities globally, where the company is always invited. The major issues currently are the fear of the trends of doping, intellectual property while signing individuals. Fraud is also threatening the organization because it is also a trend in sporting businesses.</w:t>
      </w:r>
    </w:p>
    <w:p w:rsidR="00791F59" w:rsidRPr="00386B67" w:rsidRDefault="00791F59" w:rsidP="00791F59">
      <w:pPr>
        <w:spacing w:line="480" w:lineRule="auto"/>
        <w:jc w:val="center"/>
        <w:rPr>
          <w:b/>
        </w:rPr>
      </w:pPr>
      <w:r w:rsidRPr="00386B67">
        <w:rPr>
          <w:b/>
        </w:rPr>
        <w:t>Hypothesis</w:t>
      </w:r>
    </w:p>
    <w:p w:rsidR="00791F59" w:rsidRPr="00386B67" w:rsidRDefault="00791F59" w:rsidP="00791F59">
      <w:pPr>
        <w:spacing w:line="480" w:lineRule="auto"/>
        <w:ind w:firstLine="720"/>
      </w:pPr>
      <w:r w:rsidRPr="00386B67">
        <w:t xml:space="preserve">The opportunities are due to global demands and the expanding fan base is because of the sympathy people have to </w:t>
      </w:r>
      <w:r w:rsidR="003001FC" w:rsidRPr="00386B67">
        <w:t>the underprivileged. The threats are caused by the increasing need to succeed and selfish needs of athletes to win individual accolades. Fraud is caused by poor leadership, and low compensations in the capable officials, and the result is losses in the organization.</w:t>
      </w:r>
    </w:p>
    <w:p w:rsidR="003001FC" w:rsidRPr="00386B67" w:rsidRDefault="003001FC" w:rsidP="003001FC">
      <w:pPr>
        <w:spacing w:line="480" w:lineRule="auto"/>
        <w:jc w:val="center"/>
        <w:rPr>
          <w:b/>
        </w:rPr>
      </w:pPr>
      <w:r w:rsidRPr="00386B67">
        <w:rPr>
          <w:b/>
        </w:rPr>
        <w:t>Importance of each issue</w:t>
      </w:r>
    </w:p>
    <w:p w:rsidR="001F4386" w:rsidRPr="00386B67" w:rsidRDefault="003001FC" w:rsidP="003001FC">
      <w:pPr>
        <w:spacing w:line="480" w:lineRule="auto"/>
      </w:pPr>
      <w:r w:rsidRPr="00386B67">
        <w:tab/>
      </w:r>
      <w:r w:rsidR="001F4386" w:rsidRPr="00386B67">
        <w:t xml:space="preserve">The two issues are expected threat of doping and fraud. Both issues can cause very strong petitions in a court of law if they happen. The company has a limited liability, and </w:t>
      </w:r>
      <w:r w:rsidR="001F4386" w:rsidRPr="00386B67">
        <w:lastRenderedPageBreak/>
        <w:t xml:space="preserve">failure to identify fraudulent individuals can lead to dissolution or huge fines which are the case in most cases. Doping can lead to loss of greater talents to prisons and rehabilitations, and bans from sporting activities to such individuals. Doping might be very critical issues and loss of talent and a very bad reputation to the organization in manipulating results can be built. Fraud can be nullified by identifying, sucking and replacing the fraudulent individuals. Doping is a more important issue than fraud. </w:t>
      </w:r>
    </w:p>
    <w:p w:rsidR="001F4386" w:rsidRPr="00386B67" w:rsidRDefault="001F4386" w:rsidP="003001FC">
      <w:pPr>
        <w:spacing w:line="480" w:lineRule="auto"/>
      </w:pPr>
      <w:r w:rsidRPr="00386B67">
        <w:tab/>
      </w:r>
      <w:r w:rsidR="00386B67" w:rsidRPr="00386B67">
        <w:t>On a scale of 3 I will rate the importance of fraud as 2/3. On a scale of 3 I will rate doping 3/3.  I will rate though, the</w:t>
      </w:r>
      <w:r w:rsidRPr="00386B67">
        <w:t xml:space="preserve"> leverage that I can recommend is the use of the most honest and promising individuals for fraud. In doping, the organization has the support of the government. It should invite the ministry of health to provide the required anti-doping strategies and </w:t>
      </w:r>
      <w:r w:rsidR="00386B67" w:rsidRPr="00386B67">
        <w:t>sub</w:t>
      </w:r>
      <w:r w:rsidRPr="00386B67">
        <w:t xml:space="preserve">stance use tests regularly and frequently. </w:t>
      </w:r>
    </w:p>
    <w:p w:rsidR="00386B67" w:rsidRPr="00386B67" w:rsidRDefault="00386B67" w:rsidP="00386B67">
      <w:pPr>
        <w:spacing w:line="480" w:lineRule="auto"/>
        <w:ind w:firstLine="720"/>
      </w:pPr>
      <w:r w:rsidRPr="00386B67">
        <w:t xml:space="preserve">In assessing my rating, it is good to give a description of the decision. On a scale of 3 I will rate the importance of fraud as 2/3 because it can be resolved, but will hurt the reputation of the organization and cause legal sanctions against the organization. On a scale of 3 I will rate the importance of fraud as 3/3 because it cannot be resolved since the athletes are banned from the sport; it spoils the reputation, and leads to legal sanctions as well. </w:t>
      </w:r>
    </w:p>
    <w:p w:rsidR="00791F59" w:rsidRPr="00386B67" w:rsidRDefault="00791F59" w:rsidP="00791F59">
      <w:pPr>
        <w:spacing w:line="480" w:lineRule="auto"/>
        <w:jc w:val="center"/>
        <w:rPr>
          <w:b/>
          <w:u w:val="single"/>
        </w:rPr>
      </w:pPr>
    </w:p>
    <w:p w:rsidR="00791F59" w:rsidRPr="00386B67" w:rsidRDefault="00791F59" w:rsidP="00791F59">
      <w:pPr>
        <w:spacing w:line="480" w:lineRule="auto"/>
      </w:pPr>
    </w:p>
    <w:p w:rsidR="00791F59" w:rsidRPr="00386B67" w:rsidRDefault="00791F59" w:rsidP="00791F59">
      <w:pPr>
        <w:spacing w:line="480" w:lineRule="auto"/>
        <w:jc w:val="center"/>
        <w:rPr>
          <w:b/>
          <w:u w:val="single"/>
        </w:rPr>
      </w:pPr>
    </w:p>
    <w:p w:rsidR="00791F59" w:rsidRPr="00386B67" w:rsidRDefault="00791F59" w:rsidP="00791F59">
      <w:pPr>
        <w:spacing w:line="480" w:lineRule="auto"/>
        <w:jc w:val="center"/>
        <w:rPr>
          <w:b/>
          <w:u w:val="single"/>
        </w:rPr>
      </w:pPr>
    </w:p>
    <w:p w:rsidR="00791F59" w:rsidRPr="00386B67" w:rsidRDefault="00791F59" w:rsidP="00791F59">
      <w:pPr>
        <w:spacing w:line="480" w:lineRule="auto"/>
        <w:jc w:val="center"/>
        <w:rPr>
          <w:b/>
          <w:u w:val="single"/>
        </w:rPr>
      </w:pPr>
    </w:p>
    <w:p w:rsidR="00791F59" w:rsidRPr="00386B67" w:rsidRDefault="00791F59" w:rsidP="00791F59">
      <w:pPr>
        <w:spacing w:line="480" w:lineRule="auto"/>
        <w:jc w:val="center"/>
        <w:rPr>
          <w:b/>
          <w:u w:val="single"/>
        </w:rPr>
      </w:pPr>
    </w:p>
    <w:p w:rsidR="00386B67" w:rsidRDefault="00386B67" w:rsidP="00386B67">
      <w:pPr>
        <w:spacing w:line="480" w:lineRule="auto"/>
        <w:rPr>
          <w:b/>
          <w:u w:val="single"/>
        </w:rPr>
      </w:pPr>
    </w:p>
    <w:p w:rsidR="00386B67" w:rsidRDefault="00386B67" w:rsidP="00386B67">
      <w:pPr>
        <w:spacing w:line="480" w:lineRule="auto"/>
        <w:rPr>
          <w:b/>
          <w:u w:val="single"/>
        </w:rPr>
      </w:pPr>
    </w:p>
    <w:p w:rsidR="00386B67" w:rsidRDefault="00386B67" w:rsidP="00386B67">
      <w:pPr>
        <w:spacing w:line="480" w:lineRule="auto"/>
        <w:rPr>
          <w:b/>
          <w:u w:val="single"/>
        </w:rPr>
      </w:pPr>
    </w:p>
    <w:p w:rsidR="00386B67" w:rsidRPr="00386B67" w:rsidRDefault="00386B67" w:rsidP="00386B67">
      <w:pPr>
        <w:spacing w:line="480" w:lineRule="auto"/>
        <w:rPr>
          <w:b/>
          <w:u w:val="single"/>
        </w:rPr>
      </w:pPr>
    </w:p>
    <w:p w:rsidR="00791F59" w:rsidRPr="00386B67" w:rsidRDefault="00791F59" w:rsidP="00791F59">
      <w:pPr>
        <w:spacing w:line="480" w:lineRule="auto"/>
        <w:jc w:val="center"/>
        <w:rPr>
          <w:b/>
          <w:u w:val="single"/>
        </w:rPr>
      </w:pPr>
    </w:p>
    <w:p w:rsidR="00791F59" w:rsidRPr="00386B67" w:rsidRDefault="00791F59" w:rsidP="00791F59">
      <w:pPr>
        <w:spacing w:line="480" w:lineRule="auto"/>
        <w:jc w:val="center"/>
        <w:rPr>
          <w:b/>
          <w:u w:val="single"/>
        </w:rPr>
      </w:pPr>
      <w:r w:rsidRPr="00386B67">
        <w:rPr>
          <w:b/>
          <w:u w:val="single"/>
        </w:rPr>
        <w:t>References</w:t>
      </w:r>
    </w:p>
    <w:p w:rsidR="00791F59" w:rsidRPr="00386B67" w:rsidRDefault="00791F59" w:rsidP="00A124EE">
      <w:pPr>
        <w:spacing w:line="480" w:lineRule="auto"/>
        <w:ind w:left="720" w:hanging="720"/>
      </w:pPr>
      <w:r w:rsidRPr="00386B67">
        <w:t>British Athletics Limited. (31</w:t>
      </w:r>
      <w:r w:rsidRPr="00386B67">
        <w:rPr>
          <w:vertAlign w:val="superscript"/>
        </w:rPr>
        <w:t>st</w:t>
      </w:r>
      <w:r w:rsidRPr="00386B67">
        <w:t xml:space="preserve"> Dec 2016). Annual Reports and Financial Statements.</w:t>
      </w:r>
    </w:p>
    <w:p w:rsidR="00791F59" w:rsidRPr="00386B67" w:rsidRDefault="00791F59" w:rsidP="00A124EE">
      <w:pPr>
        <w:spacing w:line="480" w:lineRule="auto"/>
        <w:ind w:left="720" w:hanging="720"/>
      </w:pPr>
      <w:r w:rsidRPr="00386B67">
        <w:t xml:space="preserve">British Athletics. (2017). British Athletics home page. Retrieved from: </w:t>
      </w:r>
      <w:hyperlink r:id="rId7" w:history="1">
        <w:r w:rsidRPr="00386B67">
          <w:rPr>
            <w:rStyle w:val="Hyperlink"/>
            <w:color w:val="auto"/>
          </w:rPr>
          <w:t>http://www.britishathletics.org.uk/</w:t>
        </w:r>
      </w:hyperlink>
      <w:r w:rsidRPr="00386B67">
        <w:t xml:space="preserve"> </w:t>
      </w:r>
    </w:p>
    <w:p w:rsidR="00791F59" w:rsidRPr="00386B67" w:rsidRDefault="00791F59" w:rsidP="00A124EE">
      <w:pPr>
        <w:spacing w:line="480" w:lineRule="auto"/>
        <w:ind w:left="720" w:hanging="720"/>
      </w:pPr>
      <w:r w:rsidRPr="00386B67">
        <w:rPr>
          <w:shd w:val="clear" w:color="auto" w:fill="FFFFFF"/>
        </w:rPr>
        <w:t>Jian, Y. A. N. (2014). SWOT Analysis of Sports Resources Sharing in University Town——Taking Shanxi University Town as an Example.</w:t>
      </w:r>
      <w:r w:rsidRPr="00386B67">
        <w:rPr>
          <w:rStyle w:val="apple-converted-space"/>
          <w:shd w:val="clear" w:color="auto" w:fill="FFFFFF"/>
        </w:rPr>
        <w:t> </w:t>
      </w:r>
      <w:r w:rsidRPr="00386B67">
        <w:rPr>
          <w:i/>
          <w:iCs/>
          <w:shd w:val="clear" w:color="auto" w:fill="FFFFFF"/>
        </w:rPr>
        <w:t>Bulletin of Sport Science &amp; Technology</w:t>
      </w:r>
      <w:r w:rsidRPr="00386B67">
        <w:rPr>
          <w:shd w:val="clear" w:color="auto" w:fill="FFFFFF"/>
        </w:rPr>
        <w:t>,</w:t>
      </w:r>
      <w:r w:rsidRPr="00386B67">
        <w:rPr>
          <w:rStyle w:val="apple-converted-space"/>
          <w:shd w:val="clear" w:color="auto" w:fill="FFFFFF"/>
        </w:rPr>
        <w:t> </w:t>
      </w:r>
      <w:r w:rsidRPr="00386B67">
        <w:rPr>
          <w:i/>
          <w:iCs/>
          <w:shd w:val="clear" w:color="auto" w:fill="FFFFFF"/>
        </w:rPr>
        <w:t>2</w:t>
      </w:r>
      <w:r w:rsidRPr="00386B67">
        <w:rPr>
          <w:shd w:val="clear" w:color="auto" w:fill="FFFFFF"/>
        </w:rPr>
        <w:t>, 005.</w:t>
      </w:r>
    </w:p>
    <w:p w:rsidR="00791F59" w:rsidRPr="00386B67" w:rsidRDefault="00791F59" w:rsidP="00791F59">
      <w:pPr>
        <w:spacing w:line="480" w:lineRule="auto"/>
      </w:pPr>
    </w:p>
    <w:p w:rsidR="00BA631E" w:rsidRPr="00386B67" w:rsidRDefault="00BA631E"/>
    <w:sectPr w:rsidR="00BA631E" w:rsidRPr="00386B67" w:rsidSect="00B3272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8C" w:rsidRDefault="004B328C">
      <w:r>
        <w:separator/>
      </w:r>
    </w:p>
  </w:endnote>
  <w:endnote w:type="continuationSeparator" w:id="0">
    <w:p w:rsidR="004B328C" w:rsidRDefault="004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8C" w:rsidRDefault="004B328C">
      <w:r>
        <w:separator/>
      </w:r>
    </w:p>
  </w:footnote>
  <w:footnote w:type="continuationSeparator" w:id="0">
    <w:p w:rsidR="004B328C" w:rsidRDefault="004B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430" w:rsidRDefault="00A124EE">
    <w:pPr>
      <w:pStyle w:val="Header"/>
      <w:jc w:val="right"/>
    </w:pPr>
    <w:r>
      <w:t>SWOT ANALYSIS FOR THE BRITISH ATHLETICS COMPANY</w:t>
    </w:r>
    <w:r>
      <w:tab/>
    </w:r>
    <w:r>
      <w:tab/>
    </w:r>
    <w:r>
      <w:fldChar w:fldCharType="begin"/>
    </w:r>
    <w:r>
      <w:instrText xml:space="preserve"> PAGE   \* MERGEFORMAT </w:instrText>
    </w:r>
    <w:r>
      <w:fldChar w:fldCharType="separate"/>
    </w:r>
    <w:r w:rsidR="00F07253">
      <w:rPr>
        <w:noProof/>
      </w:rPr>
      <w:t>8</w:t>
    </w:r>
    <w:r>
      <w:fldChar w:fldCharType="end"/>
    </w:r>
  </w:p>
  <w:p w:rsidR="00C90430" w:rsidRDefault="004B3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430" w:rsidRDefault="00A124EE" w:rsidP="00C90430">
    <w:pPr>
      <w:pStyle w:val="Header"/>
      <w:jc w:val="right"/>
    </w:pPr>
    <w:r>
      <w:t>Running Head: SWOT ANALYSIS FOR THE BRITISH ATHLETICS COMPANY</w:t>
    </w:r>
    <w:r>
      <w:tab/>
    </w:r>
    <w:r>
      <w:tab/>
    </w:r>
    <w:r>
      <w:fldChar w:fldCharType="begin"/>
    </w:r>
    <w:r>
      <w:instrText xml:space="preserve"> PAGE   \* MERGEFORMAT </w:instrText>
    </w:r>
    <w:r>
      <w:fldChar w:fldCharType="separate"/>
    </w:r>
    <w:r w:rsidR="00F07253">
      <w:rPr>
        <w:noProof/>
      </w:rPr>
      <w:t>1</w:t>
    </w:r>
    <w:r>
      <w:fldChar w:fldCharType="end"/>
    </w:r>
  </w:p>
  <w:p w:rsidR="00C90430" w:rsidRDefault="004B3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59A7"/>
    <w:multiLevelType w:val="hybridMultilevel"/>
    <w:tmpl w:val="2DB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A6785"/>
    <w:multiLevelType w:val="hybridMultilevel"/>
    <w:tmpl w:val="2DEE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00EE2"/>
    <w:multiLevelType w:val="hybridMultilevel"/>
    <w:tmpl w:val="5036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C18FB"/>
    <w:multiLevelType w:val="hybridMultilevel"/>
    <w:tmpl w:val="005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B127E"/>
    <w:multiLevelType w:val="hybridMultilevel"/>
    <w:tmpl w:val="2DC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59"/>
    <w:rsid w:val="001F4386"/>
    <w:rsid w:val="003001FC"/>
    <w:rsid w:val="00386B67"/>
    <w:rsid w:val="004B328C"/>
    <w:rsid w:val="00791F59"/>
    <w:rsid w:val="009F4433"/>
    <w:rsid w:val="00A124EE"/>
    <w:rsid w:val="00BA631E"/>
    <w:rsid w:val="00F07253"/>
    <w:rsid w:val="00F3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F3BE"/>
  <w15:docId w15:val="{1DA2FD50-9C1C-4EF2-B47D-2E3727A4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1F59"/>
    <w:pPr>
      <w:spacing w:after="0" w:line="240" w:lineRule="auto"/>
    </w:pPr>
    <w:rPr>
      <w:rFonts w:ascii="Times New Roman" w:eastAsia="Times New Roman" w:hAnsi="Times New Roman" w:cs="Times New Roman"/>
      <w:sz w:val="24"/>
      <w:szCs w:val="24"/>
      <w:lang w:val="en-AU"/>
    </w:rPr>
  </w:style>
  <w:style w:type="paragraph" w:styleId="Heading3">
    <w:name w:val="heading 3"/>
    <w:basedOn w:val="Normal"/>
    <w:next w:val="Normal"/>
    <w:link w:val="Heading3Char"/>
    <w:qFormat/>
    <w:rsid w:val="00791F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1F59"/>
    <w:rPr>
      <w:rFonts w:ascii="Arial" w:eastAsia="Times New Roman" w:hAnsi="Arial" w:cs="Arial"/>
      <w:b/>
      <w:bCs/>
      <w:sz w:val="26"/>
      <w:szCs w:val="26"/>
      <w:lang w:val="en-AU"/>
    </w:rPr>
  </w:style>
  <w:style w:type="paragraph" w:styleId="Header">
    <w:name w:val="header"/>
    <w:basedOn w:val="Normal"/>
    <w:link w:val="HeaderChar"/>
    <w:uiPriority w:val="99"/>
    <w:rsid w:val="00791F59"/>
    <w:pPr>
      <w:tabs>
        <w:tab w:val="center" w:pos="4680"/>
        <w:tab w:val="right" w:pos="9360"/>
      </w:tabs>
    </w:pPr>
  </w:style>
  <w:style w:type="character" w:customStyle="1" w:styleId="HeaderChar">
    <w:name w:val="Header Char"/>
    <w:basedOn w:val="DefaultParagraphFont"/>
    <w:link w:val="Header"/>
    <w:uiPriority w:val="99"/>
    <w:rsid w:val="00791F59"/>
    <w:rPr>
      <w:rFonts w:ascii="Times New Roman" w:eastAsia="Times New Roman" w:hAnsi="Times New Roman" w:cs="Times New Roman"/>
      <w:sz w:val="24"/>
      <w:szCs w:val="24"/>
      <w:lang w:val="en-AU"/>
    </w:rPr>
  </w:style>
  <w:style w:type="table" w:styleId="TableGrid">
    <w:name w:val="Table Grid"/>
    <w:basedOn w:val="TableNormal"/>
    <w:uiPriority w:val="59"/>
    <w:rsid w:val="00791F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1F59"/>
    <w:rPr>
      <w:color w:val="0000FF" w:themeColor="hyperlink"/>
      <w:u w:val="single"/>
    </w:rPr>
  </w:style>
  <w:style w:type="character" w:customStyle="1" w:styleId="apple-converted-space">
    <w:name w:val="apple-converted-space"/>
    <w:basedOn w:val="DefaultParagraphFont"/>
    <w:rsid w:val="0079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tishathleti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Harrison Abraham</cp:lastModifiedBy>
  <cp:revision>2</cp:revision>
  <dcterms:created xsi:type="dcterms:W3CDTF">2017-03-13T19:48:00Z</dcterms:created>
  <dcterms:modified xsi:type="dcterms:W3CDTF">2017-03-13T19:48:00Z</dcterms:modified>
</cp:coreProperties>
</file>