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018" w:rsidRDefault="00FF579A" w:rsidP="00B32B78">
      <w:pPr>
        <w:spacing w:line="48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Candiss Brown</w:t>
      </w:r>
      <w:r w:rsidR="00912018">
        <w:rPr>
          <w:rFonts w:ascii="Times New Roman" w:hAnsi="Times New Roman" w:cs="Times New Roman"/>
          <w:sz w:val="24"/>
          <w:szCs w:val="24"/>
        </w:rPr>
        <w:tab/>
      </w:r>
      <w:r w:rsidR="00912018">
        <w:rPr>
          <w:rFonts w:ascii="Times New Roman" w:hAnsi="Times New Roman" w:cs="Times New Roman"/>
          <w:sz w:val="24"/>
          <w:szCs w:val="24"/>
        </w:rPr>
        <w:tab/>
      </w:r>
    </w:p>
    <w:p w:rsidR="00B006C0" w:rsidRPr="005E31C3" w:rsidRDefault="00FF579A" w:rsidP="00B32B7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Unit 4</w:t>
      </w:r>
      <w:r w:rsidR="00912018">
        <w:rPr>
          <w:rFonts w:ascii="Times New Roman" w:hAnsi="Times New Roman" w:cs="Times New Roman"/>
          <w:sz w:val="24"/>
          <w:szCs w:val="24"/>
        </w:rPr>
        <w:t xml:space="preserve"> IP</w:t>
      </w:r>
    </w:p>
    <w:p w:rsidR="00B006C0" w:rsidRPr="005E31C3" w:rsidRDefault="00912018" w:rsidP="00B32B7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March 15 </w:t>
      </w:r>
      <w:r w:rsidR="00FF579A">
        <w:rPr>
          <w:rFonts w:ascii="Times New Roman" w:hAnsi="Times New Roman" w:cs="Times New Roman"/>
          <w:sz w:val="24"/>
          <w:szCs w:val="24"/>
        </w:rPr>
        <w:t>, 2017</w:t>
      </w:r>
    </w:p>
    <w:p w:rsidR="00B006C0" w:rsidRPr="005E31C3" w:rsidRDefault="00B006C0" w:rsidP="00B32B78">
      <w:pPr>
        <w:spacing w:line="480" w:lineRule="auto"/>
        <w:jc w:val="center"/>
        <w:rPr>
          <w:rFonts w:ascii="Times New Roman" w:hAnsi="Times New Roman" w:cs="Times New Roman"/>
          <w:sz w:val="24"/>
          <w:szCs w:val="24"/>
        </w:rPr>
      </w:pPr>
      <w:r w:rsidRPr="005E31C3">
        <w:rPr>
          <w:rFonts w:ascii="Times New Roman" w:hAnsi="Times New Roman" w:cs="Times New Roman"/>
          <w:sz w:val="24"/>
          <w:szCs w:val="24"/>
        </w:rPr>
        <w:t>Part 1</w:t>
      </w:r>
    </w:p>
    <w:p w:rsidR="009C098B" w:rsidRPr="005E31C3" w:rsidRDefault="00EA34FA" w:rsidP="00B32B78">
      <w:pPr>
        <w:spacing w:line="480" w:lineRule="auto"/>
        <w:ind w:firstLine="720"/>
        <w:jc w:val="both"/>
        <w:rPr>
          <w:rFonts w:ascii="Times New Roman" w:hAnsi="Times New Roman" w:cs="Times New Roman"/>
          <w:sz w:val="24"/>
          <w:szCs w:val="24"/>
        </w:rPr>
      </w:pPr>
      <w:r w:rsidRPr="005E31C3">
        <w:rPr>
          <w:rFonts w:ascii="Times New Roman" w:hAnsi="Times New Roman" w:cs="Times New Roman"/>
          <w:sz w:val="24"/>
          <w:szCs w:val="24"/>
        </w:rPr>
        <w:t xml:space="preserve">A group of financial assets like bonds, cash </w:t>
      </w:r>
      <w:r w:rsidRPr="005E31C3">
        <w:rPr>
          <w:rFonts w:ascii="Times New Roman" w:hAnsi="Times New Roman" w:cs="Times New Roman"/>
          <w:noProof/>
          <w:sz w:val="24"/>
          <w:szCs w:val="24"/>
        </w:rPr>
        <w:t>equivalents</w:t>
      </w:r>
      <w:r w:rsidR="005E31C3">
        <w:rPr>
          <w:rFonts w:ascii="Times New Roman" w:hAnsi="Times New Roman" w:cs="Times New Roman"/>
          <w:noProof/>
          <w:sz w:val="24"/>
          <w:szCs w:val="24"/>
        </w:rPr>
        <w:t>,</w:t>
      </w:r>
      <w:r w:rsidRPr="005E31C3">
        <w:rPr>
          <w:rFonts w:ascii="Times New Roman" w:hAnsi="Times New Roman" w:cs="Times New Roman"/>
          <w:sz w:val="24"/>
          <w:szCs w:val="24"/>
        </w:rPr>
        <w:t xml:space="preserve"> and stocks is known as a portfolio</w:t>
      </w:r>
      <w:r w:rsidR="00D67011" w:rsidRPr="005E31C3">
        <w:rPr>
          <w:rFonts w:ascii="Times New Roman" w:hAnsi="Times New Roman" w:cs="Times New Roman"/>
          <w:sz w:val="24"/>
          <w:szCs w:val="24"/>
          <w:shd w:val="clear" w:color="auto" w:fill="FFFFFF"/>
        </w:rPr>
        <w:t xml:space="preserve"> (Ross, 2007)</w:t>
      </w:r>
      <w:r w:rsidRPr="005E31C3">
        <w:rPr>
          <w:rFonts w:ascii="Times New Roman" w:hAnsi="Times New Roman" w:cs="Times New Roman"/>
          <w:sz w:val="24"/>
          <w:szCs w:val="24"/>
        </w:rPr>
        <w:t xml:space="preserve">.  </w:t>
      </w:r>
      <w:r w:rsidR="00954FF3" w:rsidRPr="005E31C3">
        <w:rPr>
          <w:rFonts w:ascii="Times New Roman" w:hAnsi="Times New Roman" w:cs="Times New Roman"/>
          <w:sz w:val="24"/>
          <w:szCs w:val="24"/>
        </w:rPr>
        <w:t>Some of the factors that are to be taken into consideration when constructing a portfolio include income, time horizon, general economic conditions, age, debt level and assets, marital status, risk tolerance and parental status</w:t>
      </w:r>
      <w:r w:rsidR="00D67011" w:rsidRPr="005E31C3">
        <w:rPr>
          <w:rFonts w:ascii="Times New Roman" w:hAnsi="Times New Roman" w:cs="Times New Roman"/>
          <w:sz w:val="24"/>
          <w:szCs w:val="24"/>
        </w:rPr>
        <w:t xml:space="preserve"> </w:t>
      </w:r>
      <w:r w:rsidR="00D67011" w:rsidRPr="005E31C3">
        <w:rPr>
          <w:rFonts w:ascii="Times New Roman" w:hAnsi="Times New Roman" w:cs="Times New Roman"/>
          <w:sz w:val="24"/>
          <w:szCs w:val="24"/>
          <w:shd w:val="clear" w:color="auto" w:fill="FFFFFF"/>
        </w:rPr>
        <w:t>(Ross, 2007)</w:t>
      </w:r>
      <w:r w:rsidR="00954FF3" w:rsidRPr="005E31C3">
        <w:rPr>
          <w:rFonts w:ascii="Times New Roman" w:hAnsi="Times New Roman" w:cs="Times New Roman"/>
          <w:sz w:val="24"/>
          <w:szCs w:val="24"/>
        </w:rPr>
        <w:t xml:space="preserve">. </w:t>
      </w:r>
      <w:r w:rsidR="002041B6" w:rsidRPr="005E31C3">
        <w:rPr>
          <w:rFonts w:ascii="Times New Roman" w:hAnsi="Times New Roman" w:cs="Times New Roman"/>
          <w:sz w:val="24"/>
          <w:szCs w:val="24"/>
        </w:rPr>
        <w:t>The circumstances that an investor is in dictate the types of investments he or she includes in his portfolio. Investing in company stocks require investors that have a higher risk tolerance because dividends are paid only when the company makes</w:t>
      </w:r>
      <w:r w:rsidR="005E31C3">
        <w:rPr>
          <w:rFonts w:ascii="Times New Roman" w:hAnsi="Times New Roman" w:cs="Times New Roman"/>
          <w:sz w:val="24"/>
          <w:szCs w:val="24"/>
        </w:rPr>
        <w:t xml:space="preserve"> a</w:t>
      </w:r>
      <w:r w:rsidR="002041B6" w:rsidRPr="005E31C3">
        <w:rPr>
          <w:rFonts w:ascii="Times New Roman" w:hAnsi="Times New Roman" w:cs="Times New Roman"/>
          <w:sz w:val="24"/>
          <w:szCs w:val="24"/>
        </w:rPr>
        <w:t xml:space="preserve"> </w:t>
      </w:r>
      <w:r w:rsidR="002041B6" w:rsidRPr="005E31C3">
        <w:rPr>
          <w:rFonts w:ascii="Times New Roman" w:hAnsi="Times New Roman" w:cs="Times New Roman"/>
          <w:noProof/>
          <w:sz w:val="24"/>
          <w:szCs w:val="24"/>
        </w:rPr>
        <w:t>profit</w:t>
      </w:r>
      <w:r w:rsidR="002041B6" w:rsidRPr="005E31C3">
        <w:rPr>
          <w:rFonts w:ascii="Times New Roman" w:hAnsi="Times New Roman" w:cs="Times New Roman"/>
          <w:sz w:val="24"/>
          <w:szCs w:val="24"/>
        </w:rPr>
        <w:t xml:space="preserve">. </w:t>
      </w:r>
      <w:r w:rsidR="002041B6" w:rsidRPr="005E31C3">
        <w:rPr>
          <w:rFonts w:ascii="Times New Roman" w:hAnsi="Times New Roman" w:cs="Times New Roman"/>
          <w:noProof/>
          <w:sz w:val="24"/>
          <w:szCs w:val="24"/>
        </w:rPr>
        <w:t>High</w:t>
      </w:r>
      <w:r w:rsidR="005E31C3">
        <w:rPr>
          <w:rFonts w:ascii="Times New Roman" w:hAnsi="Times New Roman" w:cs="Times New Roman"/>
          <w:noProof/>
          <w:sz w:val="24"/>
          <w:szCs w:val="24"/>
        </w:rPr>
        <w:t>-</w:t>
      </w:r>
      <w:r w:rsidR="002041B6" w:rsidRPr="005E31C3">
        <w:rPr>
          <w:rFonts w:ascii="Times New Roman" w:hAnsi="Times New Roman" w:cs="Times New Roman"/>
          <w:noProof/>
          <w:sz w:val="24"/>
          <w:szCs w:val="24"/>
        </w:rPr>
        <w:t>risk</w:t>
      </w:r>
      <w:r w:rsidR="002041B6" w:rsidRPr="005E31C3">
        <w:rPr>
          <w:rFonts w:ascii="Times New Roman" w:hAnsi="Times New Roman" w:cs="Times New Roman"/>
          <w:sz w:val="24"/>
          <w:szCs w:val="24"/>
        </w:rPr>
        <w:t xml:space="preserve"> tolerance will make investors invest in options, </w:t>
      </w:r>
      <w:r w:rsidR="002041B6" w:rsidRPr="005E31C3">
        <w:rPr>
          <w:rFonts w:ascii="Times New Roman" w:hAnsi="Times New Roman" w:cs="Times New Roman"/>
          <w:noProof/>
          <w:sz w:val="24"/>
          <w:szCs w:val="24"/>
        </w:rPr>
        <w:t>securities</w:t>
      </w:r>
      <w:r w:rsidR="005E31C3">
        <w:rPr>
          <w:rFonts w:ascii="Times New Roman" w:hAnsi="Times New Roman" w:cs="Times New Roman"/>
          <w:noProof/>
          <w:sz w:val="24"/>
          <w:szCs w:val="24"/>
        </w:rPr>
        <w:t>,</w:t>
      </w:r>
      <w:r w:rsidR="002041B6" w:rsidRPr="005E31C3">
        <w:rPr>
          <w:rFonts w:ascii="Times New Roman" w:hAnsi="Times New Roman" w:cs="Times New Roman"/>
          <w:sz w:val="24"/>
          <w:szCs w:val="24"/>
        </w:rPr>
        <w:t xml:space="preserve"> and real estate. Investors that are more conservative prefer going for stocks of large companies because there is a guarantee that these cannot fail to make</w:t>
      </w:r>
      <w:r w:rsidR="005E31C3">
        <w:rPr>
          <w:rFonts w:ascii="Times New Roman" w:hAnsi="Times New Roman" w:cs="Times New Roman"/>
          <w:sz w:val="24"/>
          <w:szCs w:val="24"/>
        </w:rPr>
        <w:t xml:space="preserve"> a</w:t>
      </w:r>
      <w:r w:rsidR="002041B6" w:rsidRPr="005E31C3">
        <w:rPr>
          <w:rFonts w:ascii="Times New Roman" w:hAnsi="Times New Roman" w:cs="Times New Roman"/>
          <w:sz w:val="24"/>
          <w:szCs w:val="24"/>
        </w:rPr>
        <w:t xml:space="preserve"> </w:t>
      </w:r>
      <w:r w:rsidR="002041B6" w:rsidRPr="005E31C3">
        <w:rPr>
          <w:rFonts w:ascii="Times New Roman" w:hAnsi="Times New Roman" w:cs="Times New Roman"/>
          <w:noProof/>
          <w:sz w:val="24"/>
          <w:szCs w:val="24"/>
        </w:rPr>
        <w:t>profit</w:t>
      </w:r>
      <w:r w:rsidR="002041B6" w:rsidRPr="005E31C3">
        <w:rPr>
          <w:rFonts w:ascii="Times New Roman" w:hAnsi="Times New Roman" w:cs="Times New Roman"/>
          <w:sz w:val="24"/>
          <w:szCs w:val="24"/>
        </w:rPr>
        <w:t xml:space="preserve">. Another factor </w:t>
      </w:r>
      <w:r w:rsidR="007004FA" w:rsidRPr="005E31C3">
        <w:rPr>
          <w:rFonts w:ascii="Times New Roman" w:hAnsi="Times New Roman" w:cs="Times New Roman"/>
          <w:sz w:val="24"/>
          <w:szCs w:val="24"/>
        </w:rPr>
        <w:t xml:space="preserve">that has considerable influence on the investor’s portfolio construction is </w:t>
      </w:r>
      <w:r w:rsidR="00E11B32" w:rsidRPr="005E31C3">
        <w:rPr>
          <w:rFonts w:ascii="Times New Roman" w:hAnsi="Times New Roman" w:cs="Times New Roman"/>
          <w:sz w:val="24"/>
          <w:szCs w:val="24"/>
        </w:rPr>
        <w:t>the investor’s time horizon</w:t>
      </w:r>
      <w:r w:rsidR="00D67011" w:rsidRPr="005E31C3">
        <w:rPr>
          <w:rFonts w:ascii="Times New Roman" w:hAnsi="Times New Roman" w:cs="Times New Roman"/>
          <w:sz w:val="24"/>
          <w:szCs w:val="24"/>
        </w:rPr>
        <w:t xml:space="preserve"> </w:t>
      </w:r>
      <w:r w:rsidR="00D67011" w:rsidRPr="005E31C3">
        <w:rPr>
          <w:rFonts w:ascii="Times New Roman" w:hAnsi="Times New Roman" w:cs="Times New Roman"/>
          <w:sz w:val="24"/>
          <w:szCs w:val="24"/>
          <w:shd w:val="clear" w:color="auto" w:fill="FFFFFF"/>
        </w:rPr>
        <w:t>(Ross, 2007)</w:t>
      </w:r>
      <w:r w:rsidR="00E11B32" w:rsidRPr="005E31C3">
        <w:rPr>
          <w:rFonts w:ascii="Times New Roman" w:hAnsi="Times New Roman" w:cs="Times New Roman"/>
          <w:sz w:val="24"/>
          <w:szCs w:val="24"/>
        </w:rPr>
        <w:t>.</w:t>
      </w:r>
      <w:r w:rsidR="008A3924" w:rsidRPr="005E31C3">
        <w:rPr>
          <w:rFonts w:ascii="Times New Roman" w:hAnsi="Times New Roman" w:cs="Times New Roman"/>
          <w:sz w:val="24"/>
          <w:szCs w:val="24"/>
        </w:rPr>
        <w:t xml:space="preserve"> Older investors prefer conservative assets to invest in because of the short time horizon they have as investors. They would prefer assets that have a shorter maturity to a longer one as opposed to their younger counterparts. Others may want high risks stocks because they a</w:t>
      </w:r>
      <w:r w:rsidR="00DA7A7C" w:rsidRPr="005E31C3">
        <w:rPr>
          <w:rFonts w:ascii="Times New Roman" w:hAnsi="Times New Roman" w:cs="Times New Roman"/>
          <w:sz w:val="24"/>
          <w:szCs w:val="24"/>
        </w:rPr>
        <w:t>re associated with high returns</w:t>
      </w:r>
      <w:r w:rsidR="008A3924" w:rsidRPr="005E31C3">
        <w:rPr>
          <w:rFonts w:ascii="Times New Roman" w:hAnsi="Times New Roman" w:cs="Times New Roman"/>
          <w:sz w:val="24"/>
          <w:szCs w:val="24"/>
        </w:rPr>
        <w:t xml:space="preserve">, as they near their age of retirement. </w:t>
      </w:r>
      <w:r w:rsidR="00DA7A7C" w:rsidRPr="005E31C3">
        <w:rPr>
          <w:rFonts w:ascii="Times New Roman" w:hAnsi="Times New Roman" w:cs="Times New Roman"/>
          <w:sz w:val="24"/>
          <w:szCs w:val="24"/>
        </w:rPr>
        <w:t xml:space="preserve">The same is also true for individuals with a higher risk tolerance. </w:t>
      </w:r>
      <w:r w:rsidR="00B006C0" w:rsidRPr="005E31C3">
        <w:rPr>
          <w:rFonts w:ascii="Times New Roman" w:hAnsi="Times New Roman" w:cs="Times New Roman"/>
          <w:sz w:val="24"/>
          <w:szCs w:val="24"/>
        </w:rPr>
        <w:t>The debt level and assets of an investor have a significant impact on the type of assets they would prefer in their portfolio. Those with a high debt level would prefer a portfolio that matures fast compared to those with a lower debt level</w:t>
      </w:r>
      <w:r w:rsidR="00D67011" w:rsidRPr="005E31C3">
        <w:rPr>
          <w:rFonts w:ascii="Times New Roman" w:hAnsi="Times New Roman" w:cs="Times New Roman"/>
          <w:sz w:val="24"/>
          <w:szCs w:val="24"/>
        </w:rPr>
        <w:t xml:space="preserve"> </w:t>
      </w:r>
      <w:r w:rsidR="00D67011" w:rsidRPr="005E31C3">
        <w:rPr>
          <w:rFonts w:ascii="Times New Roman" w:hAnsi="Times New Roman" w:cs="Times New Roman"/>
          <w:sz w:val="24"/>
          <w:szCs w:val="24"/>
          <w:shd w:val="clear" w:color="auto" w:fill="FFFFFF"/>
        </w:rPr>
        <w:t>(Ross, 2007)</w:t>
      </w:r>
      <w:r w:rsidR="00B006C0" w:rsidRPr="005E31C3">
        <w:rPr>
          <w:rFonts w:ascii="Times New Roman" w:hAnsi="Times New Roman" w:cs="Times New Roman"/>
          <w:sz w:val="24"/>
          <w:szCs w:val="24"/>
        </w:rPr>
        <w:t xml:space="preserve">. </w:t>
      </w:r>
      <w:r w:rsidR="003F039D" w:rsidRPr="005E31C3">
        <w:rPr>
          <w:rFonts w:ascii="Times New Roman" w:hAnsi="Times New Roman" w:cs="Times New Roman"/>
          <w:sz w:val="24"/>
          <w:szCs w:val="24"/>
        </w:rPr>
        <w:t xml:space="preserve">The general prevailing economic conditions are also a factor to consider when </w:t>
      </w:r>
      <w:r w:rsidR="00A5775C" w:rsidRPr="005E31C3">
        <w:rPr>
          <w:rFonts w:ascii="Times New Roman" w:hAnsi="Times New Roman" w:cs="Times New Roman"/>
          <w:sz w:val="24"/>
          <w:szCs w:val="24"/>
        </w:rPr>
        <w:t xml:space="preserve">constructing an investment portfolio </w:t>
      </w:r>
      <w:r w:rsidR="00A5775C" w:rsidRPr="005E31C3">
        <w:rPr>
          <w:rFonts w:ascii="Times New Roman" w:hAnsi="Times New Roman" w:cs="Times New Roman"/>
          <w:sz w:val="24"/>
          <w:szCs w:val="24"/>
        </w:rPr>
        <w:lastRenderedPageBreak/>
        <w:t xml:space="preserve">because of the effects changes in interest rates and inflation may have on the future value of an investment. Lastly, the marital and parental status should be considered in that if the investor has children, the portfolio should have shorter maturity investments to be able to cater for their school fees. Married people should plan together </w:t>
      </w:r>
      <w:r w:rsidR="005E31C3">
        <w:rPr>
          <w:rFonts w:ascii="Times New Roman" w:hAnsi="Times New Roman" w:cs="Times New Roman"/>
          <w:noProof/>
          <w:sz w:val="24"/>
          <w:szCs w:val="24"/>
        </w:rPr>
        <w:t>for</w:t>
      </w:r>
      <w:r w:rsidR="00A5775C" w:rsidRPr="005E31C3">
        <w:rPr>
          <w:rFonts w:ascii="Times New Roman" w:hAnsi="Times New Roman" w:cs="Times New Roman"/>
          <w:sz w:val="24"/>
          <w:szCs w:val="24"/>
        </w:rPr>
        <w:t xml:space="preserve"> retirement and can opt to go for investments that are long-term</w:t>
      </w:r>
      <w:r w:rsidR="005E31C3" w:rsidRPr="005E31C3">
        <w:rPr>
          <w:rFonts w:ascii="Times New Roman" w:hAnsi="Times New Roman" w:cs="Times New Roman"/>
          <w:sz w:val="24"/>
          <w:szCs w:val="24"/>
        </w:rPr>
        <w:t xml:space="preserve"> </w:t>
      </w:r>
      <w:r w:rsidR="005E31C3" w:rsidRPr="005E31C3">
        <w:rPr>
          <w:rFonts w:ascii="Times New Roman" w:eastAsiaTheme="minorEastAsia" w:hAnsi="Times New Roman" w:cs="Times New Roman"/>
          <w:kern w:val="24"/>
          <w:sz w:val="24"/>
          <w:szCs w:val="24"/>
        </w:rPr>
        <w:t>(Morris and Pinto, 2010)</w:t>
      </w:r>
      <w:r w:rsidR="00A5775C" w:rsidRPr="005E31C3">
        <w:rPr>
          <w:rFonts w:ascii="Times New Roman" w:hAnsi="Times New Roman" w:cs="Times New Roman"/>
          <w:sz w:val="24"/>
          <w:szCs w:val="24"/>
        </w:rPr>
        <w:t xml:space="preserve">. </w:t>
      </w:r>
    </w:p>
    <w:p w:rsidR="00440EA0" w:rsidRPr="005E31C3" w:rsidRDefault="00440EA0" w:rsidP="00B32B78">
      <w:pPr>
        <w:spacing w:line="480" w:lineRule="auto"/>
        <w:jc w:val="center"/>
        <w:rPr>
          <w:rFonts w:ascii="Times New Roman" w:hAnsi="Times New Roman" w:cs="Times New Roman"/>
          <w:sz w:val="24"/>
          <w:szCs w:val="24"/>
        </w:rPr>
      </w:pPr>
      <w:r w:rsidRPr="005E31C3">
        <w:rPr>
          <w:rFonts w:ascii="Times New Roman" w:hAnsi="Times New Roman" w:cs="Times New Roman"/>
          <w:sz w:val="24"/>
          <w:szCs w:val="24"/>
        </w:rPr>
        <w:t xml:space="preserve">Part 2: Task 1 </w:t>
      </w:r>
    </w:p>
    <w:p w:rsidR="007301C1" w:rsidRPr="005E31C3" w:rsidRDefault="00476AB4" w:rsidP="00B32B78">
      <w:pPr>
        <w:spacing w:line="480" w:lineRule="auto"/>
        <w:ind w:firstLine="720"/>
        <w:jc w:val="both"/>
        <w:rPr>
          <w:rFonts w:ascii="Times New Roman" w:hAnsi="Times New Roman" w:cs="Times New Roman"/>
          <w:sz w:val="24"/>
          <w:szCs w:val="24"/>
        </w:rPr>
      </w:pPr>
      <w:r w:rsidRPr="005E31C3">
        <w:rPr>
          <w:rFonts w:ascii="Times New Roman" w:hAnsi="Times New Roman" w:cs="Times New Roman"/>
          <w:sz w:val="24"/>
          <w:szCs w:val="24"/>
        </w:rPr>
        <w:t xml:space="preserve">For all stock market investors, the question as to </w:t>
      </w:r>
      <w:r w:rsidR="00FF579A" w:rsidRPr="005E31C3">
        <w:rPr>
          <w:rFonts w:ascii="Times New Roman" w:hAnsi="Times New Roman" w:cs="Times New Roman"/>
          <w:sz w:val="24"/>
          <w:szCs w:val="24"/>
        </w:rPr>
        <w:t>whether</w:t>
      </w:r>
      <w:r w:rsidRPr="005E31C3">
        <w:rPr>
          <w:rFonts w:ascii="Times New Roman" w:hAnsi="Times New Roman" w:cs="Times New Roman"/>
          <w:sz w:val="24"/>
          <w:szCs w:val="24"/>
        </w:rPr>
        <w:t xml:space="preserve"> the market is efficient always comes up</w:t>
      </w:r>
      <w:r w:rsidR="00D67011" w:rsidRPr="005E31C3">
        <w:rPr>
          <w:rFonts w:ascii="Times New Roman" w:hAnsi="Times New Roman" w:cs="Times New Roman"/>
          <w:sz w:val="24"/>
          <w:szCs w:val="24"/>
        </w:rPr>
        <w:t xml:space="preserve"> </w:t>
      </w:r>
      <w:r w:rsidR="00D67011" w:rsidRPr="005E31C3">
        <w:rPr>
          <w:rFonts w:ascii="Times New Roman" w:hAnsi="Times New Roman" w:cs="Times New Roman"/>
          <w:sz w:val="24"/>
          <w:szCs w:val="24"/>
          <w:shd w:val="clear" w:color="auto" w:fill="FFFFFF"/>
        </w:rPr>
        <w:t>(Ross, 2007)</w:t>
      </w:r>
      <w:r w:rsidRPr="005E31C3">
        <w:rPr>
          <w:rFonts w:ascii="Times New Roman" w:hAnsi="Times New Roman" w:cs="Times New Roman"/>
          <w:sz w:val="24"/>
          <w:szCs w:val="24"/>
        </w:rPr>
        <w:t xml:space="preserve">. </w:t>
      </w:r>
      <w:r w:rsidRPr="005E31C3">
        <w:rPr>
          <w:rFonts w:ascii="Times New Roman" w:hAnsi="Times New Roman" w:cs="Times New Roman"/>
          <w:noProof/>
          <w:sz w:val="24"/>
          <w:szCs w:val="24"/>
        </w:rPr>
        <w:t>Efficiency</w:t>
      </w:r>
      <w:r w:rsidR="005E31C3">
        <w:rPr>
          <w:rFonts w:ascii="Times New Roman" w:hAnsi="Times New Roman" w:cs="Times New Roman"/>
          <w:noProof/>
          <w:sz w:val="24"/>
          <w:szCs w:val="24"/>
        </w:rPr>
        <w:t>, in this case,</w:t>
      </w:r>
      <w:r w:rsidRPr="005E31C3">
        <w:rPr>
          <w:rFonts w:ascii="Times New Roman" w:hAnsi="Times New Roman" w:cs="Times New Roman"/>
          <w:sz w:val="24"/>
          <w:szCs w:val="24"/>
        </w:rPr>
        <w:t xml:space="preserve"> is whether the information that is available in the market is all there is at any given time. </w:t>
      </w:r>
      <w:r w:rsidR="00201A4F" w:rsidRPr="005E31C3">
        <w:rPr>
          <w:rFonts w:ascii="Times New Roman" w:hAnsi="Times New Roman" w:cs="Times New Roman"/>
          <w:sz w:val="24"/>
          <w:szCs w:val="24"/>
        </w:rPr>
        <w:t>It assumes that all securities have been price</w:t>
      </w:r>
      <w:r w:rsidR="005E31C3">
        <w:rPr>
          <w:rFonts w:ascii="Times New Roman" w:hAnsi="Times New Roman" w:cs="Times New Roman"/>
          <w:sz w:val="24"/>
          <w:szCs w:val="24"/>
        </w:rPr>
        <w:t>d perfectly and therefore it is</w:t>
      </w:r>
      <w:r w:rsidR="00201A4F" w:rsidRPr="005E31C3">
        <w:rPr>
          <w:rFonts w:ascii="Times New Roman" w:hAnsi="Times New Roman" w:cs="Times New Roman"/>
          <w:noProof/>
          <w:sz w:val="24"/>
          <w:szCs w:val="24"/>
        </w:rPr>
        <w:t xml:space="preserve"> impossible</w:t>
      </w:r>
      <w:r w:rsidR="00201A4F" w:rsidRPr="005E31C3">
        <w:rPr>
          <w:rFonts w:ascii="Times New Roman" w:hAnsi="Times New Roman" w:cs="Times New Roman"/>
          <w:sz w:val="24"/>
          <w:szCs w:val="24"/>
        </w:rPr>
        <w:t xml:space="preserve"> to beat the market. Under this hypothesis, the buying and selling of stocks </w:t>
      </w:r>
      <w:r w:rsidR="005E31C3">
        <w:rPr>
          <w:rFonts w:ascii="Times New Roman" w:hAnsi="Times New Roman" w:cs="Times New Roman"/>
          <w:noProof/>
          <w:sz w:val="24"/>
          <w:szCs w:val="24"/>
        </w:rPr>
        <w:t>are</w:t>
      </w:r>
      <w:r w:rsidR="00201A4F" w:rsidRPr="005E31C3">
        <w:rPr>
          <w:rFonts w:ascii="Times New Roman" w:hAnsi="Times New Roman" w:cs="Times New Roman"/>
          <w:sz w:val="24"/>
          <w:szCs w:val="24"/>
        </w:rPr>
        <w:t xml:space="preserve"> a game of chance that does not depend on the level of skill of an investor. Therefore, once the markets are efficient, a bargain price can never be used to purchase stock. The theory has met some opposition </w:t>
      </w:r>
      <w:r w:rsidR="00543EC9" w:rsidRPr="005E31C3">
        <w:rPr>
          <w:rFonts w:ascii="Times New Roman" w:hAnsi="Times New Roman" w:cs="Times New Roman"/>
          <w:sz w:val="24"/>
          <w:szCs w:val="24"/>
        </w:rPr>
        <w:t>and most specifically from</w:t>
      </w:r>
      <w:r w:rsidR="005E31C3">
        <w:rPr>
          <w:rFonts w:ascii="Times New Roman" w:hAnsi="Times New Roman" w:cs="Times New Roman"/>
          <w:sz w:val="24"/>
          <w:szCs w:val="24"/>
        </w:rPr>
        <w:t xml:space="preserve"> the</w:t>
      </w:r>
      <w:r w:rsidR="00543EC9" w:rsidRPr="005E31C3">
        <w:rPr>
          <w:rFonts w:ascii="Times New Roman" w:hAnsi="Times New Roman" w:cs="Times New Roman"/>
          <w:sz w:val="24"/>
          <w:szCs w:val="24"/>
        </w:rPr>
        <w:t xml:space="preserve"> </w:t>
      </w:r>
      <w:r w:rsidR="00543EC9" w:rsidRPr="005E31C3">
        <w:rPr>
          <w:rFonts w:ascii="Times New Roman" w:hAnsi="Times New Roman" w:cs="Times New Roman"/>
          <w:noProof/>
          <w:sz w:val="24"/>
          <w:szCs w:val="24"/>
        </w:rPr>
        <w:t>technical</w:t>
      </w:r>
      <w:r w:rsidR="00543EC9" w:rsidRPr="005E31C3">
        <w:rPr>
          <w:rFonts w:ascii="Times New Roman" w:hAnsi="Times New Roman" w:cs="Times New Roman"/>
          <w:sz w:val="24"/>
          <w:szCs w:val="24"/>
        </w:rPr>
        <w:t xml:space="preserve"> analysis</w:t>
      </w:r>
      <w:r w:rsidR="00D67011" w:rsidRPr="005E31C3">
        <w:rPr>
          <w:rFonts w:ascii="Times New Roman" w:hAnsi="Times New Roman" w:cs="Times New Roman"/>
          <w:sz w:val="24"/>
          <w:szCs w:val="24"/>
        </w:rPr>
        <w:t xml:space="preserve"> </w:t>
      </w:r>
      <w:r w:rsidR="00D67011" w:rsidRPr="005E31C3">
        <w:rPr>
          <w:rFonts w:ascii="Times New Roman" w:hAnsi="Times New Roman" w:cs="Times New Roman"/>
          <w:sz w:val="24"/>
          <w:szCs w:val="24"/>
          <w:shd w:val="clear" w:color="auto" w:fill="FFFFFF"/>
        </w:rPr>
        <w:t>(Ross, 2007)</w:t>
      </w:r>
      <w:r w:rsidR="00543EC9" w:rsidRPr="005E31C3">
        <w:rPr>
          <w:rFonts w:ascii="Times New Roman" w:hAnsi="Times New Roman" w:cs="Times New Roman"/>
          <w:sz w:val="24"/>
          <w:szCs w:val="24"/>
        </w:rPr>
        <w:t>. This argument is for the position that investors use past prices, track records, past earnings and other indicators in their predictions. That the expectations of investors significantly influence the prices of stocks, and the expectations of investors is that past prices of stocks have an impact on the current prices</w:t>
      </w:r>
      <w:r w:rsidR="005E31C3" w:rsidRPr="005E31C3">
        <w:rPr>
          <w:rFonts w:ascii="Times New Roman" w:hAnsi="Times New Roman" w:cs="Times New Roman"/>
          <w:sz w:val="24"/>
          <w:szCs w:val="24"/>
        </w:rPr>
        <w:t xml:space="preserve"> </w:t>
      </w:r>
      <w:r w:rsidR="005E31C3" w:rsidRPr="005E31C3">
        <w:rPr>
          <w:rFonts w:ascii="Times New Roman" w:eastAsiaTheme="minorEastAsia" w:hAnsi="Times New Roman" w:cs="Times New Roman"/>
          <w:kern w:val="24"/>
          <w:sz w:val="24"/>
          <w:szCs w:val="24"/>
        </w:rPr>
        <w:t>(Morris and Pinto, 2010)</w:t>
      </w:r>
      <w:r w:rsidR="00543EC9" w:rsidRPr="005E31C3">
        <w:rPr>
          <w:rFonts w:ascii="Times New Roman" w:hAnsi="Times New Roman" w:cs="Times New Roman"/>
          <w:sz w:val="24"/>
          <w:szCs w:val="24"/>
        </w:rPr>
        <w:t xml:space="preserve">. </w:t>
      </w:r>
    </w:p>
    <w:p w:rsidR="004170F0" w:rsidRPr="005E31C3" w:rsidRDefault="004170F0" w:rsidP="00B32B78">
      <w:pPr>
        <w:spacing w:line="480" w:lineRule="auto"/>
        <w:ind w:firstLine="720"/>
        <w:jc w:val="both"/>
        <w:rPr>
          <w:rFonts w:ascii="Times New Roman" w:hAnsi="Times New Roman" w:cs="Times New Roman"/>
          <w:sz w:val="24"/>
          <w:szCs w:val="24"/>
        </w:rPr>
      </w:pPr>
      <w:r w:rsidRPr="005E31C3">
        <w:rPr>
          <w:rFonts w:ascii="Times New Roman" w:hAnsi="Times New Roman" w:cs="Times New Roman"/>
          <w:sz w:val="24"/>
          <w:szCs w:val="24"/>
        </w:rPr>
        <w:t xml:space="preserve">The efficient market hypothesis also has its weakness. All investors cannot possibly interpret the information that is available </w:t>
      </w:r>
      <w:r w:rsidR="005E31C3">
        <w:rPr>
          <w:rFonts w:ascii="Times New Roman" w:hAnsi="Times New Roman" w:cs="Times New Roman"/>
          <w:noProof/>
          <w:sz w:val="24"/>
          <w:szCs w:val="24"/>
        </w:rPr>
        <w:t>o</w:t>
      </w:r>
      <w:r w:rsidRPr="005E31C3">
        <w:rPr>
          <w:rFonts w:ascii="Times New Roman" w:hAnsi="Times New Roman" w:cs="Times New Roman"/>
          <w:noProof/>
          <w:sz w:val="24"/>
          <w:szCs w:val="24"/>
        </w:rPr>
        <w:t>n</w:t>
      </w:r>
      <w:r w:rsidRPr="005E31C3">
        <w:rPr>
          <w:rFonts w:ascii="Times New Roman" w:hAnsi="Times New Roman" w:cs="Times New Roman"/>
          <w:sz w:val="24"/>
          <w:szCs w:val="24"/>
        </w:rPr>
        <w:t xml:space="preserve"> the market in the same way. Investors value stocks differently and these methods cannot arrive at the same fair market value of stocks</w:t>
      </w:r>
      <w:r w:rsidR="00D67011" w:rsidRPr="005E31C3">
        <w:rPr>
          <w:rFonts w:ascii="Times New Roman" w:hAnsi="Times New Roman" w:cs="Times New Roman"/>
          <w:sz w:val="24"/>
          <w:szCs w:val="24"/>
        </w:rPr>
        <w:t xml:space="preserve"> </w:t>
      </w:r>
      <w:r w:rsidR="00D67011" w:rsidRPr="005E31C3">
        <w:rPr>
          <w:rFonts w:ascii="Times New Roman" w:hAnsi="Times New Roman" w:cs="Times New Roman"/>
          <w:sz w:val="24"/>
          <w:szCs w:val="24"/>
          <w:shd w:val="clear" w:color="auto" w:fill="FFFFFF"/>
        </w:rPr>
        <w:t>(Ross, 2007)</w:t>
      </w:r>
      <w:r w:rsidRPr="005E31C3">
        <w:rPr>
          <w:rFonts w:ascii="Times New Roman" w:hAnsi="Times New Roman" w:cs="Times New Roman"/>
          <w:sz w:val="24"/>
          <w:szCs w:val="24"/>
        </w:rPr>
        <w:t xml:space="preserve">. </w:t>
      </w:r>
      <w:r w:rsidRPr="005E31C3">
        <w:rPr>
          <w:rFonts w:ascii="Times New Roman" w:hAnsi="Times New Roman" w:cs="Times New Roman"/>
          <w:noProof/>
          <w:sz w:val="24"/>
          <w:szCs w:val="24"/>
        </w:rPr>
        <w:t>It</w:t>
      </w:r>
      <w:r w:rsidR="005E31C3">
        <w:rPr>
          <w:rFonts w:ascii="Times New Roman" w:hAnsi="Times New Roman" w:cs="Times New Roman"/>
          <w:noProof/>
          <w:sz w:val="24"/>
          <w:szCs w:val="24"/>
        </w:rPr>
        <w:t>, therefore,</w:t>
      </w:r>
      <w:r w:rsidRPr="005E31C3">
        <w:rPr>
          <w:rFonts w:ascii="Times New Roman" w:hAnsi="Times New Roman" w:cs="Times New Roman"/>
          <w:sz w:val="24"/>
          <w:szCs w:val="24"/>
        </w:rPr>
        <w:t xml:space="preserve"> becomes impossible to know what the value of a stock might be when the market is efficient. </w:t>
      </w:r>
      <w:r w:rsidR="00D814AC" w:rsidRPr="005E31C3">
        <w:rPr>
          <w:rFonts w:ascii="Times New Roman" w:hAnsi="Times New Roman" w:cs="Times New Roman"/>
          <w:sz w:val="24"/>
          <w:szCs w:val="24"/>
        </w:rPr>
        <w:t xml:space="preserve">Also, the efficient market hypothesis is the position that investors will always attain the same level of profitability if they invest the same amount of funds. Considering the diverse return </w:t>
      </w:r>
      <w:r w:rsidR="00D814AC" w:rsidRPr="005E31C3">
        <w:rPr>
          <w:rFonts w:ascii="Times New Roman" w:hAnsi="Times New Roman" w:cs="Times New Roman"/>
          <w:sz w:val="24"/>
          <w:szCs w:val="24"/>
        </w:rPr>
        <w:lastRenderedPageBreak/>
        <w:t xml:space="preserve">ranges that many investors attain, </w:t>
      </w:r>
      <w:r w:rsidR="00753958" w:rsidRPr="005E31C3">
        <w:rPr>
          <w:rFonts w:ascii="Times New Roman" w:hAnsi="Times New Roman" w:cs="Times New Roman"/>
          <w:sz w:val="24"/>
          <w:szCs w:val="24"/>
        </w:rPr>
        <w:t>it is not true to assume that they attain the same level of profitability</w:t>
      </w:r>
      <w:r w:rsidR="00D67011" w:rsidRPr="005E31C3">
        <w:rPr>
          <w:rFonts w:ascii="Times New Roman" w:hAnsi="Times New Roman" w:cs="Times New Roman"/>
          <w:sz w:val="24"/>
          <w:szCs w:val="24"/>
        </w:rPr>
        <w:t xml:space="preserve"> </w:t>
      </w:r>
      <w:r w:rsidR="00D67011" w:rsidRPr="005E31C3">
        <w:rPr>
          <w:rFonts w:ascii="Times New Roman" w:hAnsi="Times New Roman" w:cs="Times New Roman"/>
          <w:sz w:val="24"/>
          <w:szCs w:val="24"/>
          <w:shd w:val="clear" w:color="auto" w:fill="FFFFFF"/>
        </w:rPr>
        <w:t>(Ross, 2007)</w:t>
      </w:r>
      <w:r w:rsidR="00753958" w:rsidRPr="005E31C3">
        <w:rPr>
          <w:rFonts w:ascii="Times New Roman" w:hAnsi="Times New Roman" w:cs="Times New Roman"/>
          <w:sz w:val="24"/>
          <w:szCs w:val="24"/>
        </w:rPr>
        <w:t xml:space="preserve">. Some of them are more successful than the others </w:t>
      </w:r>
      <w:r w:rsidR="00FF579A" w:rsidRPr="005E31C3">
        <w:rPr>
          <w:rFonts w:ascii="Times New Roman" w:hAnsi="Times New Roman" w:cs="Times New Roman"/>
          <w:sz w:val="24"/>
          <w:szCs w:val="24"/>
        </w:rPr>
        <w:t>because of</w:t>
      </w:r>
      <w:r w:rsidR="00753958" w:rsidRPr="005E31C3">
        <w:rPr>
          <w:rFonts w:ascii="Times New Roman" w:hAnsi="Times New Roman" w:cs="Times New Roman"/>
          <w:sz w:val="24"/>
          <w:szCs w:val="24"/>
        </w:rPr>
        <w:t xml:space="preserve"> the advantages they may have over each other regarding access to information in the market. </w:t>
      </w:r>
    </w:p>
    <w:p w:rsidR="00753958" w:rsidRPr="005E31C3" w:rsidRDefault="00753958" w:rsidP="00B32B78">
      <w:pPr>
        <w:spacing w:line="480" w:lineRule="auto"/>
        <w:ind w:firstLine="720"/>
        <w:jc w:val="both"/>
        <w:rPr>
          <w:rFonts w:ascii="Times New Roman" w:hAnsi="Times New Roman" w:cs="Times New Roman"/>
          <w:sz w:val="24"/>
          <w:szCs w:val="24"/>
        </w:rPr>
      </w:pPr>
      <w:r w:rsidRPr="005E31C3">
        <w:rPr>
          <w:rFonts w:ascii="Times New Roman" w:hAnsi="Times New Roman" w:cs="Times New Roman"/>
          <w:sz w:val="24"/>
          <w:szCs w:val="24"/>
        </w:rPr>
        <w:t xml:space="preserve">From the information above, we can deduce that the efficient market hypothesis supports buying a passive stock index fund because it assumes that all information regarding the stock prices is available and it reflects the true condition of the prices of </w:t>
      </w:r>
      <w:r w:rsidR="00A7723B" w:rsidRPr="005E31C3">
        <w:rPr>
          <w:rFonts w:ascii="Times New Roman" w:hAnsi="Times New Roman" w:cs="Times New Roman"/>
          <w:sz w:val="24"/>
          <w:szCs w:val="24"/>
        </w:rPr>
        <w:t xml:space="preserve">specific market </w:t>
      </w:r>
      <w:r w:rsidRPr="005E31C3">
        <w:rPr>
          <w:rFonts w:ascii="Times New Roman" w:hAnsi="Times New Roman" w:cs="Times New Roman"/>
          <w:sz w:val="24"/>
          <w:szCs w:val="24"/>
        </w:rPr>
        <w:t xml:space="preserve">securities. There </w:t>
      </w:r>
      <w:r w:rsidRPr="005E31C3">
        <w:rPr>
          <w:rFonts w:ascii="Times New Roman" w:hAnsi="Times New Roman" w:cs="Times New Roman"/>
          <w:noProof/>
          <w:sz w:val="24"/>
          <w:szCs w:val="24"/>
        </w:rPr>
        <w:t>is</w:t>
      </w:r>
      <w:r w:rsidR="005E31C3">
        <w:rPr>
          <w:rFonts w:ascii="Times New Roman" w:hAnsi="Times New Roman" w:cs="Times New Roman"/>
          <w:noProof/>
          <w:sz w:val="24"/>
          <w:szCs w:val="24"/>
        </w:rPr>
        <w:t>, therefore,</w:t>
      </w:r>
      <w:r w:rsidRPr="005E31C3">
        <w:rPr>
          <w:rFonts w:ascii="Times New Roman" w:hAnsi="Times New Roman" w:cs="Times New Roman"/>
          <w:sz w:val="24"/>
          <w:szCs w:val="24"/>
        </w:rPr>
        <w:t xml:space="preserve"> no need for an actively managed fund when the market is efficient and can be trusted.  </w:t>
      </w:r>
    </w:p>
    <w:p w:rsidR="00D70FFB" w:rsidRPr="005E31C3" w:rsidRDefault="00D70FFB" w:rsidP="00B32B78">
      <w:pPr>
        <w:spacing w:line="480" w:lineRule="auto"/>
        <w:jc w:val="center"/>
        <w:rPr>
          <w:rFonts w:ascii="Times New Roman" w:hAnsi="Times New Roman" w:cs="Times New Roman"/>
          <w:sz w:val="24"/>
          <w:szCs w:val="24"/>
        </w:rPr>
      </w:pPr>
      <w:r w:rsidRPr="005E31C3">
        <w:rPr>
          <w:rFonts w:ascii="Times New Roman" w:hAnsi="Times New Roman" w:cs="Times New Roman"/>
          <w:sz w:val="24"/>
          <w:szCs w:val="24"/>
        </w:rPr>
        <w:t>Part 2</w:t>
      </w:r>
      <w:r w:rsidR="00440EA0" w:rsidRPr="005E31C3">
        <w:rPr>
          <w:rFonts w:ascii="Times New Roman" w:hAnsi="Times New Roman" w:cs="Times New Roman"/>
          <w:sz w:val="24"/>
          <w:szCs w:val="24"/>
        </w:rPr>
        <w:t>: Task 2</w:t>
      </w:r>
    </w:p>
    <w:p w:rsidR="00A96019" w:rsidRPr="005E31C3" w:rsidRDefault="00A96019" w:rsidP="00B32B78">
      <w:pPr>
        <w:spacing w:line="480" w:lineRule="auto"/>
        <w:ind w:firstLine="720"/>
        <w:jc w:val="both"/>
        <w:rPr>
          <w:rFonts w:ascii="Times New Roman" w:hAnsi="Times New Roman" w:cs="Times New Roman"/>
          <w:sz w:val="24"/>
          <w:szCs w:val="24"/>
        </w:rPr>
      </w:pPr>
      <w:r w:rsidRPr="005E31C3">
        <w:rPr>
          <w:rFonts w:ascii="Times New Roman" w:hAnsi="Times New Roman" w:cs="Times New Roman"/>
          <w:sz w:val="24"/>
          <w:szCs w:val="24"/>
        </w:rPr>
        <w:t xml:space="preserve">One major piece of legislation was the Sarbanes-Oxley Act of 2002 (SOX) which has been effective in managing the risks exposed to investors while investing. The act has played a significant role in lowering the misappropriation of assets in that it has made it difficult for companies to misreport their financial positions due to the consequences it has put in place (Sridharan, Dickes &amp; Caines, 2002). The law was meant to strengthen all the internal controls of all organizations. It requires that all SPEs provide a full disclosure of information. In addition, the law has assisted in eliminating any conflicts of interests that may exist between auditors and the firms they audit for. The standards and regulations of this law are to ensure that organizational internal controls are strengthened while the full disclosure of all the entities that are not on the balance sheet. The law also addresses the nature of the relationship that should exist between the firm and its auditing firm. The legislation </w:t>
      </w:r>
      <w:r w:rsidR="00FF579A" w:rsidRPr="005E31C3">
        <w:rPr>
          <w:rFonts w:ascii="Times New Roman" w:hAnsi="Times New Roman" w:cs="Times New Roman"/>
          <w:sz w:val="24"/>
          <w:szCs w:val="24"/>
        </w:rPr>
        <w:t>could</w:t>
      </w:r>
      <w:r w:rsidRPr="005E31C3">
        <w:rPr>
          <w:rFonts w:ascii="Times New Roman" w:hAnsi="Times New Roman" w:cs="Times New Roman"/>
          <w:sz w:val="24"/>
          <w:szCs w:val="24"/>
        </w:rPr>
        <w:t xml:space="preserve"> deal with ethical misconduct that is committed by companies in order to get loans and other forms of funding</w:t>
      </w:r>
      <w:r w:rsidR="005E31C3" w:rsidRPr="005E31C3">
        <w:rPr>
          <w:rFonts w:ascii="Times New Roman" w:hAnsi="Times New Roman" w:cs="Times New Roman"/>
          <w:sz w:val="24"/>
          <w:szCs w:val="24"/>
        </w:rPr>
        <w:t xml:space="preserve"> </w:t>
      </w:r>
      <w:r w:rsidR="005E31C3" w:rsidRPr="005E31C3">
        <w:rPr>
          <w:rFonts w:ascii="Times New Roman" w:eastAsiaTheme="minorEastAsia" w:hAnsi="Times New Roman" w:cs="Times New Roman"/>
          <w:kern w:val="24"/>
          <w:sz w:val="24"/>
          <w:szCs w:val="24"/>
        </w:rPr>
        <w:t>(Morris and Pinto, 2010)</w:t>
      </w:r>
      <w:r w:rsidRPr="005E31C3">
        <w:rPr>
          <w:rFonts w:ascii="Times New Roman" w:hAnsi="Times New Roman" w:cs="Times New Roman"/>
          <w:sz w:val="24"/>
          <w:szCs w:val="24"/>
        </w:rPr>
        <w:t>. Given the current financial crisis, financial institutions are likely to be more careful while scrutinizing the financial statements of all the companies that may want to get loans to finance their business operations (Sridharan, Dickes &amp; Caines, 2002). More laws were also put in place to protect the shareholders in companies so that they do not bear the burden of a company’s unethical activities. The same case happened for Enron where a few individuals gained while a whole lot of shareholders were counting their losses. Other laws may also play an advisory role to investors. They are to be keen when purchasing shares of a firm as some of the financial statements displayed may not be legitimate.</w:t>
      </w:r>
      <w:r w:rsidR="002A70D8" w:rsidRPr="005E31C3">
        <w:rPr>
          <w:rFonts w:ascii="Times New Roman" w:hAnsi="Times New Roman" w:cs="Times New Roman"/>
          <w:sz w:val="24"/>
          <w:szCs w:val="24"/>
        </w:rPr>
        <w:t xml:space="preserve"> The Foreign Corrupt Practices Act of 1997 regulates the manner in which companies in the United States win contracts with foreign governments. The act ensures that bribes are not paid and contract awards are legitimate and always on merit. </w:t>
      </w:r>
    </w:p>
    <w:p w:rsidR="0043687D" w:rsidRPr="005E31C3" w:rsidRDefault="0043687D" w:rsidP="00B32B78">
      <w:pPr>
        <w:spacing w:line="480" w:lineRule="auto"/>
        <w:ind w:firstLine="720"/>
        <w:jc w:val="center"/>
        <w:rPr>
          <w:rFonts w:ascii="Times New Roman" w:hAnsi="Times New Roman" w:cs="Times New Roman"/>
          <w:sz w:val="24"/>
          <w:szCs w:val="24"/>
        </w:rPr>
      </w:pPr>
      <w:r w:rsidRPr="005E31C3">
        <w:rPr>
          <w:rFonts w:ascii="Times New Roman" w:hAnsi="Times New Roman" w:cs="Times New Roman"/>
          <w:sz w:val="24"/>
          <w:szCs w:val="24"/>
        </w:rPr>
        <w:t>Part 2: Task 3</w:t>
      </w:r>
    </w:p>
    <w:p w:rsidR="00B11F1C" w:rsidRPr="005E31C3" w:rsidRDefault="007E31B9" w:rsidP="00B32B78">
      <w:pPr>
        <w:pStyle w:val="NormalWeb"/>
        <w:spacing w:before="0" w:beforeAutospacing="0" w:after="0" w:afterAutospacing="0" w:line="480" w:lineRule="auto"/>
        <w:jc w:val="both"/>
      </w:pPr>
      <w:r w:rsidRPr="005E31C3">
        <w:t>To raise t</w:t>
      </w:r>
      <w:r w:rsidR="00B00E61" w:rsidRPr="005E31C3">
        <w:t xml:space="preserve">he </w:t>
      </w:r>
      <w:r w:rsidRPr="005E31C3">
        <w:t>College</w:t>
      </w:r>
      <w:r w:rsidR="00B00E61" w:rsidRPr="005E31C3">
        <w:t xml:space="preserve"> fees</w:t>
      </w:r>
      <w:r w:rsidRPr="005E31C3">
        <w:t xml:space="preserve">, they need to realize that it is a short-term investment. </w:t>
      </w:r>
      <w:r w:rsidR="00B00E61" w:rsidRPr="005E31C3">
        <w:t xml:space="preserve">It is advisable that the </w:t>
      </w:r>
      <w:r w:rsidRPr="005E31C3">
        <w:t xml:space="preserve">Jenkins purchase stocks and bonds of companies that are performing well. </w:t>
      </w:r>
      <w:r w:rsidR="00F50ADA" w:rsidRPr="005E31C3">
        <w:t xml:space="preserve">The couple can purchase stocks of up to $60,000 from Du Pont, Bank of America and Citigroup, each being $20,000. The bond values can be higher from the same three companies because of the advantages bonds have over stocks. </w:t>
      </w:r>
      <w:r w:rsidR="00A5775C" w:rsidRPr="005E31C3">
        <w:rPr>
          <w:rFonts w:eastAsiaTheme="minorEastAsia"/>
          <w:kern w:val="24"/>
        </w:rPr>
        <w:t xml:space="preserve">Bonds have a lower volatility as compared to equity thereby making them a reliable investment strategy (Morris and Pinto, 2010). Secondly, the high yields that are associated with bonds enable the </w:t>
      </w:r>
      <w:r w:rsidR="00A5775C" w:rsidRPr="005E31C3">
        <w:rPr>
          <w:rFonts w:eastAsiaTheme="minorEastAsia"/>
          <w:noProof/>
          <w:kern w:val="24"/>
        </w:rPr>
        <w:t>debtholders</w:t>
      </w:r>
      <w:r w:rsidR="005E31C3">
        <w:rPr>
          <w:rFonts w:eastAsiaTheme="minorEastAsia"/>
          <w:noProof/>
          <w:kern w:val="24"/>
        </w:rPr>
        <w:t xml:space="preserve"> to</w:t>
      </w:r>
      <w:r w:rsidR="00A5775C" w:rsidRPr="005E31C3">
        <w:rPr>
          <w:rFonts w:eastAsiaTheme="minorEastAsia"/>
          <w:kern w:val="24"/>
        </w:rPr>
        <w:t xml:space="preserve"> earn a higher income on their investment. It is also a store of wealth as one gets paid the interest rates on their investment as the principal awaits maturity. There is also a legal protection that is associated with bonds in that the </w:t>
      </w:r>
      <w:r w:rsidR="00A5775C" w:rsidRPr="005E31C3">
        <w:rPr>
          <w:rFonts w:eastAsiaTheme="minorEastAsia"/>
          <w:noProof/>
          <w:kern w:val="24"/>
        </w:rPr>
        <w:t>debt</w:t>
      </w:r>
      <w:r w:rsidR="005E31C3">
        <w:rPr>
          <w:rFonts w:eastAsiaTheme="minorEastAsia"/>
          <w:noProof/>
          <w:kern w:val="24"/>
        </w:rPr>
        <w:t xml:space="preserve"> </w:t>
      </w:r>
      <w:r w:rsidR="00A5775C" w:rsidRPr="005E31C3">
        <w:rPr>
          <w:rFonts w:eastAsiaTheme="minorEastAsia"/>
          <w:noProof/>
          <w:kern w:val="24"/>
        </w:rPr>
        <w:t>holder</w:t>
      </w:r>
      <w:r w:rsidR="00A5775C" w:rsidRPr="005E31C3">
        <w:rPr>
          <w:rFonts w:eastAsiaTheme="minorEastAsia"/>
          <w:kern w:val="24"/>
        </w:rPr>
        <w:t xml:space="preserve"> who is also the investor is guaranteed payment regardless of the company’s performance during the period that they are required to be paid (Morris and Pinto, 2010). In most companies, it is the preferred stockholders and the debtholders that are paid first. </w:t>
      </w:r>
      <w:r w:rsidR="00F50ADA" w:rsidRPr="005E31C3">
        <w:t xml:space="preserve">Each should be $30,000. Lastly, </w:t>
      </w:r>
      <w:r w:rsidR="00500E2A" w:rsidRPr="005E31C3">
        <w:t>a</w:t>
      </w:r>
      <w:r w:rsidR="00F50ADA" w:rsidRPr="005E31C3">
        <w:t xml:space="preserve">n American depository receipt worth the remaining $50,000 </w:t>
      </w:r>
      <w:r w:rsidR="0095522F" w:rsidRPr="005E31C3">
        <w:t xml:space="preserve">from Citibank should also be considered. This is </w:t>
      </w:r>
      <w:r w:rsidR="00FF579A" w:rsidRPr="005E31C3">
        <w:t>because</w:t>
      </w:r>
      <w:r w:rsidR="0095522F" w:rsidRPr="005E31C3">
        <w:t xml:space="preserve"> Citibank is a multinational corporation and therefore if they are successful </w:t>
      </w:r>
      <w:r w:rsidR="005E31C3">
        <w:rPr>
          <w:noProof/>
        </w:rPr>
        <w:t>in purchasing</w:t>
      </w:r>
      <w:r w:rsidR="0095522F" w:rsidRPr="005E31C3">
        <w:rPr>
          <w:noProof/>
        </w:rPr>
        <w:t xml:space="preserve"> securities from the United Kingdom</w:t>
      </w:r>
      <w:r w:rsidR="0095522F" w:rsidRPr="005E31C3">
        <w:t>, the returns are most likely to be huge bec</w:t>
      </w:r>
      <w:r w:rsidR="00500E2A" w:rsidRPr="005E31C3">
        <w:t>ause of the value of the pound against the dollar.</w:t>
      </w:r>
    </w:p>
    <w:p w:rsidR="00A5775C" w:rsidRPr="005E31C3" w:rsidRDefault="00A5775C" w:rsidP="00B32B78">
      <w:pPr>
        <w:pStyle w:val="NormalWeb"/>
        <w:spacing w:before="0" w:beforeAutospacing="0" w:after="0" w:afterAutospacing="0" w:line="480" w:lineRule="auto"/>
        <w:jc w:val="both"/>
      </w:pPr>
    </w:p>
    <w:p w:rsidR="00D93122" w:rsidRPr="005E31C3" w:rsidRDefault="008915EB" w:rsidP="005E31C3">
      <w:pPr>
        <w:spacing w:line="480" w:lineRule="auto"/>
        <w:ind w:firstLine="720"/>
        <w:jc w:val="center"/>
        <w:rPr>
          <w:rFonts w:ascii="Times New Roman" w:hAnsi="Times New Roman" w:cs="Times New Roman"/>
          <w:sz w:val="24"/>
          <w:szCs w:val="24"/>
        </w:rPr>
      </w:pPr>
      <w:r w:rsidRPr="005E31C3">
        <w:rPr>
          <w:rFonts w:ascii="Times New Roman" w:hAnsi="Times New Roman" w:cs="Times New Roman"/>
          <w:noProof/>
          <w:sz w:val="24"/>
          <w:szCs w:val="24"/>
        </w:rPr>
        <w:drawing>
          <wp:inline distT="0" distB="0" distL="0" distR="0" wp14:anchorId="0B3ECC6D" wp14:editId="2A23CCD5">
            <wp:extent cx="3829050" cy="2571750"/>
            <wp:effectExtent l="0" t="0" r="0" b="0"/>
            <wp:docPr id="1" name="Chart 1">
              <a:extLst xmlns:a="http://schemas.openxmlformats.org/drawingml/2006/main">
                <a:ext uri="{FF2B5EF4-FFF2-40B4-BE49-F238E27FC236}">
                  <a16:creationId xmlns:a16="http://schemas.microsoft.com/office/drawing/2014/main" id="{90F75B4B-98F5-4585-B765-5BD0E4BDE3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00E2A" w:rsidRPr="005E31C3" w:rsidRDefault="00500E2A" w:rsidP="00B32B78">
      <w:pPr>
        <w:spacing w:line="480" w:lineRule="auto"/>
        <w:ind w:firstLine="720"/>
        <w:jc w:val="both"/>
        <w:rPr>
          <w:rFonts w:ascii="Times New Roman" w:hAnsi="Times New Roman" w:cs="Times New Roman"/>
          <w:sz w:val="24"/>
          <w:szCs w:val="24"/>
        </w:rPr>
      </w:pPr>
      <w:r w:rsidRPr="005E31C3">
        <w:rPr>
          <w:rFonts w:ascii="Times New Roman" w:hAnsi="Times New Roman" w:cs="Times New Roman"/>
          <w:sz w:val="24"/>
          <w:szCs w:val="24"/>
        </w:rPr>
        <w:t xml:space="preserve">In the second scenario, this is a long-term need and therefore investing a larger amount in stocks is the best way to go because business is a going concern. I </w:t>
      </w:r>
      <w:r w:rsidRPr="005E31C3">
        <w:rPr>
          <w:rFonts w:ascii="Times New Roman" w:hAnsi="Times New Roman" w:cs="Times New Roman"/>
          <w:noProof/>
          <w:sz w:val="24"/>
          <w:szCs w:val="24"/>
        </w:rPr>
        <w:t>would</w:t>
      </w:r>
      <w:r w:rsidR="005E31C3">
        <w:rPr>
          <w:rFonts w:ascii="Times New Roman" w:hAnsi="Times New Roman" w:cs="Times New Roman"/>
          <w:noProof/>
          <w:sz w:val="24"/>
          <w:szCs w:val="24"/>
        </w:rPr>
        <w:t>, therefore,</w:t>
      </w:r>
      <w:r w:rsidRPr="005E31C3">
        <w:rPr>
          <w:rFonts w:ascii="Times New Roman" w:hAnsi="Times New Roman" w:cs="Times New Roman"/>
          <w:sz w:val="24"/>
          <w:szCs w:val="24"/>
        </w:rPr>
        <w:t xml:space="preserve"> recommend that $150,000 be invested in stocks of the three companies mentioned above, $30,000 in bonds and the remaining $20,000 be invested on a depository receipt as shown by the pie chart below. </w:t>
      </w:r>
    </w:p>
    <w:p w:rsidR="00B11F1C" w:rsidRPr="005E31C3" w:rsidRDefault="00B11F1C" w:rsidP="00B32B78">
      <w:pPr>
        <w:spacing w:line="480" w:lineRule="auto"/>
        <w:ind w:firstLine="720"/>
        <w:jc w:val="center"/>
        <w:rPr>
          <w:rFonts w:ascii="Times New Roman" w:hAnsi="Times New Roman" w:cs="Times New Roman"/>
          <w:sz w:val="24"/>
          <w:szCs w:val="24"/>
        </w:rPr>
      </w:pPr>
    </w:p>
    <w:p w:rsidR="00B11F1C" w:rsidRPr="005E31C3" w:rsidRDefault="008915EB" w:rsidP="00B32B78">
      <w:pPr>
        <w:spacing w:line="480" w:lineRule="auto"/>
        <w:ind w:firstLine="720"/>
        <w:jc w:val="center"/>
        <w:rPr>
          <w:rFonts w:ascii="Times New Roman" w:hAnsi="Times New Roman" w:cs="Times New Roman"/>
          <w:sz w:val="24"/>
          <w:szCs w:val="24"/>
        </w:rPr>
      </w:pPr>
      <w:r w:rsidRPr="005E31C3">
        <w:rPr>
          <w:rFonts w:ascii="Times New Roman" w:hAnsi="Times New Roman" w:cs="Times New Roman"/>
          <w:noProof/>
          <w:sz w:val="24"/>
          <w:szCs w:val="24"/>
        </w:rPr>
        <w:drawing>
          <wp:inline distT="0" distB="0" distL="0" distR="0" wp14:anchorId="781A5C7A" wp14:editId="7FE93491">
            <wp:extent cx="3857625" cy="2476500"/>
            <wp:effectExtent l="0" t="0" r="9525" b="0"/>
            <wp:docPr id="2" name="Chart 2">
              <a:extLst xmlns:a="http://schemas.openxmlformats.org/drawingml/2006/main">
                <a:ext uri="{FF2B5EF4-FFF2-40B4-BE49-F238E27FC236}">
                  <a16:creationId xmlns:a16="http://schemas.microsoft.com/office/drawing/2014/main" id="{749E00D7-CA10-4CE9-AE52-FEFD153085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11F1C" w:rsidRPr="005E31C3" w:rsidRDefault="00B11F1C" w:rsidP="00B32B78">
      <w:pPr>
        <w:spacing w:line="480" w:lineRule="auto"/>
        <w:ind w:firstLine="720"/>
        <w:jc w:val="center"/>
        <w:rPr>
          <w:rFonts w:ascii="Times New Roman" w:hAnsi="Times New Roman" w:cs="Times New Roman"/>
          <w:sz w:val="24"/>
          <w:szCs w:val="24"/>
        </w:rPr>
      </w:pPr>
    </w:p>
    <w:p w:rsidR="002A1B39" w:rsidRPr="005E31C3" w:rsidRDefault="002A1B39" w:rsidP="00B32B78">
      <w:pPr>
        <w:spacing w:line="480" w:lineRule="auto"/>
        <w:jc w:val="both"/>
        <w:rPr>
          <w:rFonts w:ascii="Times New Roman" w:hAnsi="Times New Roman" w:cs="Times New Roman"/>
          <w:sz w:val="24"/>
          <w:szCs w:val="24"/>
        </w:rPr>
      </w:pPr>
      <w:r w:rsidRPr="005E31C3">
        <w:rPr>
          <w:rFonts w:ascii="Times New Roman" w:hAnsi="Times New Roman" w:cs="Times New Roman"/>
          <w:sz w:val="24"/>
          <w:szCs w:val="24"/>
        </w:rPr>
        <w:t xml:space="preserve">The expected return of an individual stock is the weighted average of all the likely returns on the assets that are in that </w:t>
      </w:r>
      <w:r w:rsidR="00FF579A" w:rsidRPr="005E31C3">
        <w:rPr>
          <w:rFonts w:ascii="Times New Roman" w:hAnsi="Times New Roman" w:cs="Times New Roman"/>
          <w:sz w:val="24"/>
          <w:szCs w:val="24"/>
        </w:rPr>
        <w:t>portfolio</w:t>
      </w:r>
      <w:r w:rsidRPr="005E31C3">
        <w:rPr>
          <w:rFonts w:ascii="Times New Roman" w:hAnsi="Times New Roman" w:cs="Times New Roman"/>
          <w:sz w:val="24"/>
          <w:szCs w:val="24"/>
        </w:rPr>
        <w:t xml:space="preserve">. </w:t>
      </w:r>
    </w:p>
    <w:p w:rsidR="00E55B25" w:rsidRPr="005E31C3" w:rsidRDefault="002A1B39" w:rsidP="00B32B78">
      <w:pPr>
        <w:spacing w:line="480" w:lineRule="auto"/>
        <w:jc w:val="both"/>
        <w:rPr>
          <w:rFonts w:ascii="Times New Roman" w:hAnsi="Times New Roman" w:cs="Times New Roman"/>
          <w:sz w:val="24"/>
          <w:szCs w:val="24"/>
        </w:rPr>
      </w:pPr>
      <w:r w:rsidRPr="005E31C3">
        <w:rPr>
          <w:rFonts w:ascii="Times New Roman" w:hAnsi="Times New Roman" w:cs="Times New Roman"/>
          <w:sz w:val="24"/>
          <w:szCs w:val="24"/>
        </w:rPr>
        <w:t xml:space="preserve">Expected Returns = Summation of all the expected profits of the stocks in a portfolio multiplied by the rate of return. </w:t>
      </w:r>
    </w:p>
    <w:p w:rsidR="00B11F1C" w:rsidRPr="005E31C3" w:rsidRDefault="00E55B25" w:rsidP="00B32B78">
      <w:pPr>
        <w:spacing w:line="480" w:lineRule="auto"/>
        <w:ind w:firstLine="720"/>
        <w:jc w:val="both"/>
        <w:rPr>
          <w:rFonts w:ascii="Times New Roman" w:hAnsi="Times New Roman" w:cs="Times New Roman"/>
          <w:sz w:val="24"/>
          <w:szCs w:val="24"/>
        </w:rPr>
      </w:pPr>
      <w:r w:rsidRPr="005E31C3">
        <w:rPr>
          <w:rFonts w:ascii="Times New Roman" w:hAnsi="Times New Roman" w:cs="Times New Roman"/>
          <w:sz w:val="24"/>
          <w:szCs w:val="24"/>
        </w:rPr>
        <w:t>It is very important for the Jenkins to estimate the risk on an individual stock because it is the risk that determines the return on that asset</w:t>
      </w:r>
      <w:r w:rsidR="00DF590D" w:rsidRPr="005E31C3">
        <w:rPr>
          <w:rFonts w:ascii="Times New Roman" w:hAnsi="Times New Roman" w:cs="Times New Roman"/>
          <w:sz w:val="24"/>
          <w:szCs w:val="24"/>
        </w:rPr>
        <w:t xml:space="preserve"> </w:t>
      </w:r>
      <w:r w:rsidR="00DF590D" w:rsidRPr="005E31C3">
        <w:rPr>
          <w:rFonts w:ascii="Times New Roman" w:hAnsi="Times New Roman" w:cs="Times New Roman"/>
          <w:sz w:val="24"/>
          <w:szCs w:val="24"/>
          <w:shd w:val="clear" w:color="auto" w:fill="FFFFFF"/>
        </w:rPr>
        <w:t>(Ross, 2007)</w:t>
      </w:r>
      <w:r w:rsidRPr="005E31C3">
        <w:rPr>
          <w:rFonts w:ascii="Times New Roman" w:hAnsi="Times New Roman" w:cs="Times New Roman"/>
          <w:sz w:val="24"/>
          <w:szCs w:val="24"/>
        </w:rPr>
        <w:t xml:space="preserve">. They can do this by looking at the volatility of the stock price. The expected return of a portfolio is the weighted average of all the likely returns of the individual securities. The price of the portfolio can be used to measure risk. In </w:t>
      </w:r>
      <w:r w:rsidRPr="005E31C3">
        <w:rPr>
          <w:rFonts w:ascii="Times New Roman" w:hAnsi="Times New Roman" w:cs="Times New Roman"/>
          <w:noProof/>
          <w:sz w:val="24"/>
          <w:szCs w:val="24"/>
        </w:rPr>
        <w:t>that</w:t>
      </w:r>
      <w:r w:rsidR="005E31C3">
        <w:rPr>
          <w:rFonts w:ascii="Times New Roman" w:hAnsi="Times New Roman" w:cs="Times New Roman"/>
          <w:noProof/>
          <w:sz w:val="24"/>
          <w:szCs w:val="24"/>
        </w:rPr>
        <w:t>,</w:t>
      </w:r>
      <w:r w:rsidRPr="005E31C3">
        <w:rPr>
          <w:rFonts w:ascii="Times New Roman" w:hAnsi="Times New Roman" w:cs="Times New Roman"/>
          <w:sz w:val="24"/>
          <w:szCs w:val="24"/>
        </w:rPr>
        <w:t xml:space="preserve"> if the price is more expensive than it should be then the risk associated with the portfolio is high as compared to a portfolio whose price is low</w:t>
      </w:r>
      <w:r w:rsidR="00DF590D" w:rsidRPr="005E31C3">
        <w:rPr>
          <w:rFonts w:ascii="Times New Roman" w:hAnsi="Times New Roman" w:cs="Times New Roman"/>
          <w:sz w:val="24"/>
          <w:szCs w:val="24"/>
        </w:rPr>
        <w:t xml:space="preserve"> </w:t>
      </w:r>
      <w:r w:rsidR="00DF590D" w:rsidRPr="005E31C3">
        <w:rPr>
          <w:rFonts w:ascii="Times New Roman" w:hAnsi="Times New Roman" w:cs="Times New Roman"/>
          <w:sz w:val="24"/>
          <w:szCs w:val="24"/>
          <w:shd w:val="clear" w:color="auto" w:fill="FFFFFF"/>
        </w:rPr>
        <w:t>(Ross, 2007)</w:t>
      </w:r>
      <w:r w:rsidRPr="005E31C3">
        <w:rPr>
          <w:rFonts w:ascii="Times New Roman" w:hAnsi="Times New Roman" w:cs="Times New Roman"/>
          <w:sz w:val="24"/>
          <w:szCs w:val="24"/>
        </w:rPr>
        <w:t xml:space="preserve">. Another element that can be used to measure the risk on a portfolio is the volatility of the prices of the stocks that are in that portfolio. SML is a representation of the market risk and </w:t>
      </w:r>
      <w:r w:rsidRPr="005E31C3">
        <w:rPr>
          <w:rFonts w:ascii="Times New Roman" w:hAnsi="Times New Roman" w:cs="Times New Roman"/>
          <w:noProof/>
          <w:sz w:val="24"/>
          <w:szCs w:val="24"/>
        </w:rPr>
        <w:t>return</w:t>
      </w:r>
      <w:r w:rsidR="005E31C3">
        <w:rPr>
          <w:rFonts w:ascii="Times New Roman" w:hAnsi="Times New Roman" w:cs="Times New Roman"/>
          <w:noProof/>
          <w:sz w:val="24"/>
          <w:szCs w:val="24"/>
        </w:rPr>
        <w:t>s</w:t>
      </w:r>
      <w:r w:rsidRPr="005E31C3">
        <w:rPr>
          <w:rFonts w:ascii="Times New Roman" w:hAnsi="Times New Roman" w:cs="Times New Roman"/>
          <w:sz w:val="24"/>
          <w:szCs w:val="24"/>
        </w:rPr>
        <w:t xml:space="preserve"> at a given time and its beta coefficient is the measure of risk of the SML which is used to find the risk contribution for the whole portfolio</w:t>
      </w:r>
      <w:r w:rsidR="00DF590D" w:rsidRPr="005E31C3">
        <w:rPr>
          <w:rFonts w:ascii="Times New Roman" w:hAnsi="Times New Roman" w:cs="Times New Roman"/>
          <w:sz w:val="24"/>
          <w:szCs w:val="24"/>
        </w:rPr>
        <w:t xml:space="preserve"> </w:t>
      </w:r>
      <w:r w:rsidR="00DF590D" w:rsidRPr="005E31C3">
        <w:rPr>
          <w:rFonts w:ascii="Times New Roman" w:hAnsi="Times New Roman" w:cs="Times New Roman"/>
          <w:sz w:val="24"/>
          <w:szCs w:val="24"/>
          <w:shd w:val="clear" w:color="auto" w:fill="FFFFFF"/>
        </w:rPr>
        <w:t>(Ross, 2007)</w:t>
      </w:r>
      <w:r w:rsidRPr="005E31C3">
        <w:rPr>
          <w:rFonts w:ascii="Times New Roman" w:hAnsi="Times New Roman" w:cs="Times New Roman"/>
          <w:sz w:val="24"/>
          <w:szCs w:val="24"/>
        </w:rPr>
        <w:t>.</w:t>
      </w:r>
    </w:p>
    <w:p w:rsidR="0043687D" w:rsidRPr="005E31C3" w:rsidRDefault="0043687D" w:rsidP="00B32B78">
      <w:pPr>
        <w:spacing w:line="480" w:lineRule="auto"/>
        <w:ind w:firstLine="720"/>
        <w:jc w:val="center"/>
        <w:rPr>
          <w:rFonts w:ascii="Times New Roman" w:hAnsi="Times New Roman" w:cs="Times New Roman"/>
          <w:sz w:val="24"/>
          <w:szCs w:val="24"/>
        </w:rPr>
      </w:pPr>
      <w:r w:rsidRPr="005E31C3">
        <w:rPr>
          <w:rFonts w:ascii="Times New Roman" w:hAnsi="Times New Roman" w:cs="Times New Roman"/>
          <w:sz w:val="24"/>
          <w:szCs w:val="24"/>
        </w:rPr>
        <w:t>Part 3</w:t>
      </w:r>
    </w:p>
    <w:p w:rsidR="0043687D" w:rsidRPr="005E31C3" w:rsidRDefault="00BB63FB" w:rsidP="00B32B78">
      <w:pPr>
        <w:spacing w:line="480" w:lineRule="auto"/>
        <w:ind w:firstLine="720"/>
        <w:jc w:val="both"/>
        <w:rPr>
          <w:rFonts w:ascii="Times New Roman" w:hAnsi="Times New Roman" w:cs="Times New Roman"/>
          <w:sz w:val="24"/>
          <w:szCs w:val="24"/>
        </w:rPr>
      </w:pPr>
      <w:r w:rsidRPr="005E31C3">
        <w:rPr>
          <w:rFonts w:ascii="Times New Roman" w:hAnsi="Times New Roman" w:cs="Times New Roman"/>
          <w:sz w:val="24"/>
          <w:szCs w:val="24"/>
        </w:rPr>
        <w:t>The dividend discount model is a valuation model which assumes that the value of a stock is equal to the summation of the present value of all the dividend payments that will be made in the future</w:t>
      </w:r>
      <w:r w:rsidR="00D67011" w:rsidRPr="005E31C3">
        <w:rPr>
          <w:rFonts w:ascii="Times New Roman" w:hAnsi="Times New Roman" w:cs="Times New Roman"/>
          <w:sz w:val="24"/>
          <w:szCs w:val="24"/>
        </w:rPr>
        <w:t xml:space="preserve"> </w:t>
      </w:r>
      <w:r w:rsidR="00D67011" w:rsidRPr="005E31C3">
        <w:rPr>
          <w:rFonts w:ascii="Times New Roman" w:hAnsi="Times New Roman" w:cs="Times New Roman"/>
          <w:sz w:val="24"/>
          <w:szCs w:val="24"/>
          <w:shd w:val="clear" w:color="auto" w:fill="FFFFFF"/>
        </w:rPr>
        <w:t>(Ross, 2007)</w:t>
      </w:r>
      <w:r w:rsidRPr="005E31C3">
        <w:rPr>
          <w:rFonts w:ascii="Times New Roman" w:hAnsi="Times New Roman" w:cs="Times New Roman"/>
          <w:sz w:val="24"/>
          <w:szCs w:val="24"/>
        </w:rPr>
        <w:t xml:space="preserve">. For instance, the reason for investment is so that future returns are earned. A company </w:t>
      </w:r>
      <w:r w:rsidR="00FF579A" w:rsidRPr="005E31C3">
        <w:rPr>
          <w:rFonts w:ascii="Times New Roman" w:hAnsi="Times New Roman" w:cs="Times New Roman"/>
          <w:sz w:val="24"/>
          <w:szCs w:val="24"/>
        </w:rPr>
        <w:t>should</w:t>
      </w:r>
      <w:r w:rsidRPr="005E31C3">
        <w:rPr>
          <w:rFonts w:ascii="Times New Roman" w:hAnsi="Times New Roman" w:cs="Times New Roman"/>
          <w:sz w:val="24"/>
          <w:szCs w:val="24"/>
        </w:rPr>
        <w:t xml:space="preserve"> pay all the shareholders part of the returns made in form of dividends</w:t>
      </w:r>
      <w:r w:rsidR="00D67011" w:rsidRPr="005E31C3">
        <w:rPr>
          <w:rFonts w:ascii="Times New Roman" w:hAnsi="Times New Roman" w:cs="Times New Roman"/>
          <w:sz w:val="24"/>
          <w:szCs w:val="24"/>
        </w:rPr>
        <w:t xml:space="preserve"> </w:t>
      </w:r>
      <w:r w:rsidR="00D67011" w:rsidRPr="005E31C3">
        <w:rPr>
          <w:rFonts w:ascii="Times New Roman" w:hAnsi="Times New Roman" w:cs="Times New Roman"/>
          <w:sz w:val="24"/>
          <w:szCs w:val="24"/>
          <w:shd w:val="clear" w:color="auto" w:fill="FFFFFF"/>
        </w:rPr>
        <w:t>(Ross, 2007)</w:t>
      </w:r>
      <w:r w:rsidRPr="005E31C3">
        <w:rPr>
          <w:rFonts w:ascii="Times New Roman" w:hAnsi="Times New Roman" w:cs="Times New Roman"/>
          <w:sz w:val="24"/>
          <w:szCs w:val="24"/>
        </w:rPr>
        <w:t xml:space="preserve">. The dividends paid by companies may sometimes fluctuate. The dividend discount model is flexible enough to be adjusted </w:t>
      </w:r>
      <w:r w:rsidR="00FF579A" w:rsidRPr="005E31C3">
        <w:rPr>
          <w:rFonts w:ascii="Times New Roman" w:hAnsi="Times New Roman" w:cs="Times New Roman"/>
          <w:sz w:val="24"/>
          <w:szCs w:val="24"/>
        </w:rPr>
        <w:t>to</w:t>
      </w:r>
      <w:r w:rsidRPr="005E31C3">
        <w:rPr>
          <w:rFonts w:ascii="Times New Roman" w:hAnsi="Times New Roman" w:cs="Times New Roman"/>
          <w:sz w:val="24"/>
          <w:szCs w:val="24"/>
        </w:rPr>
        <w:t xml:space="preserve"> accommodate companies that face such situations</w:t>
      </w:r>
      <w:r w:rsidR="00D67011" w:rsidRPr="005E31C3">
        <w:rPr>
          <w:rFonts w:ascii="Times New Roman" w:hAnsi="Times New Roman" w:cs="Times New Roman"/>
          <w:sz w:val="24"/>
          <w:szCs w:val="24"/>
        </w:rPr>
        <w:t xml:space="preserve"> </w:t>
      </w:r>
      <w:r w:rsidR="00D67011" w:rsidRPr="005E31C3">
        <w:rPr>
          <w:rFonts w:ascii="Times New Roman" w:hAnsi="Times New Roman" w:cs="Times New Roman"/>
          <w:sz w:val="24"/>
          <w:szCs w:val="24"/>
          <w:shd w:val="clear" w:color="auto" w:fill="FFFFFF"/>
        </w:rPr>
        <w:t>(Ross, 2007)</w:t>
      </w:r>
      <w:r w:rsidRPr="005E31C3">
        <w:rPr>
          <w:rFonts w:ascii="Times New Roman" w:hAnsi="Times New Roman" w:cs="Times New Roman"/>
          <w:sz w:val="24"/>
          <w:szCs w:val="24"/>
        </w:rPr>
        <w:t xml:space="preserve">. </w:t>
      </w:r>
    </w:p>
    <w:p w:rsidR="00BB63FB" w:rsidRPr="005E31C3" w:rsidRDefault="00503023" w:rsidP="00B32B78">
      <w:pPr>
        <w:spacing w:line="480" w:lineRule="auto"/>
        <w:ind w:firstLine="720"/>
        <w:jc w:val="both"/>
        <w:rPr>
          <w:rFonts w:ascii="Times New Roman" w:hAnsi="Times New Roman" w:cs="Times New Roman"/>
          <w:sz w:val="24"/>
          <w:szCs w:val="24"/>
        </w:rPr>
      </w:pPr>
      <w:r w:rsidRPr="005E31C3">
        <w:rPr>
          <w:rFonts w:ascii="Times New Roman" w:hAnsi="Times New Roman" w:cs="Times New Roman"/>
          <w:sz w:val="24"/>
          <w:szCs w:val="24"/>
        </w:rPr>
        <w:t>The Capital Asset P</w:t>
      </w:r>
      <w:r w:rsidR="00BB63FB" w:rsidRPr="005E31C3">
        <w:rPr>
          <w:rFonts w:ascii="Times New Roman" w:hAnsi="Times New Roman" w:cs="Times New Roman"/>
          <w:sz w:val="24"/>
          <w:szCs w:val="24"/>
        </w:rPr>
        <w:t>rici</w:t>
      </w:r>
      <w:r w:rsidRPr="005E31C3">
        <w:rPr>
          <w:rFonts w:ascii="Times New Roman" w:hAnsi="Times New Roman" w:cs="Times New Roman"/>
          <w:sz w:val="24"/>
          <w:szCs w:val="24"/>
        </w:rPr>
        <w:t xml:space="preserve">ng </w:t>
      </w:r>
      <w:r w:rsidRPr="005E31C3">
        <w:rPr>
          <w:rFonts w:ascii="Times New Roman" w:hAnsi="Times New Roman" w:cs="Times New Roman"/>
          <w:noProof/>
          <w:sz w:val="24"/>
          <w:szCs w:val="24"/>
        </w:rPr>
        <w:t>M</w:t>
      </w:r>
      <w:r w:rsidR="00BB63FB" w:rsidRPr="005E31C3">
        <w:rPr>
          <w:rFonts w:ascii="Times New Roman" w:hAnsi="Times New Roman" w:cs="Times New Roman"/>
          <w:noProof/>
          <w:sz w:val="24"/>
          <w:szCs w:val="24"/>
        </w:rPr>
        <w:t>odel</w:t>
      </w:r>
      <w:r w:rsidR="005E31C3">
        <w:rPr>
          <w:rFonts w:ascii="Times New Roman" w:hAnsi="Times New Roman" w:cs="Times New Roman"/>
          <w:noProof/>
          <w:sz w:val="24"/>
          <w:szCs w:val="24"/>
        </w:rPr>
        <w:t>, on the other hand,</w:t>
      </w:r>
      <w:r w:rsidR="00BB63FB" w:rsidRPr="005E31C3">
        <w:rPr>
          <w:rFonts w:ascii="Times New Roman" w:hAnsi="Times New Roman" w:cs="Times New Roman"/>
          <w:sz w:val="24"/>
          <w:szCs w:val="24"/>
        </w:rPr>
        <w:t xml:space="preserve"> is the suggestion that </w:t>
      </w:r>
      <w:r w:rsidRPr="005E31C3">
        <w:rPr>
          <w:rFonts w:ascii="Times New Roman" w:hAnsi="Times New Roman" w:cs="Times New Roman"/>
          <w:sz w:val="24"/>
          <w:szCs w:val="24"/>
        </w:rPr>
        <w:t>investors need to be compensated in terms of the time value of money and the risk they incur</w:t>
      </w:r>
      <w:r w:rsidR="00D67011" w:rsidRPr="005E31C3">
        <w:rPr>
          <w:rFonts w:ascii="Times New Roman" w:hAnsi="Times New Roman" w:cs="Times New Roman"/>
          <w:sz w:val="24"/>
          <w:szCs w:val="24"/>
        </w:rPr>
        <w:t xml:space="preserve"> </w:t>
      </w:r>
      <w:r w:rsidR="00D67011" w:rsidRPr="005E31C3">
        <w:rPr>
          <w:rFonts w:ascii="Times New Roman" w:hAnsi="Times New Roman" w:cs="Times New Roman"/>
          <w:sz w:val="24"/>
          <w:szCs w:val="24"/>
          <w:shd w:val="clear" w:color="auto" w:fill="FFFFFF"/>
        </w:rPr>
        <w:t>(Ross, 2007)</w:t>
      </w:r>
      <w:r w:rsidRPr="005E31C3">
        <w:rPr>
          <w:rFonts w:ascii="Times New Roman" w:hAnsi="Times New Roman" w:cs="Times New Roman"/>
          <w:sz w:val="24"/>
          <w:szCs w:val="24"/>
        </w:rPr>
        <w:t xml:space="preserve">. </w:t>
      </w:r>
      <w:r w:rsidR="001C6757" w:rsidRPr="005E31C3">
        <w:rPr>
          <w:rFonts w:ascii="Times New Roman" w:hAnsi="Times New Roman" w:cs="Times New Roman"/>
          <w:sz w:val="24"/>
          <w:szCs w:val="24"/>
        </w:rPr>
        <w:t>It explains the relationship between the expected return for stocks and systematic risk. It used by investors to price securities that are risky and to be able to generate the expected returns on the stocks</w:t>
      </w:r>
      <w:r w:rsidR="00D67011" w:rsidRPr="005E31C3">
        <w:rPr>
          <w:rFonts w:ascii="Times New Roman" w:hAnsi="Times New Roman" w:cs="Times New Roman"/>
          <w:sz w:val="24"/>
          <w:szCs w:val="24"/>
        </w:rPr>
        <w:t xml:space="preserve"> </w:t>
      </w:r>
      <w:r w:rsidR="00D67011" w:rsidRPr="005E31C3">
        <w:rPr>
          <w:rFonts w:ascii="Times New Roman" w:hAnsi="Times New Roman" w:cs="Times New Roman"/>
          <w:sz w:val="24"/>
          <w:szCs w:val="24"/>
          <w:shd w:val="clear" w:color="auto" w:fill="FFFFFF"/>
        </w:rPr>
        <w:t>(Ross, 2007)</w:t>
      </w:r>
      <w:r w:rsidR="001C6757" w:rsidRPr="005E31C3">
        <w:rPr>
          <w:rFonts w:ascii="Times New Roman" w:hAnsi="Times New Roman" w:cs="Times New Roman"/>
          <w:sz w:val="24"/>
          <w:szCs w:val="24"/>
        </w:rPr>
        <w:t xml:space="preserve">. </w:t>
      </w:r>
    </w:p>
    <w:p w:rsidR="001C6757" w:rsidRPr="005E31C3" w:rsidRDefault="001C6757" w:rsidP="00B32B78">
      <w:pPr>
        <w:spacing w:line="480" w:lineRule="auto"/>
        <w:rPr>
          <w:rFonts w:ascii="Times New Roman" w:hAnsi="Times New Roman" w:cs="Times New Roman"/>
          <w:sz w:val="24"/>
          <w:szCs w:val="24"/>
        </w:rPr>
      </w:pPr>
      <w:r w:rsidRPr="005E31C3">
        <w:rPr>
          <w:rFonts w:ascii="Times New Roman" w:hAnsi="Times New Roman" w:cs="Times New Roman"/>
          <w:sz w:val="24"/>
          <w:szCs w:val="24"/>
        </w:rPr>
        <w:t xml:space="preserve">Equation:  </w:t>
      </w:r>
      <m:oMath>
        <m:r>
          <w:rPr>
            <w:rFonts w:ascii="Cambria Math" w:hAnsi="Cambria Math" w:cs="Times New Roman"/>
            <w:sz w:val="24"/>
            <w:szCs w:val="24"/>
          </w:rPr>
          <m:t>ra=rf+ba (rm-rf)</m:t>
        </m:r>
      </m:oMath>
      <w:r w:rsidRPr="005E31C3">
        <w:rPr>
          <w:rFonts w:ascii="Times New Roman" w:hAnsi="Times New Roman" w:cs="Times New Roman"/>
          <w:sz w:val="24"/>
          <w:szCs w:val="24"/>
        </w:rPr>
        <w:t xml:space="preserve">  ( Expected return = Risk free return +Risk Premium) </w:t>
      </w:r>
    </w:p>
    <w:p w:rsidR="001C6757" w:rsidRPr="005E31C3" w:rsidRDefault="001C6757" w:rsidP="00B32B78">
      <w:pPr>
        <w:spacing w:line="480" w:lineRule="auto"/>
        <w:rPr>
          <w:rFonts w:ascii="Times New Roman" w:hAnsi="Times New Roman" w:cs="Times New Roman"/>
          <w:sz w:val="24"/>
          <w:szCs w:val="24"/>
        </w:rPr>
      </w:pPr>
      <w:r w:rsidRPr="005E31C3">
        <w:rPr>
          <w:rFonts w:ascii="Times New Roman" w:hAnsi="Times New Roman" w:cs="Times New Roman"/>
          <w:sz w:val="24"/>
          <w:szCs w:val="24"/>
        </w:rPr>
        <w:t>Where rf is the risk-free rate</w:t>
      </w:r>
    </w:p>
    <w:p w:rsidR="001C6757" w:rsidRPr="005E31C3" w:rsidRDefault="001C6757" w:rsidP="00B32B78">
      <w:pPr>
        <w:spacing w:line="480" w:lineRule="auto"/>
        <w:rPr>
          <w:rFonts w:ascii="Times New Roman" w:hAnsi="Times New Roman" w:cs="Times New Roman"/>
          <w:sz w:val="24"/>
          <w:szCs w:val="24"/>
        </w:rPr>
      </w:pPr>
      <w:r w:rsidRPr="005E31C3">
        <w:rPr>
          <w:rFonts w:ascii="Times New Roman" w:hAnsi="Times New Roman" w:cs="Times New Roman"/>
          <w:sz w:val="24"/>
          <w:szCs w:val="24"/>
        </w:rPr>
        <w:t>Ba is the beta of the security</w:t>
      </w:r>
    </w:p>
    <w:p w:rsidR="001C6757" w:rsidRPr="005E31C3" w:rsidRDefault="001C6757" w:rsidP="00B32B78">
      <w:pPr>
        <w:spacing w:line="480" w:lineRule="auto"/>
        <w:rPr>
          <w:rFonts w:ascii="Times New Roman" w:hAnsi="Times New Roman" w:cs="Times New Roman"/>
          <w:sz w:val="24"/>
          <w:szCs w:val="24"/>
        </w:rPr>
      </w:pPr>
      <w:r w:rsidRPr="005E31C3">
        <w:rPr>
          <w:rFonts w:ascii="Times New Roman" w:hAnsi="Times New Roman" w:cs="Times New Roman"/>
          <w:sz w:val="24"/>
          <w:szCs w:val="24"/>
        </w:rPr>
        <w:t>rm is the expected market return</w:t>
      </w:r>
    </w:p>
    <w:p w:rsidR="001C6757" w:rsidRPr="005E31C3" w:rsidRDefault="001C6757" w:rsidP="00B32B78">
      <w:pPr>
        <w:spacing w:line="480" w:lineRule="auto"/>
        <w:rPr>
          <w:rFonts w:ascii="Times New Roman" w:hAnsi="Times New Roman" w:cs="Times New Roman"/>
          <w:sz w:val="24"/>
          <w:szCs w:val="24"/>
        </w:rPr>
      </w:pPr>
    </w:p>
    <w:p w:rsidR="001C6757" w:rsidRPr="005E31C3" w:rsidRDefault="001C6757" w:rsidP="00B32B78">
      <w:pPr>
        <w:spacing w:line="480" w:lineRule="auto"/>
        <w:rPr>
          <w:rFonts w:ascii="Times New Roman" w:hAnsi="Times New Roman" w:cs="Times New Roman"/>
          <w:sz w:val="24"/>
          <w:szCs w:val="24"/>
        </w:rPr>
      </w:pPr>
    </w:p>
    <w:p w:rsidR="00BB63FB" w:rsidRPr="005E31C3" w:rsidRDefault="001C6757" w:rsidP="00B32B78">
      <w:pPr>
        <w:spacing w:line="480" w:lineRule="auto"/>
        <w:rPr>
          <w:rFonts w:ascii="Times New Roman" w:hAnsi="Times New Roman" w:cs="Times New Roman"/>
          <w:sz w:val="24"/>
          <w:szCs w:val="24"/>
        </w:rPr>
      </w:pPr>
      <w:r w:rsidRPr="005E31C3">
        <w:rPr>
          <w:rFonts w:ascii="Times New Roman" w:hAnsi="Times New Roman" w:cs="Times New Roman"/>
          <w:sz w:val="24"/>
          <w:szCs w:val="24"/>
        </w:rPr>
        <w:br/>
      </w:r>
    </w:p>
    <w:p w:rsidR="00D70FFB" w:rsidRPr="005E31C3" w:rsidRDefault="001C6757" w:rsidP="0094474F">
      <w:pPr>
        <w:spacing w:line="480" w:lineRule="auto"/>
        <w:jc w:val="center"/>
        <w:rPr>
          <w:rFonts w:ascii="Times New Roman" w:hAnsi="Times New Roman" w:cs="Times New Roman"/>
          <w:sz w:val="24"/>
          <w:szCs w:val="24"/>
        </w:rPr>
      </w:pPr>
      <w:r w:rsidRPr="005E31C3">
        <w:rPr>
          <w:rFonts w:ascii="Times New Roman" w:hAnsi="Times New Roman" w:cs="Times New Roman"/>
          <w:sz w:val="24"/>
          <w:szCs w:val="24"/>
        </w:rPr>
        <w:br w:type="page"/>
      </w:r>
      <w:r w:rsidR="006B11F6" w:rsidRPr="005E31C3">
        <w:rPr>
          <w:rFonts w:ascii="Times New Roman" w:hAnsi="Times New Roman" w:cs="Times New Roman"/>
          <w:sz w:val="24"/>
          <w:szCs w:val="24"/>
        </w:rPr>
        <w:t>References</w:t>
      </w:r>
    </w:p>
    <w:p w:rsidR="00AC7C7C" w:rsidRPr="005E31C3" w:rsidRDefault="00AC7C7C" w:rsidP="00AC7C7C">
      <w:pPr>
        <w:spacing w:line="480" w:lineRule="auto"/>
        <w:ind w:left="720" w:hanging="720"/>
        <w:jc w:val="both"/>
        <w:rPr>
          <w:rFonts w:ascii="Times New Roman" w:hAnsi="Times New Roman" w:cs="Times New Roman"/>
          <w:sz w:val="24"/>
          <w:szCs w:val="24"/>
        </w:rPr>
      </w:pPr>
      <w:r w:rsidRPr="005E31C3">
        <w:rPr>
          <w:rFonts w:ascii="Times New Roman" w:hAnsi="Times New Roman" w:cs="Times New Roman"/>
          <w:sz w:val="24"/>
          <w:szCs w:val="24"/>
        </w:rPr>
        <w:t>Morris, Peter, and Jeffrey K. Pinto. The Wiley guide to project, program, and portfolio management. Vol. 10. John Wiley &amp; Sons, 2010.</w:t>
      </w:r>
    </w:p>
    <w:p w:rsidR="00AC7C7C" w:rsidRPr="005E31C3" w:rsidRDefault="00AC7C7C" w:rsidP="00AC7C7C">
      <w:pPr>
        <w:spacing w:line="480" w:lineRule="auto"/>
        <w:ind w:left="720" w:hanging="720"/>
        <w:rPr>
          <w:rFonts w:ascii="Times New Roman" w:hAnsi="Times New Roman" w:cs="Times New Roman"/>
          <w:sz w:val="24"/>
          <w:szCs w:val="24"/>
        </w:rPr>
      </w:pPr>
      <w:r w:rsidRPr="005E31C3">
        <w:rPr>
          <w:rFonts w:ascii="Times New Roman" w:hAnsi="Times New Roman" w:cs="Times New Roman"/>
          <w:sz w:val="24"/>
          <w:szCs w:val="24"/>
          <w:shd w:val="clear" w:color="auto" w:fill="FFFFFF"/>
        </w:rPr>
        <w:t>Ross, Stephen A.</w:t>
      </w:r>
      <w:r w:rsidRPr="005E31C3">
        <w:rPr>
          <w:rStyle w:val="apple-converted-space"/>
          <w:rFonts w:ascii="Times New Roman" w:hAnsi="Times New Roman" w:cs="Times New Roman"/>
          <w:sz w:val="24"/>
          <w:szCs w:val="24"/>
          <w:shd w:val="clear" w:color="auto" w:fill="FFFFFF"/>
        </w:rPr>
        <w:t> </w:t>
      </w:r>
      <w:r w:rsidRPr="005E31C3">
        <w:rPr>
          <w:rFonts w:ascii="Times New Roman" w:hAnsi="Times New Roman" w:cs="Times New Roman"/>
          <w:i/>
          <w:iCs/>
          <w:sz w:val="24"/>
          <w:szCs w:val="24"/>
          <w:shd w:val="clear" w:color="auto" w:fill="FFFFFF"/>
        </w:rPr>
        <w:t>Corporate finance: core principles &amp; applications</w:t>
      </w:r>
      <w:r w:rsidRPr="005E31C3">
        <w:rPr>
          <w:rFonts w:ascii="Times New Roman" w:hAnsi="Times New Roman" w:cs="Times New Roman"/>
          <w:sz w:val="24"/>
          <w:szCs w:val="24"/>
          <w:shd w:val="clear" w:color="auto" w:fill="FFFFFF"/>
        </w:rPr>
        <w:t>. Irwin/McGraw-Hill, 2007.</w:t>
      </w:r>
    </w:p>
    <w:p w:rsidR="00AC7C7C" w:rsidRPr="005E31C3" w:rsidRDefault="00AC7C7C" w:rsidP="00AC7C7C">
      <w:pPr>
        <w:spacing w:line="480" w:lineRule="auto"/>
        <w:ind w:left="720" w:hanging="720"/>
        <w:jc w:val="both"/>
        <w:rPr>
          <w:rFonts w:ascii="Times New Roman" w:hAnsi="Times New Roman" w:cs="Times New Roman"/>
          <w:sz w:val="24"/>
          <w:szCs w:val="24"/>
        </w:rPr>
      </w:pPr>
      <w:r w:rsidRPr="005E31C3">
        <w:rPr>
          <w:rFonts w:ascii="Times New Roman" w:hAnsi="Times New Roman" w:cs="Times New Roman"/>
          <w:sz w:val="24"/>
          <w:szCs w:val="24"/>
          <w:shd w:val="clear" w:color="auto" w:fill="FFFFFF"/>
        </w:rPr>
        <w:t>Sridharan, Uma V., Lori Dickes, and W. Royce Caines. "The social impact of business failure: Enron."</w:t>
      </w:r>
      <w:r w:rsidRPr="005E31C3">
        <w:rPr>
          <w:rStyle w:val="apple-converted-space"/>
          <w:rFonts w:ascii="Times New Roman" w:hAnsi="Times New Roman" w:cs="Times New Roman"/>
          <w:sz w:val="24"/>
          <w:szCs w:val="24"/>
          <w:shd w:val="clear" w:color="auto" w:fill="FFFFFF"/>
        </w:rPr>
        <w:t> </w:t>
      </w:r>
      <w:r w:rsidRPr="005E31C3">
        <w:rPr>
          <w:rFonts w:ascii="Times New Roman" w:hAnsi="Times New Roman" w:cs="Times New Roman"/>
          <w:i/>
          <w:iCs/>
          <w:sz w:val="24"/>
          <w:szCs w:val="24"/>
          <w:shd w:val="clear" w:color="auto" w:fill="FFFFFF"/>
        </w:rPr>
        <w:t>American Journal of Business</w:t>
      </w:r>
      <w:r w:rsidRPr="005E31C3">
        <w:rPr>
          <w:rStyle w:val="apple-converted-space"/>
          <w:rFonts w:ascii="Times New Roman" w:hAnsi="Times New Roman" w:cs="Times New Roman"/>
          <w:sz w:val="24"/>
          <w:szCs w:val="24"/>
          <w:shd w:val="clear" w:color="auto" w:fill="FFFFFF"/>
        </w:rPr>
        <w:t> </w:t>
      </w:r>
      <w:r w:rsidRPr="005E31C3">
        <w:rPr>
          <w:rFonts w:ascii="Times New Roman" w:hAnsi="Times New Roman" w:cs="Times New Roman"/>
          <w:sz w:val="24"/>
          <w:szCs w:val="24"/>
          <w:shd w:val="clear" w:color="auto" w:fill="FFFFFF"/>
        </w:rPr>
        <w:t>17.2 (2002): 11-22.</w:t>
      </w:r>
    </w:p>
    <w:p w:rsidR="003F4827" w:rsidRPr="005E31C3" w:rsidRDefault="003F4827" w:rsidP="00AC7C7C">
      <w:pPr>
        <w:rPr>
          <w:rFonts w:ascii="Times New Roman" w:hAnsi="Times New Roman" w:cs="Times New Roman"/>
          <w:sz w:val="24"/>
          <w:szCs w:val="24"/>
        </w:rPr>
      </w:pPr>
    </w:p>
    <w:sectPr w:rsidR="003F4827" w:rsidRPr="005E31C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202" w:rsidRDefault="00B37202" w:rsidP="00B006C0">
      <w:pPr>
        <w:spacing w:after="0" w:line="240" w:lineRule="auto"/>
      </w:pPr>
      <w:r>
        <w:separator/>
      </w:r>
    </w:p>
  </w:endnote>
  <w:endnote w:type="continuationSeparator" w:id="0">
    <w:p w:rsidR="00B37202" w:rsidRDefault="00B37202" w:rsidP="00B00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202" w:rsidRDefault="00B37202" w:rsidP="00B006C0">
      <w:pPr>
        <w:spacing w:after="0" w:line="240" w:lineRule="auto"/>
      </w:pPr>
      <w:r>
        <w:separator/>
      </w:r>
    </w:p>
  </w:footnote>
  <w:footnote w:type="continuationSeparator" w:id="0">
    <w:p w:rsidR="00B37202" w:rsidRDefault="00B37202" w:rsidP="00B00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6C0" w:rsidRPr="00B006C0" w:rsidRDefault="00B006C0">
    <w:pPr>
      <w:pStyle w:val="Header"/>
      <w:jc w:val="right"/>
      <w:rPr>
        <w:rFonts w:ascii="Times New Roman" w:hAnsi="Times New Roman" w:cs="Times New Roman"/>
        <w:sz w:val="24"/>
        <w:szCs w:val="24"/>
      </w:rPr>
    </w:pPr>
    <w:r w:rsidRPr="00B006C0">
      <w:rPr>
        <w:rFonts w:ascii="Times New Roman" w:hAnsi="Times New Roman" w:cs="Times New Roman"/>
        <w:sz w:val="24"/>
        <w:szCs w:val="24"/>
      </w:rPr>
      <w:t xml:space="preserve">Surname  </w:t>
    </w:r>
    <w:sdt>
      <w:sdtPr>
        <w:rPr>
          <w:rFonts w:ascii="Times New Roman" w:hAnsi="Times New Roman" w:cs="Times New Roman"/>
          <w:sz w:val="24"/>
          <w:szCs w:val="24"/>
        </w:rPr>
        <w:id w:val="-139424574"/>
        <w:docPartObj>
          <w:docPartGallery w:val="Page Numbers (Top of Page)"/>
          <w:docPartUnique/>
        </w:docPartObj>
      </w:sdtPr>
      <w:sdtEndPr>
        <w:rPr>
          <w:noProof/>
        </w:rPr>
      </w:sdtEndPr>
      <w:sdtContent>
        <w:r w:rsidRPr="00B006C0">
          <w:rPr>
            <w:rFonts w:ascii="Times New Roman" w:hAnsi="Times New Roman" w:cs="Times New Roman"/>
            <w:sz w:val="24"/>
            <w:szCs w:val="24"/>
          </w:rPr>
          <w:fldChar w:fldCharType="begin"/>
        </w:r>
        <w:r w:rsidRPr="00B006C0">
          <w:rPr>
            <w:rFonts w:ascii="Times New Roman" w:hAnsi="Times New Roman" w:cs="Times New Roman"/>
            <w:sz w:val="24"/>
            <w:szCs w:val="24"/>
          </w:rPr>
          <w:instrText xml:space="preserve"> PAGE   \* MERGEFORMAT </w:instrText>
        </w:r>
        <w:r w:rsidRPr="00B006C0">
          <w:rPr>
            <w:rFonts w:ascii="Times New Roman" w:hAnsi="Times New Roman" w:cs="Times New Roman"/>
            <w:sz w:val="24"/>
            <w:szCs w:val="24"/>
          </w:rPr>
          <w:fldChar w:fldCharType="separate"/>
        </w:r>
        <w:r w:rsidR="000F0AC7">
          <w:rPr>
            <w:rFonts w:ascii="Times New Roman" w:hAnsi="Times New Roman" w:cs="Times New Roman"/>
            <w:noProof/>
            <w:sz w:val="24"/>
            <w:szCs w:val="24"/>
          </w:rPr>
          <w:t>2</w:t>
        </w:r>
        <w:r w:rsidRPr="00B006C0">
          <w:rPr>
            <w:rFonts w:ascii="Times New Roman" w:hAnsi="Times New Roman" w:cs="Times New Roman"/>
            <w:noProof/>
            <w:sz w:val="24"/>
            <w:szCs w:val="24"/>
          </w:rPr>
          <w:fldChar w:fldCharType="end"/>
        </w:r>
      </w:sdtContent>
    </w:sdt>
  </w:p>
  <w:p w:rsidR="00B006C0" w:rsidRDefault="00B00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4D3"/>
    <w:multiLevelType w:val="hybridMultilevel"/>
    <w:tmpl w:val="D49CE768"/>
    <w:lvl w:ilvl="0" w:tplc="25D26D5E">
      <w:start w:val="1"/>
      <w:numFmt w:val="bullet"/>
      <w:lvlText w:val=""/>
      <w:lvlJc w:val="left"/>
      <w:pPr>
        <w:tabs>
          <w:tab w:val="num" w:pos="720"/>
        </w:tabs>
        <w:ind w:left="720" w:hanging="360"/>
      </w:pPr>
      <w:rPr>
        <w:rFonts w:ascii="Wingdings 3" w:hAnsi="Wingdings 3" w:hint="default"/>
      </w:rPr>
    </w:lvl>
    <w:lvl w:ilvl="1" w:tplc="4CE0933A" w:tentative="1">
      <w:start w:val="1"/>
      <w:numFmt w:val="bullet"/>
      <w:lvlText w:val=""/>
      <w:lvlJc w:val="left"/>
      <w:pPr>
        <w:tabs>
          <w:tab w:val="num" w:pos="1440"/>
        </w:tabs>
        <w:ind w:left="1440" w:hanging="360"/>
      </w:pPr>
      <w:rPr>
        <w:rFonts w:ascii="Wingdings 3" w:hAnsi="Wingdings 3" w:hint="default"/>
      </w:rPr>
    </w:lvl>
    <w:lvl w:ilvl="2" w:tplc="9FA02C8A" w:tentative="1">
      <w:start w:val="1"/>
      <w:numFmt w:val="bullet"/>
      <w:lvlText w:val=""/>
      <w:lvlJc w:val="left"/>
      <w:pPr>
        <w:tabs>
          <w:tab w:val="num" w:pos="2160"/>
        </w:tabs>
        <w:ind w:left="2160" w:hanging="360"/>
      </w:pPr>
      <w:rPr>
        <w:rFonts w:ascii="Wingdings 3" w:hAnsi="Wingdings 3" w:hint="default"/>
      </w:rPr>
    </w:lvl>
    <w:lvl w:ilvl="3" w:tplc="2AC08D3E" w:tentative="1">
      <w:start w:val="1"/>
      <w:numFmt w:val="bullet"/>
      <w:lvlText w:val=""/>
      <w:lvlJc w:val="left"/>
      <w:pPr>
        <w:tabs>
          <w:tab w:val="num" w:pos="2880"/>
        </w:tabs>
        <w:ind w:left="2880" w:hanging="360"/>
      </w:pPr>
      <w:rPr>
        <w:rFonts w:ascii="Wingdings 3" w:hAnsi="Wingdings 3" w:hint="default"/>
      </w:rPr>
    </w:lvl>
    <w:lvl w:ilvl="4" w:tplc="FF52814A" w:tentative="1">
      <w:start w:val="1"/>
      <w:numFmt w:val="bullet"/>
      <w:lvlText w:val=""/>
      <w:lvlJc w:val="left"/>
      <w:pPr>
        <w:tabs>
          <w:tab w:val="num" w:pos="3600"/>
        </w:tabs>
        <w:ind w:left="3600" w:hanging="360"/>
      </w:pPr>
      <w:rPr>
        <w:rFonts w:ascii="Wingdings 3" w:hAnsi="Wingdings 3" w:hint="default"/>
      </w:rPr>
    </w:lvl>
    <w:lvl w:ilvl="5" w:tplc="8AA670F6" w:tentative="1">
      <w:start w:val="1"/>
      <w:numFmt w:val="bullet"/>
      <w:lvlText w:val=""/>
      <w:lvlJc w:val="left"/>
      <w:pPr>
        <w:tabs>
          <w:tab w:val="num" w:pos="4320"/>
        </w:tabs>
        <w:ind w:left="4320" w:hanging="360"/>
      </w:pPr>
      <w:rPr>
        <w:rFonts w:ascii="Wingdings 3" w:hAnsi="Wingdings 3" w:hint="default"/>
      </w:rPr>
    </w:lvl>
    <w:lvl w:ilvl="6" w:tplc="F188A892" w:tentative="1">
      <w:start w:val="1"/>
      <w:numFmt w:val="bullet"/>
      <w:lvlText w:val=""/>
      <w:lvlJc w:val="left"/>
      <w:pPr>
        <w:tabs>
          <w:tab w:val="num" w:pos="5040"/>
        </w:tabs>
        <w:ind w:left="5040" w:hanging="360"/>
      </w:pPr>
      <w:rPr>
        <w:rFonts w:ascii="Wingdings 3" w:hAnsi="Wingdings 3" w:hint="default"/>
      </w:rPr>
    </w:lvl>
    <w:lvl w:ilvl="7" w:tplc="65FE5110" w:tentative="1">
      <w:start w:val="1"/>
      <w:numFmt w:val="bullet"/>
      <w:lvlText w:val=""/>
      <w:lvlJc w:val="left"/>
      <w:pPr>
        <w:tabs>
          <w:tab w:val="num" w:pos="5760"/>
        </w:tabs>
        <w:ind w:left="5760" w:hanging="360"/>
      </w:pPr>
      <w:rPr>
        <w:rFonts w:ascii="Wingdings 3" w:hAnsi="Wingdings 3" w:hint="default"/>
      </w:rPr>
    </w:lvl>
    <w:lvl w:ilvl="8" w:tplc="58FC18C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35652E8C"/>
    <w:multiLevelType w:val="multilevel"/>
    <w:tmpl w:val="DCD0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613CB"/>
    <w:multiLevelType w:val="hybridMultilevel"/>
    <w:tmpl w:val="F09C2D0E"/>
    <w:lvl w:ilvl="0" w:tplc="CF4646AA">
      <w:start w:val="1"/>
      <w:numFmt w:val="bullet"/>
      <w:lvlText w:val="•"/>
      <w:lvlJc w:val="left"/>
      <w:pPr>
        <w:tabs>
          <w:tab w:val="num" w:pos="720"/>
        </w:tabs>
        <w:ind w:left="720" w:hanging="360"/>
      </w:pPr>
      <w:rPr>
        <w:rFonts w:ascii="Arial" w:hAnsi="Arial" w:hint="default"/>
      </w:rPr>
    </w:lvl>
    <w:lvl w:ilvl="1" w:tplc="6E146992" w:tentative="1">
      <w:start w:val="1"/>
      <w:numFmt w:val="bullet"/>
      <w:lvlText w:val="•"/>
      <w:lvlJc w:val="left"/>
      <w:pPr>
        <w:tabs>
          <w:tab w:val="num" w:pos="1440"/>
        </w:tabs>
        <w:ind w:left="1440" w:hanging="360"/>
      </w:pPr>
      <w:rPr>
        <w:rFonts w:ascii="Arial" w:hAnsi="Arial" w:hint="default"/>
      </w:rPr>
    </w:lvl>
    <w:lvl w:ilvl="2" w:tplc="97B46E7A" w:tentative="1">
      <w:start w:val="1"/>
      <w:numFmt w:val="bullet"/>
      <w:lvlText w:val="•"/>
      <w:lvlJc w:val="left"/>
      <w:pPr>
        <w:tabs>
          <w:tab w:val="num" w:pos="2160"/>
        </w:tabs>
        <w:ind w:left="2160" w:hanging="360"/>
      </w:pPr>
      <w:rPr>
        <w:rFonts w:ascii="Arial" w:hAnsi="Arial" w:hint="default"/>
      </w:rPr>
    </w:lvl>
    <w:lvl w:ilvl="3" w:tplc="BD2E3BB8" w:tentative="1">
      <w:start w:val="1"/>
      <w:numFmt w:val="bullet"/>
      <w:lvlText w:val="•"/>
      <w:lvlJc w:val="left"/>
      <w:pPr>
        <w:tabs>
          <w:tab w:val="num" w:pos="2880"/>
        </w:tabs>
        <w:ind w:left="2880" w:hanging="360"/>
      </w:pPr>
      <w:rPr>
        <w:rFonts w:ascii="Arial" w:hAnsi="Arial" w:hint="default"/>
      </w:rPr>
    </w:lvl>
    <w:lvl w:ilvl="4" w:tplc="6F42D9D0" w:tentative="1">
      <w:start w:val="1"/>
      <w:numFmt w:val="bullet"/>
      <w:lvlText w:val="•"/>
      <w:lvlJc w:val="left"/>
      <w:pPr>
        <w:tabs>
          <w:tab w:val="num" w:pos="3600"/>
        </w:tabs>
        <w:ind w:left="3600" w:hanging="360"/>
      </w:pPr>
      <w:rPr>
        <w:rFonts w:ascii="Arial" w:hAnsi="Arial" w:hint="default"/>
      </w:rPr>
    </w:lvl>
    <w:lvl w:ilvl="5" w:tplc="7966C74C" w:tentative="1">
      <w:start w:val="1"/>
      <w:numFmt w:val="bullet"/>
      <w:lvlText w:val="•"/>
      <w:lvlJc w:val="left"/>
      <w:pPr>
        <w:tabs>
          <w:tab w:val="num" w:pos="4320"/>
        </w:tabs>
        <w:ind w:left="4320" w:hanging="360"/>
      </w:pPr>
      <w:rPr>
        <w:rFonts w:ascii="Arial" w:hAnsi="Arial" w:hint="default"/>
      </w:rPr>
    </w:lvl>
    <w:lvl w:ilvl="6" w:tplc="2162F27C" w:tentative="1">
      <w:start w:val="1"/>
      <w:numFmt w:val="bullet"/>
      <w:lvlText w:val="•"/>
      <w:lvlJc w:val="left"/>
      <w:pPr>
        <w:tabs>
          <w:tab w:val="num" w:pos="5040"/>
        </w:tabs>
        <w:ind w:left="5040" w:hanging="360"/>
      </w:pPr>
      <w:rPr>
        <w:rFonts w:ascii="Arial" w:hAnsi="Arial" w:hint="default"/>
      </w:rPr>
    </w:lvl>
    <w:lvl w:ilvl="7" w:tplc="3F7A9A3A" w:tentative="1">
      <w:start w:val="1"/>
      <w:numFmt w:val="bullet"/>
      <w:lvlText w:val="•"/>
      <w:lvlJc w:val="left"/>
      <w:pPr>
        <w:tabs>
          <w:tab w:val="num" w:pos="5760"/>
        </w:tabs>
        <w:ind w:left="5760" w:hanging="360"/>
      </w:pPr>
      <w:rPr>
        <w:rFonts w:ascii="Arial" w:hAnsi="Arial" w:hint="default"/>
      </w:rPr>
    </w:lvl>
    <w:lvl w:ilvl="8" w:tplc="3810085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a2NDAwMTMztrA0MzBT0lEKTi0uzszPAykwrAUAO8xThCwAAAA="/>
  </w:docVars>
  <w:rsids>
    <w:rsidRoot w:val="008A1CA9"/>
    <w:rsid w:val="00041F89"/>
    <w:rsid w:val="000F0AC7"/>
    <w:rsid w:val="00107E57"/>
    <w:rsid w:val="0019334F"/>
    <w:rsid w:val="001C6757"/>
    <w:rsid w:val="00201A4F"/>
    <w:rsid w:val="002041B6"/>
    <w:rsid w:val="00244A80"/>
    <w:rsid w:val="002621DF"/>
    <w:rsid w:val="002A1B39"/>
    <w:rsid w:val="002A70D8"/>
    <w:rsid w:val="00305E55"/>
    <w:rsid w:val="003F039D"/>
    <w:rsid w:val="003F4827"/>
    <w:rsid w:val="004170F0"/>
    <w:rsid w:val="0043687D"/>
    <w:rsid w:val="00440EA0"/>
    <w:rsid w:val="00476AB4"/>
    <w:rsid w:val="004F7AFE"/>
    <w:rsid w:val="00500E2A"/>
    <w:rsid w:val="00503023"/>
    <w:rsid w:val="00543EC9"/>
    <w:rsid w:val="005E31C3"/>
    <w:rsid w:val="006B11F6"/>
    <w:rsid w:val="007004FA"/>
    <w:rsid w:val="007301C1"/>
    <w:rsid w:val="00753958"/>
    <w:rsid w:val="007E31B9"/>
    <w:rsid w:val="008915EB"/>
    <w:rsid w:val="008A1CA9"/>
    <w:rsid w:val="008A3924"/>
    <w:rsid w:val="008F766C"/>
    <w:rsid w:val="00912018"/>
    <w:rsid w:val="0094474F"/>
    <w:rsid w:val="00954FF3"/>
    <w:rsid w:val="0095522F"/>
    <w:rsid w:val="0096760E"/>
    <w:rsid w:val="009C098B"/>
    <w:rsid w:val="00A5775C"/>
    <w:rsid w:val="00A7723B"/>
    <w:rsid w:val="00A811E6"/>
    <w:rsid w:val="00A96019"/>
    <w:rsid w:val="00AC7C7C"/>
    <w:rsid w:val="00B006C0"/>
    <w:rsid w:val="00B00E61"/>
    <w:rsid w:val="00B11F1C"/>
    <w:rsid w:val="00B32B78"/>
    <w:rsid w:val="00B37202"/>
    <w:rsid w:val="00BB63FB"/>
    <w:rsid w:val="00BF3AD4"/>
    <w:rsid w:val="00D67011"/>
    <w:rsid w:val="00D70FFB"/>
    <w:rsid w:val="00D814AC"/>
    <w:rsid w:val="00D93122"/>
    <w:rsid w:val="00DA7A7C"/>
    <w:rsid w:val="00DD5154"/>
    <w:rsid w:val="00DD690F"/>
    <w:rsid w:val="00DF590D"/>
    <w:rsid w:val="00E11B32"/>
    <w:rsid w:val="00E55B25"/>
    <w:rsid w:val="00EA34FA"/>
    <w:rsid w:val="00EB4283"/>
    <w:rsid w:val="00EC0E56"/>
    <w:rsid w:val="00EE5A09"/>
    <w:rsid w:val="00F14A00"/>
    <w:rsid w:val="00F50ADA"/>
    <w:rsid w:val="00FF5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13CA3-131B-4876-BCCE-724D60CE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098B"/>
  </w:style>
  <w:style w:type="character" w:styleId="Hyperlink">
    <w:name w:val="Hyperlink"/>
    <w:basedOn w:val="DefaultParagraphFont"/>
    <w:uiPriority w:val="99"/>
    <w:semiHidden/>
    <w:unhideWhenUsed/>
    <w:rsid w:val="009C098B"/>
    <w:rPr>
      <w:color w:val="0000FF"/>
      <w:u w:val="single"/>
    </w:rPr>
  </w:style>
  <w:style w:type="paragraph" w:styleId="Header">
    <w:name w:val="header"/>
    <w:basedOn w:val="Normal"/>
    <w:link w:val="HeaderChar"/>
    <w:uiPriority w:val="99"/>
    <w:unhideWhenUsed/>
    <w:rsid w:val="00B00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6C0"/>
  </w:style>
  <w:style w:type="paragraph" w:styleId="Footer">
    <w:name w:val="footer"/>
    <w:basedOn w:val="Normal"/>
    <w:link w:val="FooterChar"/>
    <w:uiPriority w:val="99"/>
    <w:unhideWhenUsed/>
    <w:rsid w:val="00B00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6C0"/>
  </w:style>
  <w:style w:type="paragraph" w:styleId="NormalWeb">
    <w:name w:val="Normal (Web)"/>
    <w:basedOn w:val="Normal"/>
    <w:uiPriority w:val="99"/>
    <w:unhideWhenUsed/>
    <w:rsid w:val="00A960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5E5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685729">
      <w:bodyDiv w:val="1"/>
      <w:marLeft w:val="0"/>
      <w:marRight w:val="0"/>
      <w:marTop w:val="0"/>
      <w:marBottom w:val="0"/>
      <w:divBdr>
        <w:top w:val="none" w:sz="0" w:space="0" w:color="auto"/>
        <w:left w:val="none" w:sz="0" w:space="0" w:color="auto"/>
        <w:bottom w:val="none" w:sz="0" w:space="0" w:color="auto"/>
        <w:right w:val="none" w:sz="0" w:space="0" w:color="auto"/>
      </w:divBdr>
    </w:div>
    <w:div w:id="435057997">
      <w:bodyDiv w:val="1"/>
      <w:marLeft w:val="0"/>
      <w:marRight w:val="0"/>
      <w:marTop w:val="0"/>
      <w:marBottom w:val="0"/>
      <w:divBdr>
        <w:top w:val="none" w:sz="0" w:space="0" w:color="auto"/>
        <w:left w:val="none" w:sz="0" w:space="0" w:color="auto"/>
        <w:bottom w:val="none" w:sz="0" w:space="0" w:color="auto"/>
        <w:right w:val="none" w:sz="0" w:space="0" w:color="auto"/>
      </w:divBdr>
      <w:divsChild>
        <w:div w:id="643589035">
          <w:marLeft w:val="446"/>
          <w:marRight w:val="0"/>
          <w:marTop w:val="106"/>
          <w:marBottom w:val="120"/>
          <w:divBdr>
            <w:top w:val="none" w:sz="0" w:space="0" w:color="auto"/>
            <w:left w:val="none" w:sz="0" w:space="0" w:color="auto"/>
            <w:bottom w:val="none" w:sz="0" w:space="0" w:color="auto"/>
            <w:right w:val="none" w:sz="0" w:space="0" w:color="auto"/>
          </w:divBdr>
        </w:div>
        <w:div w:id="49768987">
          <w:marLeft w:val="446"/>
          <w:marRight w:val="0"/>
          <w:marTop w:val="106"/>
          <w:marBottom w:val="120"/>
          <w:divBdr>
            <w:top w:val="none" w:sz="0" w:space="0" w:color="auto"/>
            <w:left w:val="none" w:sz="0" w:space="0" w:color="auto"/>
            <w:bottom w:val="none" w:sz="0" w:space="0" w:color="auto"/>
            <w:right w:val="none" w:sz="0" w:space="0" w:color="auto"/>
          </w:divBdr>
        </w:div>
        <w:div w:id="59714348">
          <w:marLeft w:val="446"/>
          <w:marRight w:val="0"/>
          <w:marTop w:val="106"/>
          <w:marBottom w:val="120"/>
          <w:divBdr>
            <w:top w:val="none" w:sz="0" w:space="0" w:color="auto"/>
            <w:left w:val="none" w:sz="0" w:space="0" w:color="auto"/>
            <w:bottom w:val="none" w:sz="0" w:space="0" w:color="auto"/>
            <w:right w:val="none" w:sz="0" w:space="0" w:color="auto"/>
          </w:divBdr>
        </w:div>
        <w:div w:id="1308901975">
          <w:marLeft w:val="446"/>
          <w:marRight w:val="0"/>
          <w:marTop w:val="0"/>
          <w:marBottom w:val="120"/>
          <w:divBdr>
            <w:top w:val="none" w:sz="0" w:space="0" w:color="auto"/>
            <w:left w:val="none" w:sz="0" w:space="0" w:color="auto"/>
            <w:bottom w:val="none" w:sz="0" w:space="0" w:color="auto"/>
            <w:right w:val="none" w:sz="0" w:space="0" w:color="auto"/>
          </w:divBdr>
        </w:div>
      </w:divsChild>
    </w:div>
    <w:div w:id="439877929">
      <w:bodyDiv w:val="1"/>
      <w:marLeft w:val="0"/>
      <w:marRight w:val="0"/>
      <w:marTop w:val="0"/>
      <w:marBottom w:val="0"/>
      <w:divBdr>
        <w:top w:val="none" w:sz="0" w:space="0" w:color="auto"/>
        <w:left w:val="none" w:sz="0" w:space="0" w:color="auto"/>
        <w:bottom w:val="none" w:sz="0" w:space="0" w:color="auto"/>
        <w:right w:val="none" w:sz="0" w:space="0" w:color="auto"/>
      </w:divBdr>
    </w:div>
    <w:div w:id="562181465">
      <w:bodyDiv w:val="1"/>
      <w:marLeft w:val="0"/>
      <w:marRight w:val="0"/>
      <w:marTop w:val="0"/>
      <w:marBottom w:val="0"/>
      <w:divBdr>
        <w:top w:val="none" w:sz="0" w:space="0" w:color="auto"/>
        <w:left w:val="none" w:sz="0" w:space="0" w:color="auto"/>
        <w:bottom w:val="none" w:sz="0" w:space="0" w:color="auto"/>
        <w:right w:val="none" w:sz="0" w:space="0" w:color="auto"/>
      </w:divBdr>
    </w:div>
    <w:div w:id="1157262733">
      <w:bodyDiv w:val="1"/>
      <w:marLeft w:val="0"/>
      <w:marRight w:val="0"/>
      <w:marTop w:val="0"/>
      <w:marBottom w:val="0"/>
      <w:divBdr>
        <w:top w:val="none" w:sz="0" w:space="0" w:color="auto"/>
        <w:left w:val="none" w:sz="0" w:space="0" w:color="auto"/>
        <w:bottom w:val="none" w:sz="0" w:space="0" w:color="auto"/>
        <w:right w:val="none" w:sz="0" w:space="0" w:color="auto"/>
      </w:divBdr>
    </w:div>
    <w:div w:id="1170951029">
      <w:bodyDiv w:val="1"/>
      <w:marLeft w:val="0"/>
      <w:marRight w:val="0"/>
      <w:marTop w:val="0"/>
      <w:marBottom w:val="0"/>
      <w:divBdr>
        <w:top w:val="none" w:sz="0" w:space="0" w:color="auto"/>
        <w:left w:val="none" w:sz="0" w:space="0" w:color="auto"/>
        <w:bottom w:val="none" w:sz="0" w:space="0" w:color="auto"/>
        <w:right w:val="none" w:sz="0" w:space="0" w:color="auto"/>
      </w:divBdr>
    </w:div>
    <w:div w:id="1997608462">
      <w:bodyDiv w:val="1"/>
      <w:marLeft w:val="0"/>
      <w:marRight w:val="0"/>
      <w:marTop w:val="0"/>
      <w:marBottom w:val="0"/>
      <w:divBdr>
        <w:top w:val="none" w:sz="0" w:space="0" w:color="auto"/>
        <w:left w:val="none" w:sz="0" w:space="0" w:color="auto"/>
        <w:bottom w:val="none" w:sz="0" w:space="0" w:color="auto"/>
        <w:right w:val="none" w:sz="0" w:space="0" w:color="auto"/>
      </w:divBdr>
      <w:divsChild>
        <w:div w:id="2059815761">
          <w:marLeft w:val="547"/>
          <w:marRight w:val="0"/>
          <w:marTop w:val="200"/>
          <w:marBottom w:val="0"/>
          <w:divBdr>
            <w:top w:val="none" w:sz="0" w:space="0" w:color="auto"/>
            <w:left w:val="none" w:sz="0" w:space="0" w:color="auto"/>
            <w:bottom w:val="none" w:sz="0" w:space="0" w:color="auto"/>
            <w:right w:val="none" w:sz="0" w:space="0" w:color="auto"/>
          </w:divBdr>
        </w:div>
      </w:divsChild>
    </w:div>
    <w:div w:id="200438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050-40C6-8E1A-5BDA249D71D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050-40C6-8E1A-5BDA249D71D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050-40C6-8E1A-5BDA249D71DB}"/>
              </c:ext>
            </c:extLst>
          </c:dPt>
          <c:cat>
            <c:strRef>
              <c:f>Sheet1!$B$1:$B$3</c:f>
              <c:strCache>
                <c:ptCount val="3"/>
                <c:pt idx="0">
                  <c:v>Stocks </c:v>
                </c:pt>
                <c:pt idx="1">
                  <c:v>Bonds</c:v>
                </c:pt>
                <c:pt idx="2">
                  <c:v>ADR</c:v>
                </c:pt>
              </c:strCache>
            </c:strRef>
          </c:cat>
          <c:val>
            <c:numRef>
              <c:f>Sheet1!$C$1:$C$3</c:f>
              <c:numCache>
                <c:formatCode>#,##0</c:formatCode>
                <c:ptCount val="3"/>
                <c:pt idx="0">
                  <c:v>60000</c:v>
                </c:pt>
                <c:pt idx="1">
                  <c:v>90000</c:v>
                </c:pt>
                <c:pt idx="2" formatCode="General">
                  <c:v>50000</c:v>
                </c:pt>
              </c:numCache>
            </c:numRef>
          </c:val>
          <c:extLst>
            <c:ext xmlns:c16="http://schemas.microsoft.com/office/drawing/2014/chart" uri="{C3380CC4-5D6E-409C-BE32-E72D297353CC}">
              <c16:uniqueId val="{00000006-5050-40C6-8E1A-5BDA249D71D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6C7-43AC-90F1-D7037A38AA4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6C7-43AC-90F1-D7037A38AA4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6C7-43AC-90F1-D7037A38AA41}"/>
              </c:ext>
            </c:extLst>
          </c:dPt>
          <c:cat>
            <c:strRef>
              <c:f>Sheet1!$B$1:$B$3</c:f>
              <c:strCache>
                <c:ptCount val="3"/>
                <c:pt idx="0">
                  <c:v>Stocks </c:v>
                </c:pt>
                <c:pt idx="1">
                  <c:v>Bonds</c:v>
                </c:pt>
                <c:pt idx="2">
                  <c:v>ADR</c:v>
                </c:pt>
              </c:strCache>
            </c:strRef>
          </c:cat>
          <c:val>
            <c:numRef>
              <c:f>Sheet1!$C$1:$C$3</c:f>
              <c:numCache>
                <c:formatCode>#,##0</c:formatCode>
                <c:ptCount val="3"/>
                <c:pt idx="0" formatCode="General">
                  <c:v>150000</c:v>
                </c:pt>
                <c:pt idx="1">
                  <c:v>30000</c:v>
                </c:pt>
                <c:pt idx="2">
                  <c:v>20000</c:v>
                </c:pt>
              </c:numCache>
            </c:numRef>
          </c:val>
          <c:extLst>
            <c:ext xmlns:c16="http://schemas.microsoft.com/office/drawing/2014/chart" uri="{C3380CC4-5D6E-409C-BE32-E72D297353CC}">
              <c16:uniqueId val="{00000006-A6C7-43AC-90F1-D7037A38AA4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Lidava</dc:creator>
  <cp:keywords/>
  <dc:description/>
  <cp:lastModifiedBy>Candiss Brown</cp:lastModifiedBy>
  <cp:revision>2</cp:revision>
  <dcterms:created xsi:type="dcterms:W3CDTF">2017-03-20T21:41:00Z</dcterms:created>
  <dcterms:modified xsi:type="dcterms:W3CDTF">2017-03-20T21:41:00Z</dcterms:modified>
</cp:coreProperties>
</file>