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88" w:rsidRDefault="003C2CEB">
      <w:r>
        <w:t>***Respond to each discussion question in approximately 150 words***</w:t>
      </w:r>
    </w:p>
    <w:p w:rsidR="003C2CEB" w:rsidRDefault="003C2CEB"/>
    <w:p w:rsidR="003C2CEB" w:rsidRDefault="003C2CEB">
      <w:pPr>
        <w:rPr>
          <w:rFonts w:ascii="Helvetica Neue" w:hAnsi="Helvetica Neue" w:cs="Arial"/>
          <w:b/>
          <w:bCs/>
          <w:color w:val="333333"/>
        </w:rPr>
      </w:pPr>
      <w:r>
        <w:rPr>
          <w:rFonts w:ascii="Helvetica Neue" w:hAnsi="Helvetica Neue" w:cs="Arial"/>
          <w:b/>
          <w:bCs/>
          <w:color w:val="333333"/>
        </w:rPr>
        <w:t>"Summation"</w:t>
      </w:r>
    </w:p>
    <w:p w:rsidR="003C2CEB" w:rsidRDefault="003C2CEB" w:rsidP="003C2CEB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3C2CEB">
        <w:rPr>
          <w:rFonts w:ascii="Helvetica Neue" w:eastAsia="Times New Roman" w:hAnsi="Helvetica Neue" w:cs="Arial"/>
          <w:color w:val="333333"/>
          <w:sz w:val="24"/>
          <w:szCs w:val="24"/>
        </w:rPr>
        <w:t>Create a metaphor or analogy that captures the essence of the major lessons learned in the BBA program (e.g., busines</w:t>
      </w:r>
      <w:r>
        <w:rPr>
          <w:rFonts w:ascii="Helvetica Neue" w:eastAsia="Times New Roman" w:hAnsi="Helvetica Neue" w:cs="Arial"/>
          <w:color w:val="333333"/>
          <w:sz w:val="24"/>
          <w:szCs w:val="24"/>
        </w:rPr>
        <w:t>s administration is like . . .).</w:t>
      </w:r>
    </w:p>
    <w:p w:rsidR="003C2CEB" w:rsidRPr="003C2CEB" w:rsidRDefault="003C2CEB" w:rsidP="003C2CEB">
      <w:pPr>
        <w:pStyle w:val="ListParagraph"/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3C2CEB" w:rsidRDefault="003C2CEB" w:rsidP="003C2CEB">
      <w:pPr>
        <w:pStyle w:val="ListParagraph"/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3C2CEB">
        <w:rPr>
          <w:rFonts w:ascii="Helvetica Neue" w:eastAsia="Times New Roman" w:hAnsi="Helvetica Neue" w:cs="Arial"/>
          <w:color w:val="333333"/>
          <w:sz w:val="24"/>
          <w:szCs w:val="24"/>
        </w:rPr>
        <w:t>Discuss the single most interesting or surprising thing you learned in the BBA program, as well as what made it so.</w:t>
      </w:r>
    </w:p>
    <w:p w:rsidR="003C2CEB" w:rsidRPr="003C2CEB" w:rsidRDefault="003C2CEB" w:rsidP="003C2CEB">
      <w:pPr>
        <w:pStyle w:val="ListParagraph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3C2CEB" w:rsidRDefault="003C2CEB" w:rsidP="003C2CEB">
      <w:pPr>
        <w:spacing w:after="0" w:line="240" w:lineRule="auto"/>
        <w:rPr>
          <w:rFonts w:ascii="Helvetica Neue" w:hAnsi="Helvetica Neue" w:cs="Arial"/>
          <w:b/>
          <w:bCs/>
          <w:color w:val="333333"/>
        </w:rPr>
      </w:pPr>
      <w:r>
        <w:rPr>
          <w:rStyle w:val="Strong"/>
          <w:rFonts w:ascii="Helvetica Neue" w:hAnsi="Helvetica Neue" w:cs="Arial"/>
          <w:color w:val="333333"/>
        </w:rPr>
        <w:t>"</w:t>
      </w:r>
      <w:r>
        <w:rPr>
          <w:rFonts w:ascii="Helvetica Neue" w:hAnsi="Helvetica Neue" w:cs="Arial"/>
          <w:b/>
          <w:bCs/>
          <w:color w:val="333333"/>
        </w:rPr>
        <w:t>Looking Ahead"</w:t>
      </w:r>
    </w:p>
    <w:p w:rsidR="003C2CEB" w:rsidRDefault="003C2CEB" w:rsidP="003C2CEB">
      <w:pPr>
        <w:spacing w:after="0" w:line="240" w:lineRule="auto"/>
        <w:rPr>
          <w:rFonts w:ascii="Helvetica Neue" w:hAnsi="Helvetica Neue" w:cs="Arial"/>
          <w:b/>
          <w:bCs/>
          <w:color w:val="333333"/>
        </w:rPr>
      </w:pPr>
    </w:p>
    <w:p w:rsidR="003C2CEB" w:rsidRDefault="003C2CEB" w:rsidP="003C2CEB">
      <w:pPr>
        <w:pStyle w:val="ListParagraph"/>
        <w:numPr>
          <w:ilvl w:val="0"/>
          <w:numId w:val="2"/>
        </w:num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3C2CEB">
        <w:rPr>
          <w:rFonts w:ascii="Helvetica Neue" w:eastAsia="Times New Roman" w:hAnsi="Helvetica Neue" w:cs="Arial"/>
          <w:color w:val="333333"/>
          <w:sz w:val="24"/>
          <w:szCs w:val="24"/>
        </w:rPr>
        <w:t>Discuss how you will use the lessons learned in your BBA program to be more productive in your current (or future) career. Provide specific examples to support your response.</w:t>
      </w:r>
    </w:p>
    <w:p w:rsidR="003C2CEB" w:rsidRPr="003C2CEB" w:rsidRDefault="003C2CEB" w:rsidP="003C2CEB">
      <w:pPr>
        <w:pStyle w:val="ListParagraph"/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bookmarkStart w:id="0" w:name="_GoBack"/>
      <w:bookmarkEnd w:id="0"/>
    </w:p>
    <w:p w:rsidR="003C2CEB" w:rsidRPr="003C2CEB" w:rsidRDefault="003C2CEB" w:rsidP="003C2CEB">
      <w:pPr>
        <w:pStyle w:val="ListParagraph"/>
        <w:numPr>
          <w:ilvl w:val="0"/>
          <w:numId w:val="2"/>
        </w:num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3C2CEB">
        <w:rPr>
          <w:rFonts w:ascii="Helvetica Neue" w:eastAsia="Times New Roman" w:hAnsi="Helvetica Neue" w:cs="Arial"/>
          <w:color w:val="333333"/>
          <w:sz w:val="24"/>
          <w:szCs w:val="24"/>
        </w:rPr>
        <w:t>Predict what major issues this program will be addressing 10 years from now. Explain your rationale.</w:t>
      </w:r>
    </w:p>
    <w:p w:rsidR="003C2CEB" w:rsidRPr="003C2CEB" w:rsidRDefault="003C2CEB" w:rsidP="003C2CEB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3C2CEB" w:rsidRPr="003C2CEB" w:rsidRDefault="003C2CEB"/>
    <w:sectPr w:rsidR="003C2CEB" w:rsidRPr="003C2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1345"/>
    <w:multiLevelType w:val="multilevel"/>
    <w:tmpl w:val="D1D2D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 Neue" w:eastAsia="Times New Roman" w:hAnsi="Helvetica Neue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4330BE"/>
    <w:multiLevelType w:val="multilevel"/>
    <w:tmpl w:val="BEDC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 Neue" w:eastAsia="Times New Roman" w:hAnsi="Helvetica Neue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EB"/>
    <w:rsid w:val="000E7C2E"/>
    <w:rsid w:val="003C2CEB"/>
    <w:rsid w:val="0078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C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2C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C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2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86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4083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74">
                  <w:marLeft w:val="3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9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64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53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CCCCCC"/>
                                                <w:left w:val="single" w:sz="6" w:space="0" w:color="CCCCCC"/>
                                                <w:bottom w:val="single" w:sz="6" w:space="12" w:color="CCCCCC"/>
                                                <w:right w:val="single" w:sz="2" w:space="14" w:color="CCCCCC"/>
                                              </w:divBdr>
                                              <w:divsChild>
                                                <w:div w:id="147456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890637">
                                                      <w:marLeft w:val="18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06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762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6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405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83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11020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6123">
                  <w:marLeft w:val="3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1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1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9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06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CCCCCC"/>
                                                <w:left w:val="single" w:sz="6" w:space="0" w:color="CCCCCC"/>
                                                <w:bottom w:val="single" w:sz="6" w:space="12" w:color="CCCCCC"/>
                                                <w:right w:val="single" w:sz="2" w:space="14" w:color="CCCCCC"/>
                                              </w:divBdr>
                                              <w:divsChild>
                                                <w:div w:id="12272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757952">
                                                      <w:marLeft w:val="18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96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90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71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010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Sholette Seymore</dc:creator>
  <cp:lastModifiedBy>Sholette Seymore</cp:lastModifiedBy>
  <cp:revision>1</cp:revision>
  <dcterms:created xsi:type="dcterms:W3CDTF">2017-03-13T14:14:00Z</dcterms:created>
  <dcterms:modified xsi:type="dcterms:W3CDTF">2017-03-13T14:19:00Z</dcterms:modified>
</cp:coreProperties>
</file>