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8D02B" w14:textId="730F9080" w:rsidR="001812CB" w:rsidRPr="00FF1954" w:rsidRDefault="00E80376" w:rsidP="001812CB">
      <w:pPr>
        <w:widowControl w:val="0"/>
        <w:jc w:val="center"/>
        <w:rPr>
          <w:rFonts w:asciiTheme="minorHAnsi" w:hAnsiTheme="minorHAnsi"/>
          <w:b/>
        </w:rPr>
      </w:pPr>
      <w:r>
        <w:rPr>
          <w:rFonts w:asciiTheme="minorHAnsi" w:hAnsiTheme="minorHAnsi"/>
          <w:b/>
        </w:rPr>
        <w:t xml:space="preserve">HOMEWORK CH.6: </w:t>
      </w:r>
      <w:r w:rsidR="001812CB" w:rsidRPr="00FF1954">
        <w:rPr>
          <w:rFonts w:asciiTheme="minorHAnsi" w:hAnsiTheme="minorHAnsi"/>
          <w:b/>
        </w:rPr>
        <w:t>ANSWER SHEET</w:t>
      </w:r>
    </w:p>
    <w:p w14:paraId="11C6BBC5" w14:textId="77777777" w:rsidR="001812CB" w:rsidRPr="00FF1954" w:rsidRDefault="001812CB" w:rsidP="001812CB">
      <w:pPr>
        <w:widowControl w:val="0"/>
        <w:rPr>
          <w:rFonts w:asciiTheme="minorHAnsi" w:hAnsiTheme="minorHAnsi"/>
        </w:rPr>
      </w:pPr>
    </w:p>
    <w:p w14:paraId="101E263F" w14:textId="77777777" w:rsidR="001812CB" w:rsidRPr="00FF1954" w:rsidRDefault="001812CB" w:rsidP="001812CB">
      <w:pPr>
        <w:widowControl w:val="0"/>
        <w:rPr>
          <w:rFonts w:asciiTheme="minorHAnsi" w:hAnsiTheme="minorHAnsi"/>
          <w:b/>
        </w:rPr>
      </w:pPr>
    </w:p>
    <w:p w14:paraId="6FAE02C5" w14:textId="277BF8B0" w:rsidR="001812CB" w:rsidRPr="00FF1954" w:rsidRDefault="001812CB" w:rsidP="001812CB">
      <w:pPr>
        <w:widowControl w:val="0"/>
        <w:rPr>
          <w:rFonts w:asciiTheme="minorHAnsi" w:hAnsiTheme="minorHAnsi"/>
          <w:b/>
        </w:rPr>
      </w:pPr>
      <w:r w:rsidRPr="00FF1954">
        <w:rPr>
          <w:rFonts w:asciiTheme="minorHAnsi" w:hAnsiTheme="minorHAnsi"/>
          <w:b/>
        </w:rPr>
        <w:t>NAME: _________________</w:t>
      </w:r>
      <w:r w:rsidR="00E80376" w:rsidRPr="00FF1954">
        <w:rPr>
          <w:rFonts w:asciiTheme="minorHAnsi" w:hAnsiTheme="minorHAnsi"/>
          <w:b/>
        </w:rPr>
        <w:t>__________________</w:t>
      </w:r>
      <w:r w:rsidRPr="00FF1954">
        <w:rPr>
          <w:rFonts w:asciiTheme="minorHAnsi" w:hAnsiTheme="minorHAnsi"/>
          <w:b/>
        </w:rPr>
        <w:t>_____________________________</w:t>
      </w:r>
    </w:p>
    <w:p w14:paraId="01AD2F24" w14:textId="77777777" w:rsidR="001812CB" w:rsidRPr="00FF1954" w:rsidRDefault="001812CB" w:rsidP="001812CB">
      <w:pPr>
        <w:widowControl w:val="0"/>
        <w:rPr>
          <w:rFonts w:asciiTheme="minorHAnsi" w:hAnsiTheme="minorHAnsi"/>
          <w:sz w:val="22"/>
        </w:rPr>
      </w:pPr>
    </w:p>
    <w:p w14:paraId="6BF61705" w14:textId="6C10844F" w:rsidR="001812CB" w:rsidRPr="00FF1954" w:rsidRDefault="001812CB" w:rsidP="001812CB">
      <w:pPr>
        <w:widowControl w:val="0"/>
        <w:rPr>
          <w:rFonts w:asciiTheme="minorHAnsi" w:hAnsiTheme="minorHAnsi"/>
          <w:b/>
          <w:sz w:val="22"/>
        </w:rPr>
      </w:pPr>
      <w:r w:rsidRPr="00FF1954">
        <w:rPr>
          <w:rFonts w:asciiTheme="minorHAnsi" w:hAnsiTheme="minorHAnsi"/>
          <w:b/>
          <w:bCs/>
          <w:sz w:val="22"/>
        </w:rPr>
        <w:t xml:space="preserve">INSTRUCTIONS: YOU NEED TO ANSWER ALL THE QUESTIONS ON THIS HOMEWORK AND </w:t>
      </w:r>
      <w:r w:rsidRPr="00FF1954">
        <w:rPr>
          <w:rFonts w:asciiTheme="minorHAnsi" w:hAnsiTheme="minorHAnsi"/>
          <w:b/>
          <w:bCs/>
          <w:sz w:val="22"/>
          <w:highlight w:val="yellow"/>
        </w:rPr>
        <w:t xml:space="preserve">UPLOAD </w:t>
      </w:r>
      <w:r w:rsidR="00FF1954" w:rsidRPr="00FF1954">
        <w:rPr>
          <w:rFonts w:asciiTheme="minorHAnsi" w:hAnsiTheme="minorHAnsi"/>
          <w:b/>
          <w:bCs/>
          <w:sz w:val="22"/>
          <w:highlight w:val="yellow"/>
        </w:rPr>
        <w:t xml:space="preserve">YOUR COMPLETED HOMEWORK </w:t>
      </w:r>
      <w:r w:rsidRPr="00FF1954">
        <w:rPr>
          <w:rFonts w:asciiTheme="minorHAnsi" w:hAnsiTheme="minorHAnsi"/>
          <w:b/>
          <w:bCs/>
          <w:sz w:val="22"/>
          <w:highlight w:val="yellow"/>
        </w:rPr>
        <w:t xml:space="preserve">ON CANVAS </w:t>
      </w:r>
      <w:r w:rsidR="00FF1954">
        <w:rPr>
          <w:rFonts w:asciiTheme="minorHAnsi" w:hAnsiTheme="minorHAnsi"/>
          <w:b/>
          <w:bCs/>
          <w:sz w:val="22"/>
          <w:highlight w:val="yellow"/>
        </w:rPr>
        <w:t>NO LATER THAN THE TIME</w:t>
      </w:r>
      <w:r w:rsidRPr="00FF1954">
        <w:rPr>
          <w:rFonts w:asciiTheme="minorHAnsi" w:hAnsiTheme="minorHAnsi"/>
          <w:b/>
          <w:bCs/>
          <w:sz w:val="22"/>
          <w:highlight w:val="yellow"/>
        </w:rPr>
        <w:t xml:space="preserve"> IT IS DUE</w:t>
      </w:r>
      <w:r w:rsidRPr="00FF1954">
        <w:rPr>
          <w:rFonts w:asciiTheme="minorHAnsi" w:hAnsiTheme="minorHAnsi"/>
          <w:b/>
          <w:bCs/>
          <w:sz w:val="22"/>
        </w:rPr>
        <w:t>.  TO RECEIVE CREDITS YOU NEED TO SHOW YOUR ANSWERS ON THIS ANSWER SHEET BY</w:t>
      </w:r>
      <w:r w:rsidRPr="00FF1954">
        <w:rPr>
          <w:rFonts w:asciiTheme="minorHAnsi" w:hAnsiTheme="minorHAnsi"/>
          <w:b/>
          <w:sz w:val="22"/>
        </w:rPr>
        <w:t xml:space="preserve"> </w:t>
      </w:r>
      <w:r w:rsidRPr="00FF1954">
        <w:rPr>
          <w:rFonts w:asciiTheme="minorHAnsi" w:hAnsiTheme="minorHAnsi"/>
          <w:b/>
          <w:sz w:val="22"/>
          <w:highlight w:val="yellow"/>
          <w:u w:val="single"/>
        </w:rPr>
        <w:t>CIRCLING OR HIGHLIGHTING IN YELLOW</w:t>
      </w:r>
      <w:r w:rsidRPr="00FF1954">
        <w:rPr>
          <w:rFonts w:asciiTheme="minorHAnsi" w:hAnsiTheme="minorHAnsi"/>
          <w:b/>
          <w:sz w:val="22"/>
        </w:rPr>
        <w:t xml:space="preserve"> THE CORRECT ANSWER FOR EACH QUESTION.  NO CREDIT WILL BE GIVEN FOR ANSWERS NOT PRESENTED ON THIS ANSWER SHEET! </w:t>
      </w:r>
      <w:r w:rsidRPr="00FF1954">
        <w:rPr>
          <w:rFonts w:asciiTheme="minorHAnsi" w:hAnsiTheme="minorHAnsi"/>
          <w:b/>
          <w:sz w:val="22"/>
        </w:rPr>
        <w:br/>
        <w:t xml:space="preserve">(NOTE: </w:t>
      </w:r>
      <w:r w:rsidR="00E80376">
        <w:rPr>
          <w:rFonts w:asciiTheme="minorHAnsi" w:hAnsiTheme="minorHAnsi"/>
          <w:b/>
          <w:sz w:val="22"/>
        </w:rPr>
        <w:t xml:space="preserve">IF </w:t>
      </w:r>
      <w:r w:rsidRPr="00FF1954">
        <w:rPr>
          <w:rFonts w:asciiTheme="minorHAnsi" w:hAnsiTheme="minorHAnsi"/>
          <w:b/>
          <w:sz w:val="22"/>
        </w:rPr>
        <w:t xml:space="preserve">THERE ARE LESS THAN 30 QUESTIONS ON THE HOMEWORK, IGNORE THE REST OF THE </w:t>
      </w:r>
      <w:r w:rsidR="00E80376">
        <w:rPr>
          <w:rFonts w:asciiTheme="minorHAnsi" w:hAnsiTheme="minorHAnsi"/>
          <w:b/>
          <w:sz w:val="22"/>
        </w:rPr>
        <w:t>QUESTIONS/</w:t>
      </w:r>
      <w:r w:rsidRPr="00FF1954">
        <w:rPr>
          <w:rFonts w:asciiTheme="minorHAnsi" w:hAnsiTheme="minorHAnsi"/>
          <w:b/>
          <w:sz w:val="22"/>
        </w:rPr>
        <w:t>CHOICES</w:t>
      </w:r>
      <w:r w:rsidR="00E80376">
        <w:rPr>
          <w:rFonts w:asciiTheme="minorHAnsi" w:hAnsiTheme="minorHAnsi"/>
          <w:b/>
          <w:sz w:val="22"/>
        </w:rPr>
        <w:t xml:space="preserve"> </w:t>
      </w:r>
      <w:r w:rsidRPr="00FF1954">
        <w:rPr>
          <w:rFonts w:asciiTheme="minorHAnsi" w:hAnsiTheme="minorHAnsi"/>
          <w:b/>
          <w:sz w:val="22"/>
        </w:rPr>
        <w:t>ON THIS ANSWER SHEET)</w:t>
      </w:r>
    </w:p>
    <w:p w14:paraId="5ADE1BB2" w14:textId="77777777" w:rsidR="001812CB" w:rsidRPr="00FF1954" w:rsidRDefault="001812CB" w:rsidP="001812CB">
      <w:pPr>
        <w:widowControl w:val="0"/>
        <w:rPr>
          <w:rFonts w:asciiTheme="minorHAnsi" w:hAnsiTheme="minorHAnsi"/>
          <w:b/>
          <w:sz w:val="22"/>
        </w:rPr>
      </w:pPr>
    </w:p>
    <w:p w14:paraId="15D95668" w14:textId="77777777" w:rsidR="001812CB" w:rsidRPr="00FF1954" w:rsidRDefault="001812CB" w:rsidP="001812CB">
      <w:pPr>
        <w:widowControl w:val="0"/>
        <w:snapToGrid w:val="0"/>
        <w:ind w:left="720"/>
        <w:rPr>
          <w:rFonts w:asciiTheme="minorHAnsi" w:hAnsiTheme="minorHAnsi"/>
          <w:bCs/>
          <w:sz w:val="22"/>
        </w:rPr>
      </w:pPr>
    </w:p>
    <w:p w14:paraId="4DD485FC"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1.</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D</w:t>
      </w:r>
      <w:r w:rsidRPr="002D0887">
        <w:rPr>
          <w:rFonts w:asciiTheme="minorHAnsi" w:hAnsiTheme="minorHAnsi"/>
          <w:sz w:val="22"/>
        </w:rPr>
        <w:tab/>
      </w:r>
      <w:r w:rsidRPr="002D0887">
        <w:rPr>
          <w:rFonts w:asciiTheme="minorHAnsi" w:hAnsiTheme="minorHAnsi"/>
          <w:sz w:val="22"/>
        </w:rPr>
        <w:tab/>
        <w:t xml:space="preserve">   16.</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6D24E2D8" w14:textId="77777777" w:rsidR="001812CB" w:rsidRPr="002D0887" w:rsidRDefault="001812CB" w:rsidP="001812CB">
      <w:pPr>
        <w:widowControl w:val="0"/>
        <w:snapToGrid w:val="0"/>
        <w:ind w:left="720"/>
        <w:rPr>
          <w:rFonts w:asciiTheme="minorHAnsi" w:hAnsiTheme="minorHAnsi"/>
          <w:sz w:val="22"/>
        </w:rPr>
      </w:pPr>
    </w:p>
    <w:p w14:paraId="3B1F718E"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2.</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17.</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40541C71" w14:textId="77777777" w:rsidR="001812CB" w:rsidRPr="002D0887" w:rsidRDefault="001812CB" w:rsidP="001812CB">
      <w:pPr>
        <w:widowControl w:val="0"/>
        <w:snapToGrid w:val="0"/>
        <w:ind w:left="720"/>
        <w:rPr>
          <w:rFonts w:asciiTheme="minorHAnsi" w:hAnsiTheme="minorHAnsi"/>
          <w:sz w:val="22"/>
        </w:rPr>
      </w:pPr>
    </w:p>
    <w:p w14:paraId="75D3FC4E"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3.</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18.</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608333B2" w14:textId="77777777" w:rsidR="001812CB" w:rsidRPr="002D0887" w:rsidRDefault="001812CB" w:rsidP="001812CB">
      <w:pPr>
        <w:widowControl w:val="0"/>
        <w:snapToGrid w:val="0"/>
        <w:ind w:left="720"/>
        <w:rPr>
          <w:rFonts w:asciiTheme="minorHAnsi" w:hAnsiTheme="minorHAnsi"/>
          <w:sz w:val="22"/>
        </w:rPr>
      </w:pPr>
    </w:p>
    <w:p w14:paraId="24631B24"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4.</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19.</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09150800" w14:textId="77777777" w:rsidR="001812CB" w:rsidRPr="002D0887" w:rsidRDefault="001812CB" w:rsidP="001812CB">
      <w:pPr>
        <w:widowControl w:val="0"/>
        <w:snapToGrid w:val="0"/>
        <w:ind w:left="720"/>
        <w:rPr>
          <w:rFonts w:asciiTheme="minorHAnsi" w:hAnsiTheme="minorHAnsi"/>
          <w:sz w:val="22"/>
        </w:rPr>
      </w:pPr>
    </w:p>
    <w:p w14:paraId="06E0AC43"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5.</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20.</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743D4C05" w14:textId="77777777" w:rsidR="001812CB" w:rsidRPr="002D0887" w:rsidRDefault="001812CB" w:rsidP="001812CB">
      <w:pPr>
        <w:pStyle w:val="Header"/>
        <w:widowControl w:val="0"/>
        <w:snapToGrid w:val="0"/>
        <w:ind w:left="720"/>
        <w:rPr>
          <w:rFonts w:asciiTheme="minorHAnsi" w:hAnsiTheme="minorHAnsi"/>
          <w:sz w:val="22"/>
        </w:rPr>
      </w:pPr>
    </w:p>
    <w:p w14:paraId="6E9A592B"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6.</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21.</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325BC27B" w14:textId="77777777" w:rsidR="001812CB" w:rsidRPr="002D0887" w:rsidRDefault="001812CB" w:rsidP="001812CB">
      <w:pPr>
        <w:widowControl w:val="0"/>
        <w:snapToGrid w:val="0"/>
        <w:ind w:left="720"/>
        <w:rPr>
          <w:rFonts w:asciiTheme="minorHAnsi" w:hAnsiTheme="minorHAnsi"/>
          <w:sz w:val="22"/>
        </w:rPr>
      </w:pPr>
    </w:p>
    <w:p w14:paraId="0540A5E7"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7.</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22.</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1C2951C2" w14:textId="77777777" w:rsidR="001812CB" w:rsidRPr="002D0887" w:rsidRDefault="001812CB" w:rsidP="001812CB">
      <w:pPr>
        <w:widowControl w:val="0"/>
        <w:snapToGrid w:val="0"/>
        <w:ind w:left="720"/>
        <w:rPr>
          <w:rFonts w:asciiTheme="minorHAnsi" w:hAnsiTheme="minorHAnsi"/>
          <w:sz w:val="22"/>
        </w:rPr>
      </w:pPr>
    </w:p>
    <w:p w14:paraId="783233D9"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8.</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23.</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38FC0AC3" w14:textId="77777777" w:rsidR="001812CB" w:rsidRPr="002D0887" w:rsidRDefault="001812CB" w:rsidP="001812CB">
      <w:pPr>
        <w:widowControl w:val="0"/>
        <w:snapToGrid w:val="0"/>
        <w:ind w:left="720"/>
        <w:rPr>
          <w:rFonts w:asciiTheme="minorHAnsi" w:hAnsiTheme="minorHAnsi"/>
          <w:sz w:val="22"/>
        </w:rPr>
      </w:pPr>
    </w:p>
    <w:p w14:paraId="3835A94A" w14:textId="77777777" w:rsidR="001812CB" w:rsidRPr="002D0887" w:rsidRDefault="001812CB" w:rsidP="001812CB">
      <w:pPr>
        <w:widowControl w:val="0"/>
        <w:snapToGrid w:val="0"/>
        <w:ind w:left="720"/>
        <w:rPr>
          <w:rFonts w:asciiTheme="minorHAnsi" w:hAnsiTheme="minorHAnsi"/>
          <w:sz w:val="22"/>
        </w:rPr>
      </w:pPr>
      <w:r w:rsidRPr="002D0887">
        <w:rPr>
          <w:rFonts w:asciiTheme="minorHAnsi" w:hAnsiTheme="minorHAnsi"/>
          <w:sz w:val="22"/>
        </w:rPr>
        <w:t>9.</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24.</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7DAC5C89" w14:textId="77777777" w:rsidR="001812CB" w:rsidRPr="002D0887" w:rsidRDefault="001812CB" w:rsidP="001812CB">
      <w:pPr>
        <w:widowControl w:val="0"/>
        <w:snapToGrid w:val="0"/>
        <w:ind w:left="540"/>
        <w:rPr>
          <w:rFonts w:asciiTheme="minorHAnsi" w:hAnsiTheme="minorHAnsi"/>
          <w:sz w:val="22"/>
        </w:rPr>
      </w:pPr>
    </w:p>
    <w:p w14:paraId="5867001C" w14:textId="77777777" w:rsidR="001812CB" w:rsidRPr="002D0887" w:rsidRDefault="001812CB" w:rsidP="001812CB">
      <w:pPr>
        <w:widowControl w:val="0"/>
        <w:snapToGrid w:val="0"/>
        <w:ind w:left="630"/>
        <w:rPr>
          <w:rFonts w:asciiTheme="minorHAnsi" w:hAnsiTheme="minorHAnsi"/>
          <w:sz w:val="22"/>
        </w:rPr>
      </w:pPr>
      <w:r w:rsidRPr="002D0887">
        <w:rPr>
          <w:rFonts w:asciiTheme="minorHAnsi" w:hAnsiTheme="minorHAnsi"/>
          <w:sz w:val="22"/>
        </w:rPr>
        <w:t>10.</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25.</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027C1442" w14:textId="77777777" w:rsidR="001812CB" w:rsidRPr="002D0887" w:rsidRDefault="001812CB" w:rsidP="001812CB">
      <w:pPr>
        <w:widowControl w:val="0"/>
        <w:snapToGrid w:val="0"/>
        <w:ind w:left="630"/>
        <w:rPr>
          <w:rFonts w:asciiTheme="minorHAnsi" w:hAnsiTheme="minorHAnsi"/>
          <w:sz w:val="18"/>
          <w:szCs w:val="20"/>
        </w:rPr>
      </w:pPr>
    </w:p>
    <w:p w14:paraId="6D21D289" w14:textId="77777777" w:rsidR="001812CB" w:rsidRPr="002D0887" w:rsidRDefault="001812CB" w:rsidP="001812CB">
      <w:pPr>
        <w:widowControl w:val="0"/>
        <w:snapToGrid w:val="0"/>
        <w:ind w:left="630"/>
        <w:rPr>
          <w:rFonts w:asciiTheme="minorHAnsi" w:hAnsiTheme="minorHAnsi"/>
          <w:sz w:val="22"/>
        </w:rPr>
      </w:pPr>
      <w:r w:rsidRPr="002D0887">
        <w:rPr>
          <w:rFonts w:asciiTheme="minorHAnsi" w:hAnsiTheme="minorHAnsi"/>
          <w:sz w:val="22"/>
        </w:rPr>
        <w:t>11.</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26.</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4596B234" w14:textId="77777777" w:rsidR="001812CB" w:rsidRPr="002D0887" w:rsidRDefault="001812CB" w:rsidP="001812CB">
      <w:pPr>
        <w:widowControl w:val="0"/>
        <w:snapToGrid w:val="0"/>
        <w:ind w:left="630"/>
        <w:rPr>
          <w:rFonts w:asciiTheme="minorHAnsi" w:hAnsiTheme="minorHAnsi"/>
          <w:sz w:val="18"/>
          <w:szCs w:val="20"/>
        </w:rPr>
      </w:pPr>
    </w:p>
    <w:p w14:paraId="413F5CF7" w14:textId="77777777" w:rsidR="001812CB" w:rsidRPr="002D0887" w:rsidRDefault="001812CB" w:rsidP="001812CB">
      <w:pPr>
        <w:widowControl w:val="0"/>
        <w:snapToGrid w:val="0"/>
        <w:ind w:left="630"/>
        <w:rPr>
          <w:rFonts w:asciiTheme="minorHAnsi" w:hAnsiTheme="minorHAnsi"/>
          <w:sz w:val="22"/>
        </w:rPr>
      </w:pPr>
      <w:r w:rsidRPr="002D0887">
        <w:rPr>
          <w:rFonts w:asciiTheme="minorHAnsi" w:hAnsiTheme="minorHAnsi"/>
          <w:sz w:val="22"/>
        </w:rPr>
        <w:t>12.</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27.</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36DE5509" w14:textId="77777777" w:rsidR="001812CB" w:rsidRPr="002D0887" w:rsidRDefault="001812CB" w:rsidP="001812CB">
      <w:pPr>
        <w:widowControl w:val="0"/>
        <w:snapToGrid w:val="0"/>
        <w:ind w:left="630"/>
        <w:rPr>
          <w:rFonts w:asciiTheme="minorHAnsi" w:hAnsiTheme="minorHAnsi"/>
          <w:sz w:val="18"/>
          <w:szCs w:val="20"/>
        </w:rPr>
      </w:pPr>
    </w:p>
    <w:p w14:paraId="0A7103ED" w14:textId="77777777" w:rsidR="001812CB" w:rsidRPr="002D0887" w:rsidRDefault="001812CB" w:rsidP="001812CB">
      <w:pPr>
        <w:widowControl w:val="0"/>
        <w:snapToGrid w:val="0"/>
        <w:ind w:left="630"/>
        <w:rPr>
          <w:rFonts w:asciiTheme="minorHAnsi" w:hAnsiTheme="minorHAnsi"/>
          <w:sz w:val="22"/>
        </w:rPr>
      </w:pPr>
      <w:r w:rsidRPr="002D0887">
        <w:rPr>
          <w:rFonts w:asciiTheme="minorHAnsi" w:hAnsiTheme="minorHAnsi"/>
          <w:sz w:val="22"/>
        </w:rPr>
        <w:t>13.</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28.</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2CB063C8" w14:textId="77777777" w:rsidR="001812CB" w:rsidRPr="002D0887" w:rsidRDefault="001812CB" w:rsidP="001812CB">
      <w:pPr>
        <w:widowControl w:val="0"/>
        <w:snapToGrid w:val="0"/>
        <w:ind w:left="630"/>
        <w:rPr>
          <w:rFonts w:asciiTheme="minorHAnsi" w:hAnsiTheme="minorHAnsi"/>
          <w:sz w:val="18"/>
          <w:szCs w:val="20"/>
        </w:rPr>
      </w:pPr>
    </w:p>
    <w:p w14:paraId="05F0AA7B" w14:textId="77777777" w:rsidR="001812CB" w:rsidRPr="002D0887" w:rsidRDefault="001812CB" w:rsidP="001812CB">
      <w:pPr>
        <w:widowControl w:val="0"/>
        <w:snapToGrid w:val="0"/>
        <w:ind w:left="630"/>
        <w:rPr>
          <w:rFonts w:asciiTheme="minorHAnsi" w:hAnsiTheme="minorHAnsi"/>
          <w:sz w:val="22"/>
        </w:rPr>
      </w:pPr>
      <w:r w:rsidRPr="002D0887">
        <w:rPr>
          <w:rFonts w:asciiTheme="minorHAnsi" w:hAnsiTheme="minorHAnsi"/>
          <w:sz w:val="22"/>
        </w:rPr>
        <w:t>14.</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29.</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p>
    <w:p w14:paraId="7CC8D459" w14:textId="77777777" w:rsidR="001812CB" w:rsidRPr="002D0887" w:rsidRDefault="001812CB" w:rsidP="001812CB">
      <w:pPr>
        <w:widowControl w:val="0"/>
        <w:snapToGrid w:val="0"/>
        <w:ind w:left="630"/>
        <w:rPr>
          <w:rFonts w:asciiTheme="minorHAnsi" w:hAnsiTheme="minorHAnsi"/>
          <w:sz w:val="18"/>
          <w:szCs w:val="20"/>
        </w:rPr>
      </w:pPr>
    </w:p>
    <w:p w14:paraId="3F8745DB" w14:textId="77777777" w:rsidR="001812CB" w:rsidRPr="00FF1954" w:rsidRDefault="001812CB" w:rsidP="001812CB">
      <w:pPr>
        <w:widowControl w:val="0"/>
        <w:snapToGrid w:val="0"/>
        <w:ind w:left="630"/>
        <w:rPr>
          <w:rFonts w:asciiTheme="minorHAnsi" w:hAnsiTheme="minorHAnsi"/>
          <w:sz w:val="22"/>
        </w:rPr>
      </w:pPr>
      <w:r w:rsidRPr="002D0887">
        <w:rPr>
          <w:rFonts w:asciiTheme="minorHAnsi" w:hAnsiTheme="minorHAnsi"/>
          <w:sz w:val="22"/>
        </w:rPr>
        <w:t>15.</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 xml:space="preserve">D </w:t>
      </w:r>
      <w:r w:rsidRPr="002D0887">
        <w:rPr>
          <w:rFonts w:asciiTheme="minorHAnsi" w:hAnsiTheme="minorHAnsi"/>
          <w:sz w:val="22"/>
        </w:rPr>
        <w:tab/>
      </w:r>
      <w:r w:rsidRPr="002D0887">
        <w:rPr>
          <w:rFonts w:asciiTheme="minorHAnsi" w:hAnsiTheme="minorHAnsi"/>
          <w:sz w:val="22"/>
        </w:rPr>
        <w:tab/>
        <w:t xml:space="preserve">   30.</w:t>
      </w:r>
      <w:r w:rsidRPr="002D0887">
        <w:rPr>
          <w:rFonts w:asciiTheme="minorHAnsi" w:hAnsiTheme="minorHAnsi"/>
          <w:sz w:val="22"/>
        </w:rPr>
        <w:tab/>
        <w:t>A</w:t>
      </w:r>
      <w:r w:rsidRPr="002D0887">
        <w:rPr>
          <w:rFonts w:asciiTheme="minorHAnsi" w:hAnsiTheme="minorHAnsi"/>
          <w:sz w:val="22"/>
        </w:rPr>
        <w:tab/>
        <w:t>B</w:t>
      </w:r>
      <w:r w:rsidRPr="002D0887">
        <w:rPr>
          <w:rFonts w:asciiTheme="minorHAnsi" w:hAnsiTheme="minorHAnsi"/>
          <w:sz w:val="22"/>
        </w:rPr>
        <w:tab/>
        <w:t>C</w:t>
      </w:r>
      <w:r w:rsidRPr="002D0887">
        <w:rPr>
          <w:rFonts w:asciiTheme="minorHAnsi" w:hAnsiTheme="minorHAnsi"/>
          <w:sz w:val="22"/>
        </w:rPr>
        <w:tab/>
        <w:t>D</w:t>
      </w:r>
      <w:r w:rsidRPr="00FF1954">
        <w:rPr>
          <w:rFonts w:asciiTheme="minorHAnsi" w:hAnsiTheme="minorHAnsi"/>
          <w:sz w:val="22"/>
        </w:rPr>
        <w:t xml:space="preserve"> </w:t>
      </w:r>
      <w:r w:rsidRPr="00FF1954">
        <w:rPr>
          <w:rFonts w:asciiTheme="minorHAnsi" w:hAnsiTheme="minorHAnsi"/>
          <w:sz w:val="22"/>
        </w:rPr>
        <w:tab/>
      </w:r>
    </w:p>
    <w:p w14:paraId="438FAF36" w14:textId="77777777" w:rsidR="001812CB" w:rsidRDefault="001812CB" w:rsidP="001812CB">
      <w:pPr>
        <w:ind w:left="540"/>
        <w:jc w:val="center"/>
      </w:pPr>
    </w:p>
    <w:p w14:paraId="7A417D7C" w14:textId="77777777" w:rsidR="001812CB" w:rsidRDefault="001812CB" w:rsidP="001812CB">
      <w:pPr>
        <w:rPr>
          <w:rFonts w:ascii="Liberation Serif" w:hAnsi="Liberation Serif" w:cs="Liberation Serif"/>
        </w:rPr>
      </w:pPr>
      <w:r>
        <w:rPr>
          <w:rFonts w:ascii="Liberation Serif" w:hAnsi="Liberation Serif" w:cs="Liberation Serif"/>
        </w:rPr>
        <w:br w:type="page"/>
      </w:r>
    </w:p>
    <w:p w14:paraId="3D77FA34" w14:textId="49FAD488" w:rsidR="001812CB" w:rsidRDefault="001812CB" w:rsidP="001812CB">
      <w:pPr>
        <w:rPr>
          <w:rFonts w:ascii="Liberation Serif" w:hAnsi="Liberation Serif" w:cs="Liberation Serif"/>
        </w:rPr>
      </w:pPr>
      <w:r w:rsidRPr="00C90572">
        <w:rPr>
          <w:rFonts w:ascii="Liberation Serif" w:hAnsi="Liberation Serif" w:cs="Liberation Serif"/>
        </w:rPr>
        <w:lastRenderedPageBreak/>
        <w:t>BUS305 CH.</w:t>
      </w:r>
      <w:r w:rsidR="00BE667C">
        <w:rPr>
          <w:rFonts w:ascii="Liberation Serif" w:hAnsi="Liberation Serif" w:cs="Liberation Serif"/>
        </w:rPr>
        <w:t>6</w:t>
      </w:r>
      <w:r w:rsidRPr="00C90572">
        <w:rPr>
          <w:rFonts w:ascii="Liberation Serif" w:hAnsi="Liberation Serif" w:cs="Liberation Serif"/>
        </w:rPr>
        <w:t xml:space="preserve"> HOMEWORK</w:t>
      </w:r>
    </w:p>
    <w:p w14:paraId="3EC675FB" w14:textId="77777777" w:rsidR="001812CB" w:rsidRDefault="001812CB" w:rsidP="001812CB">
      <w:pPr>
        <w:rPr>
          <w:rFonts w:ascii="Liberation Serif" w:hAnsi="Liberation Serif" w:cs="Liberation Serif"/>
        </w:rPr>
      </w:pPr>
    </w:p>
    <w:p w14:paraId="5EA8F6E6" w14:textId="77777777" w:rsidR="001812CB" w:rsidRPr="00C90572" w:rsidRDefault="001812CB" w:rsidP="001812CB">
      <w:pPr>
        <w:rPr>
          <w:rFonts w:ascii="Liberation Serif" w:hAnsi="Liberation Serif" w:cs="Liberation Serif"/>
        </w:rPr>
      </w:pPr>
      <w:r>
        <w:rPr>
          <w:rFonts w:ascii="Liberation Serif" w:hAnsi="Liberation Serif" w:cs="Liberation Serif"/>
        </w:rPr>
        <w:t>NAME: ________________________</w:t>
      </w:r>
    </w:p>
    <w:p w14:paraId="1314B1CB" w14:textId="77777777" w:rsidR="001812CB" w:rsidRDefault="001812CB" w:rsidP="001812CB">
      <w:pPr>
        <w:rPr>
          <w:rFonts w:ascii="Liberation Serif" w:hAnsi="Liberation Serif" w:cs="Liberation Serif"/>
        </w:rPr>
      </w:pPr>
    </w:p>
    <w:p w14:paraId="1BF5833A" w14:textId="77777777" w:rsidR="001812CB" w:rsidRDefault="001812CB" w:rsidP="001812CB">
      <w:pPr>
        <w:rPr>
          <w:rFonts w:ascii="Liberation Serif" w:hAnsi="Liberation Serif" w:cs="Liberation Serif"/>
        </w:rPr>
      </w:pPr>
      <w:r>
        <w:rPr>
          <w:rFonts w:ascii="Liberation Serif" w:hAnsi="Liberation Serif" w:cs="Liberation Serif"/>
        </w:rPr>
        <w:t xml:space="preserve">Instructions: Write your name above. You need to answer all the questions. </w:t>
      </w:r>
      <w:r w:rsidRPr="00E339E8">
        <w:rPr>
          <w:rFonts w:ascii="Liberation Serif" w:hAnsi="Liberation Serif" w:cs="Liberation Serif"/>
          <w:highlight w:val="yellow"/>
        </w:rPr>
        <w:t>To receive credits you need to present your answers on the answer sheet given on the first page</w:t>
      </w:r>
      <w:r>
        <w:rPr>
          <w:rFonts w:ascii="Liberation Serif" w:hAnsi="Liberation Serif" w:cs="Liberation Serif"/>
        </w:rPr>
        <w:t>.</w:t>
      </w:r>
    </w:p>
    <w:p w14:paraId="58DF5257" w14:textId="77777777" w:rsidR="006F09ED" w:rsidRPr="00DD6D45" w:rsidRDefault="006F09ED" w:rsidP="006F09ED"/>
    <w:p w14:paraId="5CDF6549" w14:textId="77777777" w:rsidR="00C364D5" w:rsidRPr="003E346E" w:rsidRDefault="00C364D5" w:rsidP="00C364D5">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Which of the following statements is true of amortization?</w:t>
      </w:r>
    </w:p>
    <w:p w14:paraId="013D8541" w14:textId="77777777" w:rsidR="00C364D5" w:rsidRPr="003E346E" w:rsidRDefault="00C364D5" w:rsidP="00C364D5">
      <w:pPr>
        <w:pStyle w:val="ListParagraph"/>
        <w:numPr>
          <w:ilvl w:val="0"/>
          <w:numId w:val="2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With an amortized loan, a bigger proportion of each month's payment goes toward interest in the early periods.</w:t>
      </w:r>
    </w:p>
    <w:p w14:paraId="302DB906" w14:textId="77777777" w:rsidR="00C364D5" w:rsidRPr="003E346E" w:rsidRDefault="00C364D5" w:rsidP="00C364D5">
      <w:pPr>
        <w:pStyle w:val="ListParagraph"/>
        <w:numPr>
          <w:ilvl w:val="0"/>
          <w:numId w:val="2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 xml:space="preserve">With an amortized loan, a periodical payment of principal portion gradually decreases over a </w:t>
      </w:r>
      <w:proofErr w:type="gramStart"/>
      <w:r w:rsidRPr="003E346E">
        <w:rPr>
          <w:rFonts w:ascii="Liberation Serif" w:hAnsi="Liberation Serif" w:cs="Liberation Serif"/>
          <w:sz w:val="22"/>
          <w:szCs w:val="22"/>
        </w:rPr>
        <w:t>period</w:t>
      </w:r>
      <w:proofErr w:type="gramEnd"/>
      <w:r w:rsidRPr="003E346E">
        <w:rPr>
          <w:rFonts w:ascii="Liberation Serif" w:hAnsi="Liberation Serif" w:cs="Liberation Serif"/>
          <w:sz w:val="22"/>
          <w:szCs w:val="22"/>
        </w:rPr>
        <w:t>.</w:t>
      </w:r>
    </w:p>
    <w:p w14:paraId="651FEDAD" w14:textId="77777777" w:rsidR="00C364D5" w:rsidRPr="003E346E" w:rsidRDefault="00C364D5" w:rsidP="00C364D5">
      <w:pPr>
        <w:pStyle w:val="ListParagraph"/>
        <w:numPr>
          <w:ilvl w:val="0"/>
          <w:numId w:val="2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Amortization schedule represents only the interest portion of the loan.</w:t>
      </w:r>
    </w:p>
    <w:p w14:paraId="14EDEAAB" w14:textId="77777777" w:rsidR="00C364D5" w:rsidRPr="003E346E" w:rsidRDefault="00C364D5" w:rsidP="00C364D5">
      <w:pPr>
        <w:pStyle w:val="ListParagraph"/>
        <w:numPr>
          <w:ilvl w:val="0"/>
          <w:numId w:val="2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computation of loan amortization is wholly based on the computation of simple interest.</w:t>
      </w:r>
    </w:p>
    <w:p w14:paraId="26B1E541" w14:textId="77777777" w:rsidR="00AC42EC" w:rsidRPr="003E346E" w:rsidRDefault="00AC42EC" w:rsidP="00AC42EC">
      <w:pPr>
        <w:pStyle w:val="ListParagraph"/>
        <w:tabs>
          <w:tab w:val="left" w:pos="540"/>
        </w:tabs>
        <w:ind w:left="900"/>
        <w:rPr>
          <w:rFonts w:ascii="Liberation Serif" w:hAnsi="Liberation Serif" w:cs="Liberation Serif"/>
          <w:sz w:val="22"/>
          <w:szCs w:val="22"/>
        </w:rPr>
      </w:pPr>
    </w:p>
    <w:p w14:paraId="7AFF8321" w14:textId="77777777" w:rsidR="00AC42EC" w:rsidRPr="003E346E" w:rsidRDefault="00AC42EC" w:rsidP="00AC42EC">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t>A firm receives a cash flow from an investment that will increase by 10 percent annually for an infinite number of years. This cash flow stream is called:</w:t>
      </w:r>
    </w:p>
    <w:p w14:paraId="37567E1A" w14:textId="77777777" w:rsidR="00AC42EC" w:rsidRPr="003E346E" w:rsidRDefault="00AC42EC" w:rsidP="00AC42EC">
      <w:pPr>
        <w:pStyle w:val="ListParagraph"/>
        <w:numPr>
          <w:ilvl w:val="0"/>
          <w:numId w:val="28"/>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annuity due.</w:t>
      </w:r>
    </w:p>
    <w:p w14:paraId="0C3081B1" w14:textId="77777777" w:rsidR="00AC42EC" w:rsidRPr="003E346E" w:rsidRDefault="00AC42EC" w:rsidP="00AC42EC">
      <w:pPr>
        <w:pStyle w:val="ListParagraph"/>
        <w:numPr>
          <w:ilvl w:val="0"/>
          <w:numId w:val="28"/>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ordinary annuity.</w:t>
      </w:r>
    </w:p>
    <w:p w14:paraId="3BEC1966" w14:textId="77777777" w:rsidR="00AC42EC" w:rsidRPr="003E346E" w:rsidRDefault="00AC42EC" w:rsidP="00AC42EC">
      <w:pPr>
        <w:pStyle w:val="ListParagraph"/>
        <w:numPr>
          <w:ilvl w:val="0"/>
          <w:numId w:val="28"/>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annuity.</w:t>
      </w:r>
      <w:bookmarkStart w:id="0" w:name="_GoBack"/>
      <w:bookmarkEnd w:id="0"/>
    </w:p>
    <w:p w14:paraId="6B973D70" w14:textId="77777777" w:rsidR="00AC42EC" w:rsidRPr="003E346E" w:rsidRDefault="00AC42EC" w:rsidP="00AC42EC">
      <w:pPr>
        <w:pStyle w:val="ListParagraph"/>
        <w:numPr>
          <w:ilvl w:val="0"/>
          <w:numId w:val="28"/>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perpetuity.</w:t>
      </w:r>
    </w:p>
    <w:p w14:paraId="3CF6AAAE" w14:textId="77777777" w:rsidR="006F09ED" w:rsidRPr="003E346E" w:rsidRDefault="006F09ED" w:rsidP="006F09ED">
      <w:pPr>
        <w:tabs>
          <w:tab w:val="left" w:pos="540"/>
        </w:tabs>
        <w:rPr>
          <w:rFonts w:ascii="Liberation Serif" w:hAnsi="Liberation Serif" w:cs="Liberation Serif"/>
          <w:sz w:val="22"/>
          <w:szCs w:val="22"/>
        </w:rPr>
      </w:pPr>
    </w:p>
    <w:p w14:paraId="5DFEA874" w14:textId="633BCD1D" w:rsidR="006F09ED" w:rsidRPr="003E346E" w:rsidRDefault="006F09ED" w:rsidP="00522862">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future value of multiple cash flows</w:t>
      </w:r>
      <w:r w:rsidR="00A70544" w:rsidRPr="003E346E">
        <w:rPr>
          <w:rFonts w:ascii="Liberation Serif" w:hAnsi="Liberation Serif" w:cs="Liberation Serif"/>
          <w:sz w:val="22"/>
          <w:szCs w:val="22"/>
        </w:rPr>
        <w:t xml:space="preserve"> compounded at a positive rate</w:t>
      </w:r>
      <w:r w:rsidRPr="003E346E">
        <w:rPr>
          <w:rFonts w:ascii="Liberation Serif" w:hAnsi="Liberation Serif" w:cs="Liberation Serif"/>
          <w:sz w:val="22"/>
          <w:szCs w:val="22"/>
        </w:rPr>
        <w:t xml:space="preserve"> is:</w:t>
      </w:r>
    </w:p>
    <w:p w14:paraId="1F34FA42" w14:textId="77777777" w:rsidR="00A70544" w:rsidRPr="003E346E" w:rsidRDefault="00A70544" w:rsidP="00A70544">
      <w:pPr>
        <w:pStyle w:val="ListParagraph"/>
        <w:numPr>
          <w:ilvl w:val="0"/>
          <w:numId w:val="33"/>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higher</w:t>
      </w:r>
      <w:proofErr w:type="gramEnd"/>
      <w:r w:rsidRPr="003E346E">
        <w:rPr>
          <w:rFonts w:ascii="Liberation Serif" w:hAnsi="Liberation Serif" w:cs="Liberation Serif"/>
          <w:sz w:val="22"/>
          <w:szCs w:val="22"/>
        </w:rPr>
        <w:t xml:space="preserve"> or lower than the cash flows depending on the interest rate.</w:t>
      </w:r>
    </w:p>
    <w:p w14:paraId="0D9162C7" w14:textId="09EB6FA3" w:rsidR="006F09ED" w:rsidRPr="003E346E" w:rsidRDefault="006F09ED" w:rsidP="008F4312">
      <w:pPr>
        <w:pStyle w:val="ListParagraph"/>
        <w:numPr>
          <w:ilvl w:val="0"/>
          <w:numId w:val="33"/>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greater</w:t>
      </w:r>
      <w:proofErr w:type="gramEnd"/>
      <w:r w:rsidRPr="003E346E">
        <w:rPr>
          <w:rFonts w:ascii="Liberation Serif" w:hAnsi="Liberation Serif" w:cs="Liberation Serif"/>
          <w:sz w:val="22"/>
          <w:szCs w:val="22"/>
        </w:rPr>
        <w:t xml:space="preserve"> than the sum of the cash flows.</w:t>
      </w:r>
    </w:p>
    <w:p w14:paraId="1D8730B4" w14:textId="29931077" w:rsidR="006F09ED" w:rsidRPr="003E346E" w:rsidRDefault="006F09ED" w:rsidP="008F4312">
      <w:pPr>
        <w:pStyle w:val="ListParagraph"/>
        <w:numPr>
          <w:ilvl w:val="0"/>
          <w:numId w:val="33"/>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equal</w:t>
      </w:r>
      <w:proofErr w:type="gramEnd"/>
      <w:r w:rsidRPr="003E346E">
        <w:rPr>
          <w:rFonts w:ascii="Liberation Serif" w:hAnsi="Liberation Serif" w:cs="Liberation Serif"/>
          <w:sz w:val="22"/>
          <w:szCs w:val="22"/>
        </w:rPr>
        <w:t xml:space="preserve"> to the sum of all the cash flows.</w:t>
      </w:r>
    </w:p>
    <w:p w14:paraId="66643D02" w14:textId="53561C93" w:rsidR="006F09ED" w:rsidRPr="003E346E" w:rsidRDefault="006F09ED" w:rsidP="008F4312">
      <w:pPr>
        <w:pStyle w:val="ListParagraph"/>
        <w:numPr>
          <w:ilvl w:val="0"/>
          <w:numId w:val="33"/>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less</w:t>
      </w:r>
      <w:proofErr w:type="gramEnd"/>
      <w:r w:rsidRPr="003E346E">
        <w:rPr>
          <w:rFonts w:ascii="Liberation Serif" w:hAnsi="Liberation Serif" w:cs="Liberation Serif"/>
          <w:sz w:val="22"/>
          <w:szCs w:val="22"/>
        </w:rPr>
        <w:t xml:space="preserve"> than the sum of the cash flows.</w:t>
      </w:r>
    </w:p>
    <w:p w14:paraId="468BA2EC" w14:textId="77777777" w:rsidR="006F09ED" w:rsidRPr="003E346E" w:rsidRDefault="006F09ED" w:rsidP="006F09ED">
      <w:pPr>
        <w:tabs>
          <w:tab w:val="left" w:pos="540"/>
        </w:tabs>
        <w:rPr>
          <w:rFonts w:ascii="Liberation Serif" w:hAnsi="Liberation Serif" w:cs="Liberation Serif"/>
          <w:sz w:val="22"/>
          <w:szCs w:val="22"/>
        </w:rPr>
      </w:pPr>
    </w:p>
    <w:p w14:paraId="24E79319" w14:textId="74EEFD90" w:rsidR="006F09ED" w:rsidRPr="003E346E" w:rsidRDefault="006F09ED" w:rsidP="00522862">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If your investment pays the same amount at the end of each year for a period of six years, the cash flow stream is called:</w:t>
      </w:r>
    </w:p>
    <w:p w14:paraId="00535333" w14:textId="77777777" w:rsidR="00A70544" w:rsidRPr="003E346E" w:rsidRDefault="00A70544" w:rsidP="00A70544">
      <w:pPr>
        <w:pStyle w:val="ListParagraph"/>
        <w:numPr>
          <w:ilvl w:val="0"/>
          <w:numId w:val="32"/>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annuity due.</w:t>
      </w:r>
    </w:p>
    <w:p w14:paraId="6302F08F" w14:textId="34C644AF" w:rsidR="006F09ED" w:rsidRPr="003E346E" w:rsidRDefault="006F09ED" w:rsidP="006F09ED">
      <w:pPr>
        <w:pStyle w:val="ListParagraph"/>
        <w:numPr>
          <w:ilvl w:val="0"/>
          <w:numId w:val="32"/>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perpetuity.</w:t>
      </w:r>
    </w:p>
    <w:p w14:paraId="02D38CEC" w14:textId="78642401" w:rsidR="006F09ED" w:rsidRPr="003E346E" w:rsidRDefault="006F09ED" w:rsidP="006F09ED">
      <w:pPr>
        <w:pStyle w:val="ListParagraph"/>
        <w:numPr>
          <w:ilvl w:val="0"/>
          <w:numId w:val="32"/>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ordinary annuity.</w:t>
      </w:r>
    </w:p>
    <w:p w14:paraId="789461A4" w14:textId="7A421613" w:rsidR="006F09ED" w:rsidRPr="003E346E" w:rsidRDefault="006F09ED" w:rsidP="006F09ED">
      <w:pPr>
        <w:pStyle w:val="ListParagraph"/>
        <w:numPr>
          <w:ilvl w:val="0"/>
          <w:numId w:val="32"/>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perpetuity.</w:t>
      </w:r>
    </w:p>
    <w:p w14:paraId="329B254F" w14:textId="77777777" w:rsidR="006F09ED" w:rsidRPr="003E346E" w:rsidRDefault="006F09ED" w:rsidP="006F09ED">
      <w:pPr>
        <w:tabs>
          <w:tab w:val="left" w:pos="540"/>
        </w:tabs>
        <w:rPr>
          <w:rFonts w:ascii="Liberation Serif" w:hAnsi="Liberation Serif" w:cs="Liberation Serif"/>
          <w:sz w:val="22"/>
          <w:szCs w:val="22"/>
        </w:rPr>
      </w:pPr>
    </w:p>
    <w:p w14:paraId="04F306DE" w14:textId="06A9D1FD" w:rsidR="006F09ED" w:rsidRPr="003E346E" w:rsidRDefault="006F09ED" w:rsidP="00522862">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A preferred stock</w:t>
      </w:r>
      <w:r w:rsidR="00A70544" w:rsidRPr="003E346E">
        <w:rPr>
          <w:rFonts w:ascii="Liberation Serif" w:hAnsi="Liberation Serif" w:cs="Liberation Serif"/>
          <w:sz w:val="22"/>
          <w:szCs w:val="22"/>
        </w:rPr>
        <w:t xml:space="preserve"> with no maturity date</w:t>
      </w:r>
      <w:r w:rsidRPr="003E346E">
        <w:rPr>
          <w:rFonts w:ascii="Liberation Serif" w:hAnsi="Liberation Serif" w:cs="Liberation Serif"/>
          <w:sz w:val="22"/>
          <w:szCs w:val="22"/>
        </w:rPr>
        <w:t xml:space="preserve"> would be an ideal example of:</w:t>
      </w:r>
    </w:p>
    <w:p w14:paraId="71C3A3DC" w14:textId="77777777" w:rsidR="00A70544" w:rsidRPr="003E346E" w:rsidRDefault="00A70544" w:rsidP="00A70544">
      <w:pPr>
        <w:pStyle w:val="ListParagraph"/>
        <w:numPr>
          <w:ilvl w:val="0"/>
          <w:numId w:val="30"/>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annuity due.</w:t>
      </w:r>
    </w:p>
    <w:p w14:paraId="7A5B2AD7" w14:textId="79F15D97" w:rsidR="006F09ED" w:rsidRPr="003E346E" w:rsidRDefault="006F09ED" w:rsidP="006F09ED">
      <w:pPr>
        <w:pStyle w:val="ListParagraph"/>
        <w:numPr>
          <w:ilvl w:val="0"/>
          <w:numId w:val="30"/>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perpetuity.</w:t>
      </w:r>
    </w:p>
    <w:p w14:paraId="16878327" w14:textId="3C35E079" w:rsidR="006F09ED" w:rsidRPr="003E346E" w:rsidRDefault="006F09ED" w:rsidP="006F09ED">
      <w:pPr>
        <w:pStyle w:val="ListParagraph"/>
        <w:numPr>
          <w:ilvl w:val="0"/>
          <w:numId w:val="30"/>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ordinary annuity.</w:t>
      </w:r>
    </w:p>
    <w:p w14:paraId="2BE896DF" w14:textId="173778FE" w:rsidR="006F09ED" w:rsidRPr="003E346E" w:rsidRDefault="006F09ED" w:rsidP="006F09ED">
      <w:pPr>
        <w:pStyle w:val="ListParagraph"/>
        <w:numPr>
          <w:ilvl w:val="0"/>
          <w:numId w:val="30"/>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annuity.</w:t>
      </w:r>
    </w:p>
    <w:p w14:paraId="2C78071C" w14:textId="77777777" w:rsidR="006F09ED" w:rsidRPr="003E346E" w:rsidRDefault="006F09ED" w:rsidP="006F09ED">
      <w:pPr>
        <w:tabs>
          <w:tab w:val="left" w:pos="540"/>
        </w:tabs>
        <w:rPr>
          <w:rFonts w:ascii="Liberation Serif" w:hAnsi="Liberation Serif" w:cs="Liberation Serif"/>
          <w:sz w:val="22"/>
          <w:szCs w:val="22"/>
        </w:rPr>
      </w:pPr>
    </w:p>
    <w:p w14:paraId="13B5972A" w14:textId="5461F4DB" w:rsidR="006F09ED" w:rsidRPr="003E346E" w:rsidRDefault="006F09ED" w:rsidP="00522862">
      <w:pPr>
        <w:pStyle w:val="ListParagraph"/>
        <w:numPr>
          <w:ilvl w:val="0"/>
          <w:numId w:val="35"/>
        </w:numPr>
        <w:tabs>
          <w:tab w:val="left" w:pos="540"/>
        </w:tabs>
        <w:ind w:left="720" w:hanging="360"/>
        <w:rPr>
          <w:rFonts w:ascii="Liberation Serif" w:hAnsi="Liberation Serif" w:cs="Liberation Serif"/>
          <w:sz w:val="22"/>
          <w:szCs w:val="22"/>
        </w:rPr>
      </w:pPr>
      <w:r w:rsidRPr="003E346E">
        <w:rPr>
          <w:rFonts w:ascii="Liberation Serif" w:hAnsi="Liberation Serif" w:cs="Liberation Serif"/>
          <w:sz w:val="22"/>
          <w:szCs w:val="22"/>
        </w:rPr>
        <w:t>The true cost of lending is the:</w:t>
      </w:r>
    </w:p>
    <w:p w14:paraId="7A586D23" w14:textId="77777777" w:rsidR="00A70544" w:rsidRPr="003E346E" w:rsidRDefault="00A70544" w:rsidP="00A70544">
      <w:pPr>
        <w:pStyle w:val="ListParagraph"/>
        <w:numPr>
          <w:ilvl w:val="0"/>
          <w:numId w:val="25"/>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effective</w:t>
      </w:r>
      <w:proofErr w:type="gramEnd"/>
      <w:r w:rsidRPr="003E346E">
        <w:rPr>
          <w:rFonts w:ascii="Liberation Serif" w:hAnsi="Liberation Serif" w:cs="Liberation Serif"/>
          <w:sz w:val="22"/>
          <w:szCs w:val="22"/>
        </w:rPr>
        <w:t xml:space="preserve"> annual rate.</w:t>
      </w:r>
    </w:p>
    <w:p w14:paraId="3874DF81" w14:textId="6D77525A" w:rsidR="006F09ED" w:rsidRPr="003E346E" w:rsidRDefault="006F09ED" w:rsidP="006F09ED">
      <w:pPr>
        <w:pStyle w:val="ListParagraph"/>
        <w:numPr>
          <w:ilvl w:val="0"/>
          <w:numId w:val="25"/>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annual</w:t>
      </w:r>
      <w:proofErr w:type="gramEnd"/>
      <w:r w:rsidRPr="003E346E">
        <w:rPr>
          <w:rFonts w:ascii="Liberation Serif" w:hAnsi="Liberation Serif" w:cs="Liberation Serif"/>
          <w:sz w:val="22"/>
          <w:szCs w:val="22"/>
        </w:rPr>
        <w:t xml:space="preserve"> percentage rate.</w:t>
      </w:r>
    </w:p>
    <w:p w14:paraId="38C52711" w14:textId="16D7E0B0" w:rsidR="006F09ED" w:rsidRPr="003E346E" w:rsidRDefault="006F09ED" w:rsidP="006F09ED">
      <w:pPr>
        <w:pStyle w:val="ListParagraph"/>
        <w:numPr>
          <w:ilvl w:val="0"/>
          <w:numId w:val="25"/>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quoted</w:t>
      </w:r>
      <w:proofErr w:type="gramEnd"/>
      <w:r w:rsidRPr="003E346E">
        <w:rPr>
          <w:rFonts w:ascii="Liberation Serif" w:hAnsi="Liberation Serif" w:cs="Liberation Serif"/>
          <w:sz w:val="22"/>
          <w:szCs w:val="22"/>
        </w:rPr>
        <w:t xml:space="preserve"> interest rate.</w:t>
      </w:r>
    </w:p>
    <w:p w14:paraId="7E787C08" w14:textId="72D38851" w:rsidR="006F09ED" w:rsidRPr="003E346E" w:rsidRDefault="006F09ED" w:rsidP="006F09ED">
      <w:pPr>
        <w:pStyle w:val="ListParagraph"/>
        <w:numPr>
          <w:ilvl w:val="0"/>
          <w:numId w:val="25"/>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interest</w:t>
      </w:r>
      <w:proofErr w:type="gramEnd"/>
      <w:r w:rsidRPr="003E346E">
        <w:rPr>
          <w:rFonts w:ascii="Liberation Serif" w:hAnsi="Liberation Serif" w:cs="Liberation Serif"/>
          <w:sz w:val="22"/>
          <w:szCs w:val="22"/>
        </w:rPr>
        <w:t xml:space="preserve"> rate per period.</w:t>
      </w:r>
    </w:p>
    <w:p w14:paraId="4E868BC7" w14:textId="77777777" w:rsidR="006F09ED" w:rsidRPr="003E346E" w:rsidRDefault="006F09ED" w:rsidP="006F09ED">
      <w:pPr>
        <w:tabs>
          <w:tab w:val="left" w:pos="540"/>
        </w:tabs>
        <w:rPr>
          <w:rFonts w:ascii="Liberation Serif" w:hAnsi="Liberation Serif" w:cs="Liberation Serif"/>
          <w:sz w:val="22"/>
          <w:szCs w:val="22"/>
        </w:rPr>
      </w:pPr>
    </w:p>
    <w:p w14:paraId="649B499A" w14:textId="4646355C" w:rsidR="006F09ED" w:rsidRPr="003E346E" w:rsidRDefault="006F09ED" w:rsidP="00522862">
      <w:pPr>
        <w:pStyle w:val="ListParagraph"/>
        <w:numPr>
          <w:ilvl w:val="0"/>
          <w:numId w:val="35"/>
        </w:numPr>
        <w:tabs>
          <w:tab w:val="left" w:pos="540"/>
        </w:tabs>
        <w:ind w:left="720" w:hanging="360"/>
        <w:rPr>
          <w:rFonts w:ascii="Liberation Serif" w:hAnsi="Liberation Serif" w:cs="Liberation Serif"/>
          <w:sz w:val="22"/>
          <w:szCs w:val="22"/>
        </w:rPr>
      </w:pPr>
      <w:r w:rsidRPr="003E346E">
        <w:rPr>
          <w:rFonts w:ascii="Liberation Serif" w:hAnsi="Liberation Serif" w:cs="Liberation Serif"/>
          <w:sz w:val="22"/>
          <w:szCs w:val="22"/>
        </w:rPr>
        <w:t>Which of the following statements is true of annual percentage rate (APR)?</w:t>
      </w:r>
    </w:p>
    <w:p w14:paraId="2EE2F21B" w14:textId="77777777" w:rsidR="00A70544" w:rsidRPr="003E346E" w:rsidRDefault="00A70544" w:rsidP="00A70544">
      <w:pPr>
        <w:pStyle w:val="ListParagraph"/>
        <w:numPr>
          <w:ilvl w:val="0"/>
          <w:numId w:val="2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APR calculation adjusts for the effects of compounding and, hence, the time value of money.</w:t>
      </w:r>
    </w:p>
    <w:p w14:paraId="34638F09" w14:textId="4167BDE1" w:rsidR="006F09ED" w:rsidRPr="003E346E" w:rsidRDefault="006F09ED" w:rsidP="006F09ED">
      <w:pPr>
        <w:pStyle w:val="ListParagraph"/>
        <w:numPr>
          <w:ilvl w:val="0"/>
          <w:numId w:val="2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 xml:space="preserve">The APR is similar to quoted interest </w:t>
      </w:r>
      <w:proofErr w:type="gramStart"/>
      <w:r w:rsidRPr="003E346E">
        <w:rPr>
          <w:rFonts w:ascii="Liberation Serif" w:hAnsi="Liberation Serif" w:cs="Liberation Serif"/>
          <w:sz w:val="22"/>
          <w:szCs w:val="22"/>
        </w:rPr>
        <w:t>rate which</w:t>
      </w:r>
      <w:proofErr w:type="gramEnd"/>
      <w:r w:rsidRPr="003E346E">
        <w:rPr>
          <w:rFonts w:ascii="Liberation Serif" w:hAnsi="Liberation Serif" w:cs="Liberation Serif"/>
          <w:sz w:val="22"/>
          <w:szCs w:val="22"/>
        </w:rPr>
        <w:t xml:space="preserve"> is a simple annual rate.</w:t>
      </w:r>
    </w:p>
    <w:p w14:paraId="5A510278" w14:textId="5745804F" w:rsidR="006F09ED" w:rsidRPr="003E346E" w:rsidRDefault="006F09ED" w:rsidP="006F09ED">
      <w:pPr>
        <w:pStyle w:val="ListParagraph"/>
        <w:numPr>
          <w:ilvl w:val="0"/>
          <w:numId w:val="2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APR is the true cost of borrowing and lending.</w:t>
      </w:r>
    </w:p>
    <w:p w14:paraId="70D89DF7" w14:textId="20583DA7" w:rsidR="006F09ED" w:rsidRPr="003E346E" w:rsidRDefault="006F09ED" w:rsidP="006F09ED">
      <w:pPr>
        <w:pStyle w:val="ListParagraph"/>
        <w:numPr>
          <w:ilvl w:val="0"/>
          <w:numId w:val="2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lastRenderedPageBreak/>
        <w:t>The APR takes compounding into account.</w:t>
      </w:r>
    </w:p>
    <w:p w14:paraId="65BE4566" w14:textId="77777777" w:rsidR="00463328" w:rsidRPr="003E346E" w:rsidRDefault="00463328" w:rsidP="00463328">
      <w:pPr>
        <w:pStyle w:val="ListParagraph"/>
        <w:tabs>
          <w:tab w:val="left" w:pos="540"/>
        </w:tabs>
        <w:ind w:left="900"/>
        <w:rPr>
          <w:rFonts w:ascii="Liberation Serif" w:hAnsi="Liberation Serif" w:cs="Liberation Serif"/>
          <w:sz w:val="22"/>
          <w:szCs w:val="22"/>
        </w:rPr>
      </w:pPr>
    </w:p>
    <w:p w14:paraId="5B15AFD0" w14:textId="77777777" w:rsidR="00463328" w:rsidRPr="003E346E" w:rsidRDefault="00463328" w:rsidP="00463328">
      <w:pPr>
        <w:pStyle w:val="ListParagraph"/>
        <w:numPr>
          <w:ilvl w:val="0"/>
          <w:numId w:val="35"/>
        </w:numPr>
        <w:ind w:left="630" w:hanging="270"/>
        <w:rPr>
          <w:rFonts w:ascii="Liberation Serif" w:hAnsi="Liberation Serif" w:cs="Liberation Serif"/>
          <w:sz w:val="22"/>
          <w:szCs w:val="22"/>
        </w:rPr>
      </w:pPr>
      <w:r w:rsidRPr="003E346E">
        <w:rPr>
          <w:rFonts w:ascii="Liberation Serif" w:hAnsi="Liberation Serif" w:cs="Liberation Serif"/>
          <w:sz w:val="22"/>
          <w:szCs w:val="22"/>
        </w:rPr>
        <w:t>Helen Ashley is expecting cash flows of $50,000, $75,000, $125,000, and $250,000 from an inheritance over the next four years. If she can earn 11 percent on any investment that she makes, what is the present value of her inheritance? (Round to the nearest dollar.)</w:t>
      </w:r>
    </w:p>
    <w:p w14:paraId="6A06AD14" w14:textId="77777777" w:rsidR="00463328" w:rsidRPr="003E346E" w:rsidRDefault="00463328" w:rsidP="00463328">
      <w:pPr>
        <w:pStyle w:val="ListParagraph"/>
        <w:numPr>
          <w:ilvl w:val="0"/>
          <w:numId w:val="22"/>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$412,372</w:t>
      </w:r>
    </w:p>
    <w:p w14:paraId="1D2AD566" w14:textId="77777777" w:rsidR="00463328" w:rsidRPr="003E346E" w:rsidRDefault="00463328" w:rsidP="00463328">
      <w:pPr>
        <w:pStyle w:val="ListParagraph"/>
        <w:numPr>
          <w:ilvl w:val="0"/>
          <w:numId w:val="22"/>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$414,454</w:t>
      </w:r>
    </w:p>
    <w:p w14:paraId="0F496A92" w14:textId="77777777" w:rsidR="00463328" w:rsidRPr="003E346E" w:rsidRDefault="00463328" w:rsidP="00463328">
      <w:pPr>
        <w:pStyle w:val="ListParagraph"/>
        <w:numPr>
          <w:ilvl w:val="0"/>
          <w:numId w:val="22"/>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$434,599</w:t>
      </w:r>
    </w:p>
    <w:p w14:paraId="0E8A2594" w14:textId="77777777" w:rsidR="00463328" w:rsidRPr="003E346E" w:rsidRDefault="00463328" w:rsidP="00463328">
      <w:pPr>
        <w:pStyle w:val="ListParagraph"/>
        <w:numPr>
          <w:ilvl w:val="0"/>
          <w:numId w:val="22"/>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$361,998</w:t>
      </w:r>
    </w:p>
    <w:p w14:paraId="26C8881B" w14:textId="77777777" w:rsidR="006F09ED" w:rsidRPr="003E346E" w:rsidRDefault="006F09ED" w:rsidP="006F09ED">
      <w:pPr>
        <w:tabs>
          <w:tab w:val="left" w:pos="540"/>
        </w:tabs>
        <w:rPr>
          <w:rFonts w:ascii="Liberation Serif" w:hAnsi="Liberation Serif" w:cs="Liberation Serif"/>
          <w:sz w:val="22"/>
          <w:szCs w:val="22"/>
        </w:rPr>
      </w:pPr>
    </w:p>
    <w:p w14:paraId="761A46E7" w14:textId="5B45BF3D" w:rsidR="006F09ED" w:rsidRPr="003E346E" w:rsidRDefault="006F09ED" w:rsidP="00522862">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t>Phosfranc Inc</w:t>
      </w:r>
      <w:proofErr w:type="gramStart"/>
      <w:r w:rsidRPr="003E346E">
        <w:rPr>
          <w:rFonts w:ascii="Liberation Serif" w:hAnsi="Liberation Serif" w:cs="Liberation Serif"/>
          <w:sz w:val="22"/>
          <w:szCs w:val="22"/>
        </w:rPr>
        <w:t>.,</w:t>
      </w:r>
      <w:proofErr w:type="gramEnd"/>
      <w:r w:rsidRPr="003E346E">
        <w:rPr>
          <w:rFonts w:ascii="Liberation Serif" w:hAnsi="Liberation Serif" w:cs="Liberation Serif"/>
          <w:sz w:val="22"/>
          <w:szCs w:val="22"/>
        </w:rPr>
        <w:t xml:space="preserve"> is expecting the following cash flows starting at the end of each year over the next four years—$133,245, $152,709, $161,554, and $200,760. If their opportunity cost is 9.4 percent, find the future value of these cash flows at the end of four years. (Round to the nearest dollar.)</w:t>
      </w:r>
    </w:p>
    <w:p w14:paraId="09DC84AF" w14:textId="77777777" w:rsidR="00A70544" w:rsidRPr="003E346E" w:rsidRDefault="00A70544" w:rsidP="00A70544">
      <w:pPr>
        <w:pStyle w:val="ListParagraph"/>
        <w:numPr>
          <w:ilvl w:val="0"/>
          <w:numId w:val="23"/>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$734,231</w:t>
      </w:r>
    </w:p>
    <w:p w14:paraId="691EF69D" w14:textId="063315C5" w:rsidR="006F09ED" w:rsidRPr="003E346E" w:rsidRDefault="006F09ED" w:rsidP="006F09ED">
      <w:pPr>
        <w:pStyle w:val="ListParagraph"/>
        <w:numPr>
          <w:ilvl w:val="0"/>
          <w:numId w:val="23"/>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$734,731</w:t>
      </w:r>
    </w:p>
    <w:p w14:paraId="63E7D80C" w14:textId="70D6CF66" w:rsidR="006F09ED" w:rsidRPr="003E346E" w:rsidRDefault="006F09ED" w:rsidP="006F09ED">
      <w:pPr>
        <w:pStyle w:val="ListParagraph"/>
        <w:numPr>
          <w:ilvl w:val="0"/>
          <w:numId w:val="23"/>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$756,525</w:t>
      </w:r>
    </w:p>
    <w:p w14:paraId="3B5D9262" w14:textId="2B85E206" w:rsidR="00E658AB" w:rsidRPr="003E346E" w:rsidRDefault="006F09ED" w:rsidP="006F09ED">
      <w:pPr>
        <w:pStyle w:val="ListParagraph"/>
        <w:numPr>
          <w:ilvl w:val="0"/>
          <w:numId w:val="23"/>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$776,252</w:t>
      </w:r>
    </w:p>
    <w:p w14:paraId="786F3B9C" w14:textId="77777777" w:rsidR="00993B4E" w:rsidRPr="003E346E" w:rsidRDefault="00993B4E" w:rsidP="006F09ED">
      <w:pPr>
        <w:tabs>
          <w:tab w:val="left" w:pos="540"/>
        </w:tabs>
        <w:ind w:left="540" w:hanging="540"/>
        <w:rPr>
          <w:rFonts w:ascii="Liberation Serif" w:hAnsi="Liberation Serif" w:cs="Liberation Serif"/>
          <w:sz w:val="22"/>
          <w:szCs w:val="22"/>
        </w:rPr>
      </w:pPr>
    </w:p>
    <w:p w14:paraId="0AB87565" w14:textId="51533245" w:rsidR="006F09ED" w:rsidRPr="003E346E" w:rsidRDefault="006F09ED" w:rsidP="00871E93">
      <w:pPr>
        <w:pStyle w:val="ListParagraph"/>
        <w:numPr>
          <w:ilvl w:val="0"/>
          <w:numId w:val="35"/>
        </w:numPr>
        <w:tabs>
          <w:tab w:val="left" w:pos="540"/>
          <w:tab w:val="left" w:pos="720"/>
        </w:tabs>
        <w:ind w:left="540" w:hanging="180"/>
        <w:rPr>
          <w:rFonts w:ascii="Liberation Serif" w:hAnsi="Liberation Serif" w:cs="Liberation Serif"/>
          <w:sz w:val="22"/>
          <w:szCs w:val="22"/>
        </w:rPr>
      </w:pPr>
      <w:r w:rsidRPr="003E346E">
        <w:rPr>
          <w:rFonts w:ascii="Liberation Serif" w:hAnsi="Liberation Serif" w:cs="Liberation Serif"/>
          <w:sz w:val="22"/>
          <w:szCs w:val="22"/>
        </w:rPr>
        <w:t>Graciela Treadwell won a lottery. She will have a choice of receiving $25,000 at the end of each year for the next 30 years, or a lump sum today. If she can earn a return of 10 percent on any investment she makes, what is the minimum amount she should be willing to accept today as a lump-sum payment? (Round to the nearest hundred dollars.)</w:t>
      </w:r>
    </w:p>
    <w:p w14:paraId="5598BDB3" w14:textId="77777777" w:rsidR="00A70544" w:rsidRPr="003E346E" w:rsidRDefault="00A70544" w:rsidP="00A70544">
      <w:pPr>
        <w:pStyle w:val="ListParagraph"/>
        <w:numPr>
          <w:ilvl w:val="0"/>
          <w:numId w:val="21"/>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$235,700</w:t>
      </w:r>
    </w:p>
    <w:p w14:paraId="021410AE" w14:textId="77777777" w:rsidR="00A70544" w:rsidRPr="003E346E" w:rsidRDefault="00A70544" w:rsidP="00A70544">
      <w:pPr>
        <w:pStyle w:val="ListParagraph"/>
        <w:numPr>
          <w:ilvl w:val="0"/>
          <w:numId w:val="21"/>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$334,600</w:t>
      </w:r>
    </w:p>
    <w:p w14:paraId="56D09DE1" w14:textId="77777777" w:rsidR="00A70544" w:rsidRPr="003E346E" w:rsidRDefault="00A70544" w:rsidP="00A70544">
      <w:pPr>
        <w:pStyle w:val="ListParagraph"/>
        <w:numPr>
          <w:ilvl w:val="0"/>
          <w:numId w:val="21"/>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$212,400</w:t>
      </w:r>
    </w:p>
    <w:p w14:paraId="617C4B1A" w14:textId="36EC556C" w:rsidR="006F09ED" w:rsidRPr="003E346E" w:rsidRDefault="006F09ED" w:rsidP="006F09ED">
      <w:pPr>
        <w:pStyle w:val="ListParagraph"/>
        <w:numPr>
          <w:ilvl w:val="0"/>
          <w:numId w:val="21"/>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$750,000</w:t>
      </w:r>
    </w:p>
    <w:p w14:paraId="62D15152" w14:textId="27143632" w:rsidR="006F09ED" w:rsidRPr="003E346E" w:rsidRDefault="006F09ED" w:rsidP="006F09ED">
      <w:pPr>
        <w:tabs>
          <w:tab w:val="left" w:pos="540"/>
        </w:tabs>
        <w:rPr>
          <w:rFonts w:ascii="Liberation Serif" w:hAnsi="Liberation Serif" w:cs="Liberation Serif"/>
          <w:sz w:val="22"/>
          <w:szCs w:val="22"/>
        </w:rPr>
      </w:pPr>
    </w:p>
    <w:p w14:paraId="1329A5B0" w14:textId="3196DEE8" w:rsidR="006F09ED" w:rsidRPr="003E346E" w:rsidRDefault="006F09ED" w:rsidP="00C1779F">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t>James Perkins wants to have a million dollars at retirement, which is 15 years away. He already has $200,000 in an IRA earning 8 percent annually. How much does he need to save at the end of each year, starting this year, to reach his target? Assume he could earn 8 percent on any investment he makes. (Round to the nearest dollar.)</w:t>
      </w:r>
    </w:p>
    <w:p w14:paraId="27A4E05C" w14:textId="77777777" w:rsidR="00A70544" w:rsidRPr="003E346E" w:rsidRDefault="00A70544" w:rsidP="00A70544">
      <w:pPr>
        <w:pStyle w:val="ListParagraph"/>
        <w:numPr>
          <w:ilvl w:val="0"/>
          <w:numId w:val="1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$10,900</w:t>
      </w:r>
    </w:p>
    <w:p w14:paraId="29A73390" w14:textId="73706253" w:rsidR="006F09ED" w:rsidRPr="003E346E" w:rsidRDefault="006F09ED" w:rsidP="006F09ED">
      <w:pPr>
        <w:pStyle w:val="ListParagraph"/>
        <w:numPr>
          <w:ilvl w:val="0"/>
          <w:numId w:val="1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$14,273</w:t>
      </w:r>
    </w:p>
    <w:p w14:paraId="5051D320" w14:textId="77777777" w:rsidR="00326009" w:rsidRPr="003E346E" w:rsidRDefault="00326009" w:rsidP="00326009">
      <w:pPr>
        <w:pStyle w:val="ListParagraph"/>
        <w:numPr>
          <w:ilvl w:val="0"/>
          <w:numId w:val="1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$16,110</w:t>
      </w:r>
    </w:p>
    <w:p w14:paraId="12F7F31E" w14:textId="77777777" w:rsidR="00326009" w:rsidRPr="003E346E" w:rsidRDefault="00326009" w:rsidP="00326009">
      <w:pPr>
        <w:pStyle w:val="ListParagraph"/>
        <w:numPr>
          <w:ilvl w:val="0"/>
          <w:numId w:val="19"/>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$13,464</w:t>
      </w:r>
    </w:p>
    <w:p w14:paraId="7BB3E7F3" w14:textId="5EEE147C" w:rsidR="00957354" w:rsidRPr="003E346E" w:rsidRDefault="00957354">
      <w:pPr>
        <w:rPr>
          <w:rFonts w:ascii="Liberation Serif" w:hAnsi="Liberation Serif" w:cs="Liberation Serif"/>
          <w:sz w:val="22"/>
          <w:szCs w:val="22"/>
        </w:rPr>
      </w:pPr>
    </w:p>
    <w:p w14:paraId="6EB2759B" w14:textId="77777777" w:rsidR="00AC42EC" w:rsidRPr="003E346E" w:rsidRDefault="00AC42EC" w:rsidP="00AC42EC">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t>Your investment in a small business venture will produce cash flows that increase by 15 percent every year for the next 25 years. This cash flow stream is called:</w:t>
      </w:r>
    </w:p>
    <w:p w14:paraId="4F56C028" w14:textId="77777777" w:rsidR="00AC42EC" w:rsidRPr="003E346E" w:rsidRDefault="00AC42EC" w:rsidP="00AC42EC">
      <w:pPr>
        <w:pStyle w:val="ListParagraph"/>
        <w:numPr>
          <w:ilvl w:val="0"/>
          <w:numId w:val="27"/>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annuity due.</w:t>
      </w:r>
    </w:p>
    <w:p w14:paraId="4E169A51" w14:textId="77777777" w:rsidR="00AC42EC" w:rsidRPr="003E346E" w:rsidRDefault="00AC42EC" w:rsidP="00AC42EC">
      <w:pPr>
        <w:pStyle w:val="ListParagraph"/>
        <w:numPr>
          <w:ilvl w:val="0"/>
          <w:numId w:val="27"/>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annuity.</w:t>
      </w:r>
    </w:p>
    <w:p w14:paraId="542B02D2" w14:textId="77777777" w:rsidR="00AC42EC" w:rsidRPr="003E346E" w:rsidRDefault="00AC42EC" w:rsidP="00AC42EC">
      <w:pPr>
        <w:pStyle w:val="ListParagraph"/>
        <w:numPr>
          <w:ilvl w:val="0"/>
          <w:numId w:val="27"/>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perpetuity.</w:t>
      </w:r>
    </w:p>
    <w:p w14:paraId="46EB3A15" w14:textId="0E4716EB" w:rsidR="00AC42EC" w:rsidRPr="003E346E" w:rsidRDefault="00AC42EC" w:rsidP="00AC42EC">
      <w:pPr>
        <w:pStyle w:val="ListParagraph"/>
        <w:numPr>
          <w:ilvl w:val="0"/>
          <w:numId w:val="27"/>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ordinary annuity.</w:t>
      </w:r>
    </w:p>
    <w:p w14:paraId="4920142A" w14:textId="77777777" w:rsidR="00AC42EC" w:rsidRPr="003E346E" w:rsidRDefault="00AC42EC">
      <w:pPr>
        <w:rPr>
          <w:rFonts w:ascii="Liberation Serif" w:hAnsi="Liberation Serif" w:cs="Liberation Serif"/>
          <w:sz w:val="22"/>
          <w:szCs w:val="22"/>
        </w:rPr>
      </w:pPr>
    </w:p>
    <w:p w14:paraId="12E362F6" w14:textId="07D850AA" w:rsidR="006F09ED" w:rsidRPr="003E346E" w:rsidRDefault="006F09ED" w:rsidP="00C1779F">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t>Stuart Weddle’s father is 55 years old and wants to set up a cash flow stream that would be forever. He would like to receive $15,000 every year, beginning at the end of this year. If he could invest in account earning 9 percent, how much would he have to invest today to receive his perpetual cash flow? (Round to the nearest dollar.)</w:t>
      </w:r>
    </w:p>
    <w:p w14:paraId="2CE22DCA" w14:textId="77777777" w:rsidR="00A70544" w:rsidRPr="003E346E" w:rsidRDefault="00A70544" w:rsidP="00A70544">
      <w:pPr>
        <w:pStyle w:val="ListParagraph"/>
        <w:numPr>
          <w:ilvl w:val="0"/>
          <w:numId w:val="18"/>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$135,200</w:t>
      </w:r>
    </w:p>
    <w:p w14:paraId="294833F4" w14:textId="2BE79022" w:rsidR="006F09ED" w:rsidRPr="003E346E" w:rsidRDefault="006F09ED" w:rsidP="006F09ED">
      <w:pPr>
        <w:pStyle w:val="ListParagraph"/>
        <w:numPr>
          <w:ilvl w:val="0"/>
          <w:numId w:val="18"/>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$200,000</w:t>
      </w:r>
    </w:p>
    <w:p w14:paraId="14D927C2" w14:textId="77777777" w:rsidR="00326009" w:rsidRPr="003E346E" w:rsidRDefault="00326009" w:rsidP="00326009">
      <w:pPr>
        <w:pStyle w:val="ListParagraph"/>
        <w:numPr>
          <w:ilvl w:val="0"/>
          <w:numId w:val="18"/>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$166,667</w:t>
      </w:r>
    </w:p>
    <w:p w14:paraId="50DABF8B" w14:textId="6A0B1B5C" w:rsidR="00957354" w:rsidRPr="003E346E" w:rsidRDefault="006F09ED" w:rsidP="00957354">
      <w:pPr>
        <w:pStyle w:val="ListParagraph"/>
        <w:numPr>
          <w:ilvl w:val="0"/>
          <w:numId w:val="18"/>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$222,222</w:t>
      </w:r>
    </w:p>
    <w:p w14:paraId="05A16801" w14:textId="558A927E" w:rsidR="006F09ED" w:rsidRPr="003E346E" w:rsidRDefault="006F09ED" w:rsidP="00680343">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lastRenderedPageBreak/>
        <w:t>Brandon Ramirez wants to set up a scholarship at his alma mater. He is willing to invest $320,000 in an account earning 11 percent. What will be the annual scholarship that can be given from this investment? (Round to the nearest dollar.)</w:t>
      </w:r>
    </w:p>
    <w:p w14:paraId="1C1F9E18" w14:textId="7DD0E5E3" w:rsidR="006F09ED" w:rsidRPr="003E346E" w:rsidRDefault="006F09ED" w:rsidP="006F09ED">
      <w:pPr>
        <w:pStyle w:val="ListParagraph"/>
        <w:numPr>
          <w:ilvl w:val="0"/>
          <w:numId w:val="17"/>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$50,000</w:t>
      </w:r>
    </w:p>
    <w:p w14:paraId="7ABE4D24" w14:textId="77777777" w:rsidR="00A70544" w:rsidRPr="003E346E" w:rsidRDefault="00A70544" w:rsidP="00A70544">
      <w:pPr>
        <w:pStyle w:val="ListParagraph"/>
        <w:numPr>
          <w:ilvl w:val="0"/>
          <w:numId w:val="17"/>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$40,300</w:t>
      </w:r>
    </w:p>
    <w:p w14:paraId="0400CD3F" w14:textId="0B66B240" w:rsidR="006F09ED" w:rsidRPr="003E346E" w:rsidRDefault="006F09ED" w:rsidP="006F09ED">
      <w:pPr>
        <w:pStyle w:val="ListParagraph"/>
        <w:numPr>
          <w:ilvl w:val="0"/>
          <w:numId w:val="17"/>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$32,600</w:t>
      </w:r>
    </w:p>
    <w:p w14:paraId="2DCEAB27" w14:textId="47A12073" w:rsidR="006F09ED" w:rsidRDefault="006F09ED" w:rsidP="006F09ED">
      <w:pPr>
        <w:pStyle w:val="ListParagraph"/>
        <w:numPr>
          <w:ilvl w:val="0"/>
          <w:numId w:val="17"/>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$35,200</w:t>
      </w:r>
    </w:p>
    <w:p w14:paraId="472577F5" w14:textId="77777777" w:rsidR="003E346E" w:rsidRPr="003E346E" w:rsidRDefault="003E346E" w:rsidP="003E346E">
      <w:pPr>
        <w:pStyle w:val="ListParagraph"/>
        <w:tabs>
          <w:tab w:val="left" w:pos="540"/>
        </w:tabs>
        <w:ind w:left="900"/>
        <w:rPr>
          <w:rFonts w:ascii="Liberation Serif" w:hAnsi="Liberation Serif" w:cs="Liberation Serif"/>
          <w:sz w:val="22"/>
          <w:szCs w:val="22"/>
        </w:rPr>
      </w:pPr>
    </w:p>
    <w:p w14:paraId="7BBE70C4" w14:textId="77777777" w:rsidR="00463328" w:rsidRPr="003E346E" w:rsidRDefault="00463328" w:rsidP="00463328">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Which of the following statements is true about the effective annual rate (EAR)?</w:t>
      </w:r>
    </w:p>
    <w:p w14:paraId="53F912A0" w14:textId="77777777" w:rsidR="00463328" w:rsidRPr="003E346E" w:rsidRDefault="00463328" w:rsidP="00463328">
      <w:pPr>
        <w:pStyle w:val="ListParagraph"/>
        <w:numPr>
          <w:ilvl w:val="0"/>
          <w:numId w:val="2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effective annual interest rate (EAR) is defined as the annual growth rates that do not take compounding into account.</w:t>
      </w:r>
    </w:p>
    <w:p w14:paraId="154C750B" w14:textId="77777777" w:rsidR="00463328" w:rsidRPr="003E346E" w:rsidRDefault="00463328" w:rsidP="00463328">
      <w:pPr>
        <w:pStyle w:val="ListParagraph"/>
        <w:numPr>
          <w:ilvl w:val="0"/>
          <w:numId w:val="2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EAR is the annualized interest rate using simple interest. It ignores the interest earned on interest associated with compounding periods of less than one year.</w:t>
      </w:r>
    </w:p>
    <w:p w14:paraId="3132F692" w14:textId="77777777" w:rsidR="00463328" w:rsidRPr="003E346E" w:rsidRDefault="00463328" w:rsidP="00463328">
      <w:pPr>
        <w:pStyle w:val="ListParagraph"/>
        <w:numPr>
          <w:ilvl w:val="0"/>
          <w:numId w:val="2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EAR is the interest rate actually paid (or earned) after accounting for compounding.</w:t>
      </w:r>
    </w:p>
    <w:p w14:paraId="0B2A1523" w14:textId="77777777" w:rsidR="00463328" w:rsidRPr="003E346E" w:rsidRDefault="00463328" w:rsidP="00463328">
      <w:pPr>
        <w:pStyle w:val="ListParagraph"/>
        <w:numPr>
          <w:ilvl w:val="0"/>
          <w:numId w:val="2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The EAR is the simple interest charged per period multiplied by the number of periods per year.</w:t>
      </w:r>
    </w:p>
    <w:p w14:paraId="0B55F5AC" w14:textId="77777777" w:rsidR="00463328" w:rsidRPr="003E346E" w:rsidRDefault="00463328" w:rsidP="00680343">
      <w:pPr>
        <w:tabs>
          <w:tab w:val="left" w:pos="540"/>
        </w:tabs>
        <w:ind w:left="540"/>
        <w:rPr>
          <w:rFonts w:ascii="Liberation Serif" w:hAnsi="Liberation Serif" w:cs="Liberation Serif"/>
          <w:sz w:val="22"/>
          <w:szCs w:val="22"/>
        </w:rPr>
      </w:pPr>
    </w:p>
    <w:p w14:paraId="5F2594E4" w14:textId="77777777" w:rsidR="007C5B6E" w:rsidRPr="003E346E" w:rsidRDefault="007C5B6E" w:rsidP="007C5B6E">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If your investment pays the same amount at the beginning of each year for a period of 10 years, the cash flow stream is called:</w:t>
      </w:r>
    </w:p>
    <w:p w14:paraId="3FCDDAF3" w14:textId="77777777" w:rsidR="007C5B6E" w:rsidRPr="003E346E" w:rsidRDefault="007C5B6E" w:rsidP="007C5B6E">
      <w:pPr>
        <w:pStyle w:val="ListParagraph"/>
        <w:numPr>
          <w:ilvl w:val="0"/>
          <w:numId w:val="31"/>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annuity due.</w:t>
      </w:r>
    </w:p>
    <w:p w14:paraId="57557A3C" w14:textId="77777777" w:rsidR="007C5B6E" w:rsidRPr="003E346E" w:rsidRDefault="007C5B6E" w:rsidP="007C5B6E">
      <w:pPr>
        <w:pStyle w:val="ListParagraph"/>
        <w:numPr>
          <w:ilvl w:val="0"/>
          <w:numId w:val="31"/>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perpetuity.</w:t>
      </w:r>
    </w:p>
    <w:p w14:paraId="053F4776" w14:textId="77777777" w:rsidR="007C5B6E" w:rsidRPr="003E346E" w:rsidRDefault="007C5B6E" w:rsidP="007C5B6E">
      <w:pPr>
        <w:pStyle w:val="ListParagraph"/>
        <w:numPr>
          <w:ilvl w:val="0"/>
          <w:numId w:val="31"/>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an</w:t>
      </w:r>
      <w:proofErr w:type="gramEnd"/>
      <w:r w:rsidRPr="003E346E">
        <w:rPr>
          <w:rFonts w:ascii="Liberation Serif" w:hAnsi="Liberation Serif" w:cs="Liberation Serif"/>
          <w:sz w:val="22"/>
          <w:szCs w:val="22"/>
        </w:rPr>
        <w:t xml:space="preserve"> ordinary annuity.</w:t>
      </w:r>
    </w:p>
    <w:p w14:paraId="67A5306A" w14:textId="77777777" w:rsidR="007C5B6E" w:rsidRPr="003E346E" w:rsidRDefault="007C5B6E" w:rsidP="007C5B6E">
      <w:pPr>
        <w:pStyle w:val="ListParagraph"/>
        <w:numPr>
          <w:ilvl w:val="0"/>
          <w:numId w:val="31"/>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a</w:t>
      </w:r>
      <w:proofErr w:type="gramEnd"/>
      <w:r w:rsidRPr="003E346E">
        <w:rPr>
          <w:rFonts w:ascii="Liberation Serif" w:hAnsi="Liberation Serif" w:cs="Liberation Serif"/>
          <w:sz w:val="22"/>
          <w:szCs w:val="22"/>
        </w:rPr>
        <w:t xml:space="preserve"> growing perpetuity.</w:t>
      </w:r>
    </w:p>
    <w:p w14:paraId="1C9955C3" w14:textId="77777777" w:rsidR="007C5B6E" w:rsidRPr="003E346E" w:rsidRDefault="007C5B6E" w:rsidP="00680343">
      <w:pPr>
        <w:tabs>
          <w:tab w:val="left" w:pos="540"/>
        </w:tabs>
        <w:ind w:left="540"/>
        <w:rPr>
          <w:rFonts w:ascii="Liberation Serif" w:hAnsi="Liberation Serif" w:cs="Liberation Serif"/>
          <w:sz w:val="22"/>
          <w:szCs w:val="22"/>
        </w:rPr>
      </w:pPr>
    </w:p>
    <w:p w14:paraId="4E47D2A1" w14:textId="77777777" w:rsidR="007C5B6E" w:rsidRPr="003E346E" w:rsidRDefault="007C5B6E" w:rsidP="007C5B6E">
      <w:pPr>
        <w:pStyle w:val="ListParagraph"/>
        <w:numPr>
          <w:ilvl w:val="0"/>
          <w:numId w:val="3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In computing the present and future value of multiple cash flows:</w:t>
      </w:r>
    </w:p>
    <w:p w14:paraId="34685064" w14:textId="77777777" w:rsidR="007C5B6E" w:rsidRPr="003E346E" w:rsidRDefault="007C5B6E" w:rsidP="007C5B6E">
      <w:pPr>
        <w:pStyle w:val="ListParagraph"/>
        <w:numPr>
          <w:ilvl w:val="0"/>
          <w:numId w:val="34"/>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earlier</w:t>
      </w:r>
      <w:proofErr w:type="gramEnd"/>
      <w:r w:rsidRPr="003E346E">
        <w:rPr>
          <w:rFonts w:ascii="Liberation Serif" w:hAnsi="Liberation Serif" w:cs="Liberation Serif"/>
          <w:sz w:val="22"/>
          <w:szCs w:val="22"/>
        </w:rPr>
        <w:t xml:space="preserve"> cash flows are discounted at a higher rate.</w:t>
      </w:r>
    </w:p>
    <w:p w14:paraId="20E0E75E" w14:textId="77777777" w:rsidR="007C5B6E" w:rsidRPr="003E346E" w:rsidRDefault="007C5B6E" w:rsidP="007C5B6E">
      <w:pPr>
        <w:pStyle w:val="ListParagraph"/>
        <w:numPr>
          <w:ilvl w:val="0"/>
          <w:numId w:val="34"/>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later</w:t>
      </w:r>
      <w:proofErr w:type="gramEnd"/>
      <w:r w:rsidRPr="003E346E">
        <w:rPr>
          <w:rFonts w:ascii="Liberation Serif" w:hAnsi="Liberation Serif" w:cs="Liberation Serif"/>
          <w:sz w:val="22"/>
          <w:szCs w:val="22"/>
        </w:rPr>
        <w:t xml:space="preserve"> cash flows are discounted at a higher rate.</w:t>
      </w:r>
    </w:p>
    <w:p w14:paraId="6F18CF39" w14:textId="77777777" w:rsidR="007C5B6E" w:rsidRPr="003E346E" w:rsidRDefault="007C5B6E" w:rsidP="007C5B6E">
      <w:pPr>
        <w:pStyle w:val="ListParagraph"/>
        <w:numPr>
          <w:ilvl w:val="0"/>
          <w:numId w:val="34"/>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each</w:t>
      </w:r>
      <w:proofErr w:type="gramEnd"/>
      <w:r w:rsidRPr="003E346E">
        <w:rPr>
          <w:rFonts w:ascii="Liberation Serif" w:hAnsi="Liberation Serif" w:cs="Liberation Serif"/>
          <w:sz w:val="22"/>
          <w:szCs w:val="22"/>
        </w:rPr>
        <w:t xml:space="preserve"> cash flow is discounted or compounded at the same rate.</w:t>
      </w:r>
    </w:p>
    <w:p w14:paraId="2321B965" w14:textId="5649ACAD" w:rsidR="00957354" w:rsidRPr="003E346E" w:rsidRDefault="007C5B6E" w:rsidP="00957354">
      <w:pPr>
        <w:pStyle w:val="ListParagraph"/>
        <w:numPr>
          <w:ilvl w:val="0"/>
          <w:numId w:val="34"/>
        </w:numPr>
        <w:tabs>
          <w:tab w:val="left" w:pos="540"/>
        </w:tabs>
        <w:rPr>
          <w:rFonts w:ascii="Liberation Serif" w:hAnsi="Liberation Serif" w:cs="Liberation Serif"/>
          <w:sz w:val="22"/>
          <w:szCs w:val="22"/>
        </w:rPr>
      </w:pPr>
      <w:proofErr w:type="gramStart"/>
      <w:r w:rsidRPr="003E346E">
        <w:rPr>
          <w:rFonts w:ascii="Liberation Serif" w:hAnsi="Liberation Serif" w:cs="Liberation Serif"/>
          <w:sz w:val="22"/>
          <w:szCs w:val="22"/>
        </w:rPr>
        <w:t>each</w:t>
      </w:r>
      <w:proofErr w:type="gramEnd"/>
      <w:r w:rsidRPr="003E346E">
        <w:rPr>
          <w:rFonts w:ascii="Liberation Serif" w:hAnsi="Liberation Serif" w:cs="Liberation Serif"/>
          <w:sz w:val="22"/>
          <w:szCs w:val="22"/>
        </w:rPr>
        <w:t xml:space="preserve"> cash flow is discounted or compounded at a different rate.</w:t>
      </w:r>
    </w:p>
    <w:p w14:paraId="146DF792" w14:textId="77777777" w:rsidR="006F0D66" w:rsidRPr="003E346E" w:rsidRDefault="006F0D66" w:rsidP="006F09ED">
      <w:pPr>
        <w:tabs>
          <w:tab w:val="left" w:pos="540"/>
        </w:tabs>
        <w:rPr>
          <w:rFonts w:ascii="Liberation Serif" w:hAnsi="Liberation Serif" w:cs="Liberation Serif"/>
          <w:sz w:val="22"/>
          <w:szCs w:val="22"/>
        </w:rPr>
      </w:pPr>
    </w:p>
    <w:p w14:paraId="15D02959" w14:textId="722D3361" w:rsidR="006F09ED" w:rsidRPr="003E346E" w:rsidRDefault="006F09ED" w:rsidP="002B2075">
      <w:pPr>
        <w:pStyle w:val="ListParagraph"/>
        <w:numPr>
          <w:ilvl w:val="0"/>
          <w:numId w:val="35"/>
        </w:numPr>
        <w:tabs>
          <w:tab w:val="left" w:pos="540"/>
        </w:tabs>
        <w:ind w:left="720"/>
        <w:rPr>
          <w:rFonts w:ascii="Liberation Serif" w:hAnsi="Liberation Serif" w:cs="Liberation Serif"/>
          <w:sz w:val="22"/>
          <w:szCs w:val="22"/>
        </w:rPr>
      </w:pPr>
      <w:r w:rsidRPr="003E346E">
        <w:rPr>
          <w:rFonts w:ascii="Liberation Serif" w:hAnsi="Liberation Serif" w:cs="Liberation Serif"/>
          <w:sz w:val="22"/>
          <w:szCs w:val="22"/>
        </w:rPr>
        <w:t>Noel Klinger is planning to invest in an insurance company product. The product will pay $12,500 at the end of this year. Thereafter, the payments will grow annually at a 2.5 percent rate forever. Jack will be able to invest his cash flows at a rate of 5.5 percent. What is the present value of this investment cash flow stream? (Round to the nearest dollar.)</w:t>
      </w:r>
    </w:p>
    <w:p w14:paraId="091CF6F3" w14:textId="77777777" w:rsidR="00326009" w:rsidRPr="003E346E" w:rsidRDefault="00326009" w:rsidP="002B2075">
      <w:pPr>
        <w:pStyle w:val="ListParagraph"/>
        <w:numPr>
          <w:ilvl w:val="0"/>
          <w:numId w:val="1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 xml:space="preserve">$326,908 </w:t>
      </w:r>
    </w:p>
    <w:p w14:paraId="240012CD" w14:textId="77777777" w:rsidR="00A70544" w:rsidRPr="003E346E" w:rsidRDefault="00A70544" w:rsidP="00A70544">
      <w:pPr>
        <w:pStyle w:val="ListParagraph"/>
        <w:numPr>
          <w:ilvl w:val="0"/>
          <w:numId w:val="1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$446,667</w:t>
      </w:r>
    </w:p>
    <w:p w14:paraId="31DDF892" w14:textId="77777777" w:rsidR="00A70544" w:rsidRPr="003E346E" w:rsidRDefault="00A70544" w:rsidP="00A70544">
      <w:pPr>
        <w:pStyle w:val="ListParagraph"/>
        <w:numPr>
          <w:ilvl w:val="0"/>
          <w:numId w:val="1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$416,667</w:t>
      </w:r>
    </w:p>
    <w:p w14:paraId="370848BC" w14:textId="473521A5" w:rsidR="006F09ED" w:rsidRPr="003E346E" w:rsidRDefault="006F09ED" w:rsidP="006F09ED">
      <w:pPr>
        <w:pStyle w:val="ListParagraph"/>
        <w:numPr>
          <w:ilvl w:val="0"/>
          <w:numId w:val="15"/>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$312,766</w:t>
      </w:r>
    </w:p>
    <w:p w14:paraId="1877AAD7" w14:textId="77777777" w:rsidR="00AC42EC" w:rsidRPr="003E346E" w:rsidRDefault="00AC42EC" w:rsidP="007C5B6E">
      <w:pPr>
        <w:tabs>
          <w:tab w:val="left" w:pos="540"/>
        </w:tabs>
        <w:ind w:left="540"/>
        <w:rPr>
          <w:rFonts w:ascii="Liberation Serif" w:hAnsi="Liberation Serif" w:cs="Liberation Serif"/>
          <w:sz w:val="22"/>
          <w:szCs w:val="22"/>
        </w:rPr>
      </w:pPr>
    </w:p>
    <w:p w14:paraId="784B3EA0" w14:textId="40A62E71" w:rsidR="006F09ED" w:rsidRPr="003E346E" w:rsidRDefault="006F09ED" w:rsidP="003F61FE">
      <w:pPr>
        <w:pStyle w:val="ListParagraph"/>
        <w:numPr>
          <w:ilvl w:val="0"/>
          <w:numId w:val="35"/>
        </w:numPr>
        <w:tabs>
          <w:tab w:val="left" w:pos="540"/>
        </w:tabs>
        <w:ind w:left="630"/>
        <w:rPr>
          <w:rFonts w:ascii="Liberation Serif" w:hAnsi="Liberation Serif" w:cs="Liberation Serif"/>
          <w:sz w:val="22"/>
          <w:szCs w:val="22"/>
        </w:rPr>
      </w:pPr>
      <w:r w:rsidRPr="003E346E">
        <w:rPr>
          <w:rFonts w:ascii="Liberation Serif" w:hAnsi="Liberation Serif" w:cs="Liberation Serif"/>
          <w:sz w:val="22"/>
          <w:szCs w:val="22"/>
        </w:rPr>
        <w:t>Foodelicious Corp. is evaluating whether it should take over the lease of an ethnic restaurant in Manhattan. The current owner had originally signed a 25-year lease, of which 16 years still remain. The restaurant has been growing steadily at a 7 percent growth for the last several years. Foodelicious Corp. expects the restaurant to continue to grow at the same rate for the remaining lease term. Last year, the restaurant brought in net cash flows of $310,000. If the firm evaluates similar investments at 15 percent, what is the present value of this investment? (Round to the nearest dollar.)</w:t>
      </w:r>
    </w:p>
    <w:p w14:paraId="77A0EC0B" w14:textId="77777777" w:rsidR="000B3BDF" w:rsidRPr="003E346E" w:rsidRDefault="000B3BDF" w:rsidP="000B3BDF">
      <w:pPr>
        <w:pStyle w:val="ListParagraph"/>
        <w:numPr>
          <w:ilvl w:val="0"/>
          <w:numId w:val="1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$2,838,182</w:t>
      </w:r>
    </w:p>
    <w:p w14:paraId="0F966FD4" w14:textId="77777777" w:rsidR="000B3BDF" w:rsidRPr="003E346E" w:rsidRDefault="000B3BDF" w:rsidP="000B3BDF">
      <w:pPr>
        <w:pStyle w:val="ListParagraph"/>
        <w:numPr>
          <w:ilvl w:val="0"/>
          <w:numId w:val="1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$2,709,124</w:t>
      </w:r>
    </w:p>
    <w:p w14:paraId="6D04CB4D" w14:textId="77777777" w:rsidR="000B3BDF" w:rsidRPr="003E346E" w:rsidRDefault="000B3BDF" w:rsidP="000B3BDF">
      <w:pPr>
        <w:pStyle w:val="ListParagraph"/>
        <w:numPr>
          <w:ilvl w:val="0"/>
          <w:numId w:val="1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$2,966,350</w:t>
      </w:r>
    </w:p>
    <w:p w14:paraId="28D2E4E4" w14:textId="1C9E0B42" w:rsidR="004722CB" w:rsidRPr="003E346E" w:rsidRDefault="00A70544" w:rsidP="003E346E">
      <w:pPr>
        <w:pStyle w:val="ListParagraph"/>
        <w:numPr>
          <w:ilvl w:val="0"/>
          <w:numId w:val="14"/>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$3,109,460</w:t>
      </w:r>
      <m:oMath>
        <m:r>
          <w:rPr>
            <w:rFonts w:ascii="Cambria Math" w:hAnsi="Cambria Math" w:cs="Liberation Serif"/>
            <w:sz w:val="22"/>
            <w:szCs w:val="22"/>
          </w:rPr>
          <m:t xml:space="preserve"> </m:t>
        </m:r>
      </m:oMath>
    </w:p>
    <w:p w14:paraId="5A779D1D" w14:textId="77777777" w:rsidR="00AC42EC" w:rsidRPr="003E346E" w:rsidRDefault="00AC42EC" w:rsidP="00475377">
      <w:pPr>
        <w:rPr>
          <w:rFonts w:ascii="Calibri" w:hAnsi="Calibri"/>
          <w:sz w:val="22"/>
          <w:szCs w:val="22"/>
        </w:rPr>
      </w:pPr>
    </w:p>
    <w:p w14:paraId="7B317A29" w14:textId="77777777" w:rsidR="00AC42EC" w:rsidRPr="003E346E" w:rsidRDefault="00AC42EC" w:rsidP="00AC42EC">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lastRenderedPageBreak/>
        <w:t>Rosalia White will invest $3,000 in an IRA for the next 30 years starting at the end of this year. The investment will earn 13 percent annually. How much will she have at the end of 30 years? (Round to the nearest dollar.)</w:t>
      </w:r>
    </w:p>
    <w:p w14:paraId="34286843" w14:textId="77777777" w:rsidR="00AC42EC" w:rsidRPr="003E346E" w:rsidRDefault="00AC42EC" w:rsidP="00AC42EC">
      <w:pPr>
        <w:pStyle w:val="ListParagraph"/>
        <w:numPr>
          <w:ilvl w:val="0"/>
          <w:numId w:val="20"/>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$1,233,450</w:t>
      </w:r>
    </w:p>
    <w:p w14:paraId="0D34A570" w14:textId="77777777" w:rsidR="00AC42EC" w:rsidRPr="003E346E" w:rsidRDefault="00AC42EC" w:rsidP="00AC42EC">
      <w:pPr>
        <w:pStyle w:val="ListParagraph"/>
        <w:numPr>
          <w:ilvl w:val="0"/>
          <w:numId w:val="20"/>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$748,212</w:t>
      </w:r>
    </w:p>
    <w:p w14:paraId="37BB7E06" w14:textId="77777777" w:rsidR="00AC42EC" w:rsidRPr="003E346E" w:rsidRDefault="00AC42EC" w:rsidP="00AC42EC">
      <w:pPr>
        <w:pStyle w:val="ListParagraph"/>
        <w:numPr>
          <w:ilvl w:val="0"/>
          <w:numId w:val="20"/>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$879,598</w:t>
      </w:r>
    </w:p>
    <w:p w14:paraId="2EDE78D5" w14:textId="77777777" w:rsidR="00AC42EC" w:rsidRPr="003E346E" w:rsidRDefault="00AC42EC" w:rsidP="00AC42EC">
      <w:pPr>
        <w:pStyle w:val="ListParagraph"/>
        <w:numPr>
          <w:ilvl w:val="0"/>
          <w:numId w:val="20"/>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$912,334</w:t>
      </w:r>
    </w:p>
    <w:p w14:paraId="0B52D0D9" w14:textId="77777777" w:rsidR="00B62B28" w:rsidRPr="003E346E" w:rsidRDefault="00B62B28" w:rsidP="00AC42EC">
      <w:pPr>
        <w:tabs>
          <w:tab w:val="left" w:pos="540"/>
        </w:tabs>
        <w:ind w:left="540"/>
        <w:rPr>
          <w:rFonts w:ascii="Liberation Serif" w:hAnsi="Liberation Serif" w:cs="Liberation Serif"/>
          <w:sz w:val="22"/>
          <w:szCs w:val="22"/>
        </w:rPr>
      </w:pPr>
    </w:p>
    <w:p w14:paraId="0FE34DF5" w14:textId="77777777" w:rsidR="00B62B28" w:rsidRPr="003E346E" w:rsidRDefault="00B62B28" w:rsidP="00B62B28">
      <w:pPr>
        <w:pStyle w:val="ListParagraph"/>
        <w:numPr>
          <w:ilvl w:val="0"/>
          <w:numId w:val="35"/>
        </w:numPr>
        <w:tabs>
          <w:tab w:val="left" w:pos="540"/>
        </w:tabs>
        <w:ind w:left="540" w:hanging="180"/>
        <w:rPr>
          <w:rFonts w:ascii="Liberation Serif" w:hAnsi="Liberation Serif" w:cs="Liberation Serif"/>
          <w:sz w:val="22"/>
          <w:szCs w:val="22"/>
        </w:rPr>
      </w:pPr>
      <w:r w:rsidRPr="003E346E">
        <w:rPr>
          <w:rFonts w:ascii="Liberation Serif" w:hAnsi="Liberation Serif" w:cs="Liberation Serif"/>
          <w:sz w:val="22"/>
          <w:szCs w:val="22"/>
        </w:rPr>
        <w:t>Ann Chang is investing $2,500 today and will do so at the beginning of each of the next six years for a total of seven payments. If her investment can earn 12 percent, how much will she have at the end of seven years? (Round to the nearest dollar.)</w:t>
      </w:r>
    </w:p>
    <w:p w14:paraId="1E325E16" w14:textId="77777777" w:rsidR="00B62B28" w:rsidRPr="003E346E" w:rsidRDefault="00B62B28" w:rsidP="00B62B28">
      <w:pPr>
        <w:pStyle w:val="ListParagraph"/>
        <w:numPr>
          <w:ilvl w:val="0"/>
          <w:numId w:val="1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$25,223</w:t>
      </w:r>
    </w:p>
    <w:p w14:paraId="0D5040AC" w14:textId="77777777" w:rsidR="00B62B28" w:rsidRPr="003E346E" w:rsidRDefault="00B62B28" w:rsidP="00B62B28">
      <w:pPr>
        <w:pStyle w:val="ListParagraph"/>
        <w:numPr>
          <w:ilvl w:val="0"/>
          <w:numId w:val="1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$31,127</w:t>
      </w:r>
    </w:p>
    <w:p w14:paraId="5ACDAF52" w14:textId="77777777" w:rsidR="00B62B28" w:rsidRPr="003E346E" w:rsidRDefault="00B62B28" w:rsidP="00B62B28">
      <w:pPr>
        <w:pStyle w:val="ListParagraph"/>
        <w:numPr>
          <w:ilvl w:val="0"/>
          <w:numId w:val="1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$29,460</w:t>
      </w:r>
    </w:p>
    <w:p w14:paraId="39D3535A" w14:textId="385E655F" w:rsidR="00AC42EC" w:rsidRPr="00077807" w:rsidRDefault="00B62B28" w:rsidP="00475377">
      <w:pPr>
        <w:pStyle w:val="ListParagraph"/>
        <w:numPr>
          <w:ilvl w:val="0"/>
          <w:numId w:val="16"/>
        </w:numPr>
        <w:tabs>
          <w:tab w:val="left" w:pos="540"/>
        </w:tabs>
        <w:rPr>
          <w:rFonts w:ascii="Liberation Serif" w:hAnsi="Liberation Serif" w:cs="Liberation Serif"/>
          <w:sz w:val="22"/>
          <w:szCs w:val="22"/>
        </w:rPr>
      </w:pPr>
      <w:r w:rsidRPr="003E346E">
        <w:rPr>
          <w:rFonts w:ascii="Liberation Serif" w:hAnsi="Liberation Serif" w:cs="Liberation Serif"/>
          <w:sz w:val="22"/>
          <w:szCs w:val="22"/>
        </w:rPr>
        <w:t>$28,249</w:t>
      </w:r>
    </w:p>
    <w:sectPr w:rsidR="00AC42EC" w:rsidRPr="00077807" w:rsidSect="00EE7AB0">
      <w:headerReference w:type="even" r:id="rId9"/>
      <w:headerReference w:type="default" r:id="rId10"/>
      <w:footerReference w:type="even" r:id="rId11"/>
      <w:footerReference w:type="default" r:id="rId12"/>
      <w:pgSz w:w="12240" w:h="15840"/>
      <w:pgMar w:top="1440" w:right="1440" w:bottom="81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183CF" w14:textId="77777777" w:rsidR="00AC42EC" w:rsidRDefault="00AC42EC">
      <w:r>
        <w:separator/>
      </w:r>
    </w:p>
  </w:endnote>
  <w:endnote w:type="continuationSeparator" w:id="0">
    <w:p w14:paraId="542D37A3" w14:textId="77777777" w:rsidR="00AC42EC" w:rsidRDefault="00AC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mbria Math">
    <w:panose1 w:val="02040503050406030204"/>
    <w:charset w:val="00"/>
    <w:family w:val="auto"/>
    <w:pitch w:val="variable"/>
    <w:sig w:usb0="E00002FF" w:usb1="420024FF"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7E55" w14:textId="77777777" w:rsidR="00AC42EC" w:rsidRDefault="00AC42EC" w:rsidP="00EE7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25EE5" w14:textId="77777777" w:rsidR="00AC42EC" w:rsidRDefault="00AC42EC" w:rsidP="00EE7A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FCEB6" w14:textId="280A4BAE" w:rsidR="00AC42EC" w:rsidRDefault="00AC42EC" w:rsidP="00EE7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62C">
      <w:rPr>
        <w:rStyle w:val="PageNumber"/>
        <w:noProof/>
      </w:rPr>
      <w:t>4</w:t>
    </w:r>
    <w:r>
      <w:rPr>
        <w:rStyle w:val="PageNumber"/>
      </w:rPr>
      <w:fldChar w:fldCharType="end"/>
    </w:r>
  </w:p>
  <w:p w14:paraId="0C65302D" w14:textId="77777777" w:rsidR="00AC42EC" w:rsidRPr="00121E91" w:rsidRDefault="00AC42EC" w:rsidP="00EE7AB0">
    <w:pPr>
      <w:pStyle w:val="Footer"/>
      <w:tabs>
        <w:tab w:val="clear" w:pos="8640"/>
        <w:tab w:val="right" w:pos="9360"/>
      </w:tabs>
      <w:ind w:right="360"/>
      <w:rPr>
        <w:rFonts w:ascii="Liberation Serif" w:hAnsi="Liberation Serif" w:cs="Liberation Serif"/>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34513" w14:textId="77777777" w:rsidR="00AC42EC" w:rsidRDefault="00AC42EC">
      <w:r>
        <w:separator/>
      </w:r>
    </w:p>
  </w:footnote>
  <w:footnote w:type="continuationSeparator" w:id="0">
    <w:p w14:paraId="7C67EF34" w14:textId="77777777" w:rsidR="00AC42EC" w:rsidRDefault="00AC42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5F29B" w14:textId="77777777" w:rsidR="00AC42EC" w:rsidRDefault="00AC42EC" w:rsidP="004545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8E113" w14:textId="77777777" w:rsidR="00AC42EC" w:rsidRDefault="00AC42EC" w:rsidP="0073406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A949" w14:textId="77777777" w:rsidR="00AC42EC" w:rsidRPr="0029071B" w:rsidRDefault="00AC42EC" w:rsidP="00121E91">
    <w:pPr>
      <w:widowControl w:val="0"/>
      <w:tabs>
        <w:tab w:val="center" w:pos="4680"/>
        <w:tab w:val="right" w:pos="9360"/>
      </w:tabs>
      <w:autoSpaceDE w:val="0"/>
      <w:autoSpaceDN w:val="0"/>
      <w:adjustRightInd w:val="0"/>
      <w:rPr>
        <w:rFonts w:ascii="Liberation Serif" w:hAnsi="Liberation Serif" w:cs="Liberation Serif"/>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949"/>
    <w:multiLevelType w:val="hybridMultilevel"/>
    <w:tmpl w:val="560687DC"/>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904F82"/>
    <w:multiLevelType w:val="hybridMultilevel"/>
    <w:tmpl w:val="E57A1D7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30D28"/>
    <w:multiLevelType w:val="hybridMultilevel"/>
    <w:tmpl w:val="F432EE2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1F3086"/>
    <w:multiLevelType w:val="hybridMultilevel"/>
    <w:tmpl w:val="A3A210F8"/>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71B70"/>
    <w:multiLevelType w:val="multilevel"/>
    <w:tmpl w:val="AA16A3C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B4504F"/>
    <w:multiLevelType w:val="hybridMultilevel"/>
    <w:tmpl w:val="7032A910"/>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9C44E5"/>
    <w:multiLevelType w:val="hybridMultilevel"/>
    <w:tmpl w:val="C4CC5C98"/>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C947D64"/>
    <w:multiLevelType w:val="hybridMultilevel"/>
    <w:tmpl w:val="8CD082E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A1D75"/>
    <w:multiLevelType w:val="hybridMultilevel"/>
    <w:tmpl w:val="99AA841C"/>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80993"/>
    <w:multiLevelType w:val="multilevel"/>
    <w:tmpl w:val="7E32CB0C"/>
    <w:styleLink w:val="1ai"/>
    <w:lvl w:ilvl="0">
      <w:start w:val="1"/>
      <w:numFmt w:val="decimal"/>
      <w:lvlText w:val="%1."/>
      <w:lvlJc w:val="left"/>
      <w:pPr>
        <w:tabs>
          <w:tab w:val="num" w:pos="720"/>
        </w:tabs>
        <w:ind w:left="720" w:hanging="72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1440"/>
        </w:tabs>
        <w:ind w:left="1440" w:hanging="72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08A7C95"/>
    <w:multiLevelType w:val="hybridMultilevel"/>
    <w:tmpl w:val="430EC0A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F55E2"/>
    <w:multiLevelType w:val="hybridMultilevel"/>
    <w:tmpl w:val="FE10793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B4049"/>
    <w:multiLevelType w:val="hybridMultilevel"/>
    <w:tmpl w:val="B5261A66"/>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94FAC"/>
    <w:multiLevelType w:val="hybridMultilevel"/>
    <w:tmpl w:val="900CAAF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6684F"/>
    <w:multiLevelType w:val="hybridMultilevel"/>
    <w:tmpl w:val="9A44CF0E"/>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03D36"/>
    <w:multiLevelType w:val="hybridMultilevel"/>
    <w:tmpl w:val="FED6FCEA"/>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B65782E"/>
    <w:multiLevelType w:val="hybridMultilevel"/>
    <w:tmpl w:val="F77E61F0"/>
    <w:lvl w:ilvl="0" w:tplc="C98C7C70">
      <w:start w:val="1"/>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54D0B"/>
    <w:multiLevelType w:val="hybridMultilevel"/>
    <w:tmpl w:val="5264390A"/>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82176E1"/>
    <w:multiLevelType w:val="hybridMultilevel"/>
    <w:tmpl w:val="4A447F0C"/>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99D7170"/>
    <w:multiLevelType w:val="hybridMultilevel"/>
    <w:tmpl w:val="702EF7E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F14E8"/>
    <w:multiLevelType w:val="hybridMultilevel"/>
    <w:tmpl w:val="E6C489B6"/>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5C735D4"/>
    <w:multiLevelType w:val="hybridMultilevel"/>
    <w:tmpl w:val="A8BCDECA"/>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6B426F5"/>
    <w:multiLevelType w:val="hybridMultilevel"/>
    <w:tmpl w:val="5FC8EED4"/>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8483482"/>
    <w:multiLevelType w:val="hybridMultilevel"/>
    <w:tmpl w:val="2512827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90470D"/>
    <w:multiLevelType w:val="hybridMultilevel"/>
    <w:tmpl w:val="E4481F9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745321"/>
    <w:multiLevelType w:val="hybridMultilevel"/>
    <w:tmpl w:val="C0D416EE"/>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756D61"/>
    <w:multiLevelType w:val="hybridMultilevel"/>
    <w:tmpl w:val="5538A1A4"/>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D2A7CE6"/>
    <w:multiLevelType w:val="hybridMultilevel"/>
    <w:tmpl w:val="4C9E9ECE"/>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EB654F6"/>
    <w:multiLevelType w:val="hybridMultilevel"/>
    <w:tmpl w:val="713EB30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932CD"/>
    <w:multiLevelType w:val="hybridMultilevel"/>
    <w:tmpl w:val="4642D71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410344"/>
    <w:multiLevelType w:val="hybridMultilevel"/>
    <w:tmpl w:val="047A2262"/>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20F51E1"/>
    <w:multiLevelType w:val="hybridMultilevel"/>
    <w:tmpl w:val="D5745C78"/>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BF14BE"/>
    <w:multiLevelType w:val="hybridMultilevel"/>
    <w:tmpl w:val="CD1AF398"/>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5DB7BC5"/>
    <w:multiLevelType w:val="hybridMultilevel"/>
    <w:tmpl w:val="31EEBEE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D84D39"/>
    <w:multiLevelType w:val="hybridMultilevel"/>
    <w:tmpl w:val="AA16A3CA"/>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EC28E2"/>
    <w:multiLevelType w:val="hybridMultilevel"/>
    <w:tmpl w:val="36BC59B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FF0895"/>
    <w:multiLevelType w:val="hybridMultilevel"/>
    <w:tmpl w:val="F2A65F42"/>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1C3A9F"/>
    <w:multiLevelType w:val="hybridMultilevel"/>
    <w:tmpl w:val="6A966562"/>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683390"/>
    <w:multiLevelType w:val="hybridMultilevel"/>
    <w:tmpl w:val="314EF7B0"/>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8A3321"/>
    <w:multiLevelType w:val="hybridMultilevel"/>
    <w:tmpl w:val="58C87B5E"/>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40627D"/>
    <w:multiLevelType w:val="hybridMultilevel"/>
    <w:tmpl w:val="1EB0C584"/>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D9599B"/>
    <w:multiLevelType w:val="hybridMultilevel"/>
    <w:tmpl w:val="9730A802"/>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12200"/>
    <w:multiLevelType w:val="hybridMultilevel"/>
    <w:tmpl w:val="E230EF24"/>
    <w:lvl w:ilvl="0" w:tplc="9E42F69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AA4D06"/>
    <w:multiLevelType w:val="hybridMultilevel"/>
    <w:tmpl w:val="45206996"/>
    <w:lvl w:ilvl="0" w:tplc="9E42F69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23"/>
  </w:num>
  <w:num w:numId="5">
    <w:abstractNumId w:val="5"/>
  </w:num>
  <w:num w:numId="6">
    <w:abstractNumId w:val="29"/>
  </w:num>
  <w:num w:numId="7">
    <w:abstractNumId w:val="3"/>
  </w:num>
  <w:num w:numId="8">
    <w:abstractNumId w:val="28"/>
  </w:num>
  <w:num w:numId="9">
    <w:abstractNumId w:val="7"/>
  </w:num>
  <w:num w:numId="10">
    <w:abstractNumId w:val="33"/>
  </w:num>
  <w:num w:numId="11">
    <w:abstractNumId w:val="19"/>
  </w:num>
  <w:num w:numId="12">
    <w:abstractNumId w:val="34"/>
  </w:num>
  <w:num w:numId="13">
    <w:abstractNumId w:val="4"/>
  </w:num>
  <w:num w:numId="14">
    <w:abstractNumId w:val="15"/>
  </w:num>
  <w:num w:numId="15">
    <w:abstractNumId w:val="30"/>
  </w:num>
  <w:num w:numId="16">
    <w:abstractNumId w:val="21"/>
  </w:num>
  <w:num w:numId="17">
    <w:abstractNumId w:val="31"/>
  </w:num>
  <w:num w:numId="18">
    <w:abstractNumId w:val="37"/>
  </w:num>
  <w:num w:numId="19">
    <w:abstractNumId w:val="41"/>
  </w:num>
  <w:num w:numId="20">
    <w:abstractNumId w:val="32"/>
  </w:num>
  <w:num w:numId="21">
    <w:abstractNumId w:val="22"/>
  </w:num>
  <w:num w:numId="22">
    <w:abstractNumId w:val="1"/>
  </w:num>
  <w:num w:numId="23">
    <w:abstractNumId w:val="25"/>
  </w:num>
  <w:num w:numId="24">
    <w:abstractNumId w:val="42"/>
  </w:num>
  <w:num w:numId="25">
    <w:abstractNumId w:val="18"/>
  </w:num>
  <w:num w:numId="26">
    <w:abstractNumId w:val="6"/>
  </w:num>
  <w:num w:numId="27">
    <w:abstractNumId w:val="27"/>
  </w:num>
  <w:num w:numId="28">
    <w:abstractNumId w:val="0"/>
  </w:num>
  <w:num w:numId="29">
    <w:abstractNumId w:val="26"/>
  </w:num>
  <w:num w:numId="30">
    <w:abstractNumId w:val="20"/>
  </w:num>
  <w:num w:numId="31">
    <w:abstractNumId w:val="12"/>
  </w:num>
  <w:num w:numId="32">
    <w:abstractNumId w:val="17"/>
  </w:num>
  <w:num w:numId="33">
    <w:abstractNumId w:val="14"/>
  </w:num>
  <w:num w:numId="34">
    <w:abstractNumId w:val="38"/>
  </w:num>
  <w:num w:numId="35">
    <w:abstractNumId w:val="16"/>
  </w:num>
  <w:num w:numId="36">
    <w:abstractNumId w:val="35"/>
  </w:num>
  <w:num w:numId="37">
    <w:abstractNumId w:val="11"/>
  </w:num>
  <w:num w:numId="38">
    <w:abstractNumId w:val="40"/>
  </w:num>
  <w:num w:numId="39">
    <w:abstractNumId w:val="39"/>
  </w:num>
  <w:num w:numId="40">
    <w:abstractNumId w:val="43"/>
  </w:num>
  <w:num w:numId="41">
    <w:abstractNumId w:val="24"/>
  </w:num>
  <w:num w:numId="42">
    <w:abstractNumId w:val="8"/>
  </w:num>
  <w:num w:numId="43">
    <w:abstractNumId w:val="36"/>
  </w:num>
  <w:num w:numId="4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67"/>
    <w:rsid w:val="0000047E"/>
    <w:rsid w:val="000015E5"/>
    <w:rsid w:val="0000300F"/>
    <w:rsid w:val="000031E3"/>
    <w:rsid w:val="00003CFF"/>
    <w:rsid w:val="0000458E"/>
    <w:rsid w:val="00004A72"/>
    <w:rsid w:val="00005ECA"/>
    <w:rsid w:val="00005F9F"/>
    <w:rsid w:val="00012914"/>
    <w:rsid w:val="00014154"/>
    <w:rsid w:val="00017606"/>
    <w:rsid w:val="00020D16"/>
    <w:rsid w:val="00025882"/>
    <w:rsid w:val="00026C33"/>
    <w:rsid w:val="0003047B"/>
    <w:rsid w:val="000305FF"/>
    <w:rsid w:val="0003155F"/>
    <w:rsid w:val="00031B1B"/>
    <w:rsid w:val="00031F3C"/>
    <w:rsid w:val="000329C9"/>
    <w:rsid w:val="00032A40"/>
    <w:rsid w:val="000336C1"/>
    <w:rsid w:val="0003449C"/>
    <w:rsid w:val="00034536"/>
    <w:rsid w:val="00034BA0"/>
    <w:rsid w:val="0003602B"/>
    <w:rsid w:val="00037FA4"/>
    <w:rsid w:val="000400B6"/>
    <w:rsid w:val="00041460"/>
    <w:rsid w:val="00041819"/>
    <w:rsid w:val="00041840"/>
    <w:rsid w:val="000448D4"/>
    <w:rsid w:val="000457FE"/>
    <w:rsid w:val="00045B67"/>
    <w:rsid w:val="00047755"/>
    <w:rsid w:val="0005392E"/>
    <w:rsid w:val="00054C3D"/>
    <w:rsid w:val="00054FB8"/>
    <w:rsid w:val="00055672"/>
    <w:rsid w:val="00055970"/>
    <w:rsid w:val="00056778"/>
    <w:rsid w:val="00057030"/>
    <w:rsid w:val="00057A98"/>
    <w:rsid w:val="0006091B"/>
    <w:rsid w:val="000652C2"/>
    <w:rsid w:val="00067FF0"/>
    <w:rsid w:val="00070837"/>
    <w:rsid w:val="00070C5A"/>
    <w:rsid w:val="00070F91"/>
    <w:rsid w:val="00071466"/>
    <w:rsid w:val="000718DE"/>
    <w:rsid w:val="00074633"/>
    <w:rsid w:val="00074F68"/>
    <w:rsid w:val="00075332"/>
    <w:rsid w:val="000763B2"/>
    <w:rsid w:val="00077807"/>
    <w:rsid w:val="00077A2A"/>
    <w:rsid w:val="000800F5"/>
    <w:rsid w:val="00080B93"/>
    <w:rsid w:val="00081E2F"/>
    <w:rsid w:val="000820A1"/>
    <w:rsid w:val="00082A80"/>
    <w:rsid w:val="00083930"/>
    <w:rsid w:val="00084676"/>
    <w:rsid w:val="0008537C"/>
    <w:rsid w:val="00087059"/>
    <w:rsid w:val="000913D2"/>
    <w:rsid w:val="00091B6D"/>
    <w:rsid w:val="00092E65"/>
    <w:rsid w:val="00094232"/>
    <w:rsid w:val="0009473C"/>
    <w:rsid w:val="000949CE"/>
    <w:rsid w:val="00096CC3"/>
    <w:rsid w:val="000979C6"/>
    <w:rsid w:val="000A00B5"/>
    <w:rsid w:val="000A3A94"/>
    <w:rsid w:val="000A62C9"/>
    <w:rsid w:val="000A6D92"/>
    <w:rsid w:val="000B3513"/>
    <w:rsid w:val="000B3BDF"/>
    <w:rsid w:val="000B42B2"/>
    <w:rsid w:val="000B5B9A"/>
    <w:rsid w:val="000B5DE0"/>
    <w:rsid w:val="000B6811"/>
    <w:rsid w:val="000B6A3B"/>
    <w:rsid w:val="000B6AEF"/>
    <w:rsid w:val="000C3D7E"/>
    <w:rsid w:val="000C7BBE"/>
    <w:rsid w:val="000D02F2"/>
    <w:rsid w:val="000D06FB"/>
    <w:rsid w:val="000D0A2F"/>
    <w:rsid w:val="000D214D"/>
    <w:rsid w:val="000D3C1B"/>
    <w:rsid w:val="000D45DF"/>
    <w:rsid w:val="000D4787"/>
    <w:rsid w:val="000D68FF"/>
    <w:rsid w:val="000D760E"/>
    <w:rsid w:val="000E0464"/>
    <w:rsid w:val="000E10B3"/>
    <w:rsid w:val="000E1204"/>
    <w:rsid w:val="000E2444"/>
    <w:rsid w:val="000E29A3"/>
    <w:rsid w:val="000E394C"/>
    <w:rsid w:val="000E6269"/>
    <w:rsid w:val="000E68C8"/>
    <w:rsid w:val="000E7096"/>
    <w:rsid w:val="000E7721"/>
    <w:rsid w:val="000F0644"/>
    <w:rsid w:val="000F0DBB"/>
    <w:rsid w:val="000F1E62"/>
    <w:rsid w:val="000F3C90"/>
    <w:rsid w:val="000F3D51"/>
    <w:rsid w:val="000F6841"/>
    <w:rsid w:val="000F6A4B"/>
    <w:rsid w:val="000F735E"/>
    <w:rsid w:val="000F7F8E"/>
    <w:rsid w:val="00100246"/>
    <w:rsid w:val="00100B72"/>
    <w:rsid w:val="001012B2"/>
    <w:rsid w:val="00103461"/>
    <w:rsid w:val="00103D5D"/>
    <w:rsid w:val="00104ED8"/>
    <w:rsid w:val="0010555D"/>
    <w:rsid w:val="001058C4"/>
    <w:rsid w:val="001065FB"/>
    <w:rsid w:val="0011143F"/>
    <w:rsid w:val="001124D2"/>
    <w:rsid w:val="001126AF"/>
    <w:rsid w:val="001137DA"/>
    <w:rsid w:val="00113809"/>
    <w:rsid w:val="00115C7A"/>
    <w:rsid w:val="00116C1D"/>
    <w:rsid w:val="00121E91"/>
    <w:rsid w:val="0012207D"/>
    <w:rsid w:val="00122EBF"/>
    <w:rsid w:val="00123566"/>
    <w:rsid w:val="00123D8B"/>
    <w:rsid w:val="00126CDD"/>
    <w:rsid w:val="001316C5"/>
    <w:rsid w:val="00132C84"/>
    <w:rsid w:val="0013344D"/>
    <w:rsid w:val="00133BDC"/>
    <w:rsid w:val="001349D9"/>
    <w:rsid w:val="00134CFB"/>
    <w:rsid w:val="00137EE1"/>
    <w:rsid w:val="00140141"/>
    <w:rsid w:val="001457FD"/>
    <w:rsid w:val="00146085"/>
    <w:rsid w:val="001470C9"/>
    <w:rsid w:val="001476AA"/>
    <w:rsid w:val="00150D0C"/>
    <w:rsid w:val="0015174E"/>
    <w:rsid w:val="00151F4C"/>
    <w:rsid w:val="00153736"/>
    <w:rsid w:val="0016004B"/>
    <w:rsid w:val="00160DEF"/>
    <w:rsid w:val="001611FF"/>
    <w:rsid w:val="00165325"/>
    <w:rsid w:val="0016600E"/>
    <w:rsid w:val="00166531"/>
    <w:rsid w:val="00167CA4"/>
    <w:rsid w:val="001711B2"/>
    <w:rsid w:val="0017418B"/>
    <w:rsid w:val="00175B47"/>
    <w:rsid w:val="001771F1"/>
    <w:rsid w:val="001812CB"/>
    <w:rsid w:val="00181920"/>
    <w:rsid w:val="00182BCC"/>
    <w:rsid w:val="0018411F"/>
    <w:rsid w:val="00184A5E"/>
    <w:rsid w:val="00185C06"/>
    <w:rsid w:val="00185DCC"/>
    <w:rsid w:val="00186304"/>
    <w:rsid w:val="00186EFA"/>
    <w:rsid w:val="00187A4B"/>
    <w:rsid w:val="00190B22"/>
    <w:rsid w:val="001911C5"/>
    <w:rsid w:val="00191AE0"/>
    <w:rsid w:val="00192D94"/>
    <w:rsid w:val="001936A8"/>
    <w:rsid w:val="00193D94"/>
    <w:rsid w:val="00193E4C"/>
    <w:rsid w:val="00194462"/>
    <w:rsid w:val="001946BE"/>
    <w:rsid w:val="00197562"/>
    <w:rsid w:val="001A0A4A"/>
    <w:rsid w:val="001A1366"/>
    <w:rsid w:val="001A49F4"/>
    <w:rsid w:val="001A5C5B"/>
    <w:rsid w:val="001A721B"/>
    <w:rsid w:val="001B0183"/>
    <w:rsid w:val="001B18EE"/>
    <w:rsid w:val="001B34AA"/>
    <w:rsid w:val="001B5E9E"/>
    <w:rsid w:val="001C2D69"/>
    <w:rsid w:val="001C5A65"/>
    <w:rsid w:val="001C7363"/>
    <w:rsid w:val="001C7DAB"/>
    <w:rsid w:val="001D0293"/>
    <w:rsid w:val="001D1BE8"/>
    <w:rsid w:val="001D1D11"/>
    <w:rsid w:val="001D2272"/>
    <w:rsid w:val="001D2352"/>
    <w:rsid w:val="001D2538"/>
    <w:rsid w:val="001D38B3"/>
    <w:rsid w:val="001D431B"/>
    <w:rsid w:val="001D4908"/>
    <w:rsid w:val="001D52FD"/>
    <w:rsid w:val="001D7564"/>
    <w:rsid w:val="001E2B2B"/>
    <w:rsid w:val="001E34F9"/>
    <w:rsid w:val="001E6148"/>
    <w:rsid w:val="001E63AE"/>
    <w:rsid w:val="001E693F"/>
    <w:rsid w:val="001E697D"/>
    <w:rsid w:val="001F134B"/>
    <w:rsid w:val="001F3993"/>
    <w:rsid w:val="001F45CD"/>
    <w:rsid w:val="00203095"/>
    <w:rsid w:val="0020430B"/>
    <w:rsid w:val="00204ED2"/>
    <w:rsid w:val="00205903"/>
    <w:rsid w:val="00207B9F"/>
    <w:rsid w:val="00210B5C"/>
    <w:rsid w:val="0021186F"/>
    <w:rsid w:val="00215A8A"/>
    <w:rsid w:val="00215EA6"/>
    <w:rsid w:val="00220BD8"/>
    <w:rsid w:val="0022149D"/>
    <w:rsid w:val="00222183"/>
    <w:rsid w:val="00223429"/>
    <w:rsid w:val="00224167"/>
    <w:rsid w:val="00224FC9"/>
    <w:rsid w:val="002261A2"/>
    <w:rsid w:val="0023014D"/>
    <w:rsid w:val="002322F5"/>
    <w:rsid w:val="0023297D"/>
    <w:rsid w:val="00235094"/>
    <w:rsid w:val="00235AA3"/>
    <w:rsid w:val="0023693C"/>
    <w:rsid w:val="00241A2B"/>
    <w:rsid w:val="0025042F"/>
    <w:rsid w:val="00250CAC"/>
    <w:rsid w:val="0025130D"/>
    <w:rsid w:val="00254094"/>
    <w:rsid w:val="00254DFB"/>
    <w:rsid w:val="00255AD2"/>
    <w:rsid w:val="00260A7D"/>
    <w:rsid w:val="00261DF7"/>
    <w:rsid w:val="002626F5"/>
    <w:rsid w:val="00263C7E"/>
    <w:rsid w:val="00264062"/>
    <w:rsid w:val="002665AB"/>
    <w:rsid w:val="002670DE"/>
    <w:rsid w:val="0027036B"/>
    <w:rsid w:val="002728EC"/>
    <w:rsid w:val="00274CBE"/>
    <w:rsid w:val="00274EA3"/>
    <w:rsid w:val="00275894"/>
    <w:rsid w:val="00276979"/>
    <w:rsid w:val="00276F55"/>
    <w:rsid w:val="0027702A"/>
    <w:rsid w:val="00277D76"/>
    <w:rsid w:val="002826D1"/>
    <w:rsid w:val="00283C8C"/>
    <w:rsid w:val="00284061"/>
    <w:rsid w:val="002844B6"/>
    <w:rsid w:val="00285406"/>
    <w:rsid w:val="00285C62"/>
    <w:rsid w:val="0028752A"/>
    <w:rsid w:val="0029071B"/>
    <w:rsid w:val="002910D6"/>
    <w:rsid w:val="00291253"/>
    <w:rsid w:val="00291889"/>
    <w:rsid w:val="00293BAB"/>
    <w:rsid w:val="00293CAD"/>
    <w:rsid w:val="00294079"/>
    <w:rsid w:val="00295FAE"/>
    <w:rsid w:val="00297BA7"/>
    <w:rsid w:val="002A0A84"/>
    <w:rsid w:val="002A0E1B"/>
    <w:rsid w:val="002A1138"/>
    <w:rsid w:val="002A1145"/>
    <w:rsid w:val="002A1810"/>
    <w:rsid w:val="002A33EE"/>
    <w:rsid w:val="002A346B"/>
    <w:rsid w:val="002A3D3C"/>
    <w:rsid w:val="002A50B6"/>
    <w:rsid w:val="002B069D"/>
    <w:rsid w:val="002B16D4"/>
    <w:rsid w:val="002B1941"/>
    <w:rsid w:val="002B2075"/>
    <w:rsid w:val="002B4404"/>
    <w:rsid w:val="002B579E"/>
    <w:rsid w:val="002B5FB2"/>
    <w:rsid w:val="002B6F58"/>
    <w:rsid w:val="002B75E3"/>
    <w:rsid w:val="002B798E"/>
    <w:rsid w:val="002C0938"/>
    <w:rsid w:val="002C0AA3"/>
    <w:rsid w:val="002C2AF2"/>
    <w:rsid w:val="002C386B"/>
    <w:rsid w:val="002C3F81"/>
    <w:rsid w:val="002C53A7"/>
    <w:rsid w:val="002C7EBE"/>
    <w:rsid w:val="002D0887"/>
    <w:rsid w:val="002D0FD7"/>
    <w:rsid w:val="002D2737"/>
    <w:rsid w:val="002D4797"/>
    <w:rsid w:val="002D5711"/>
    <w:rsid w:val="002D6B46"/>
    <w:rsid w:val="002D7307"/>
    <w:rsid w:val="002E024F"/>
    <w:rsid w:val="002E1148"/>
    <w:rsid w:val="002E50D1"/>
    <w:rsid w:val="002F059B"/>
    <w:rsid w:val="002F07DD"/>
    <w:rsid w:val="002F26F7"/>
    <w:rsid w:val="002F2C77"/>
    <w:rsid w:val="002F37FF"/>
    <w:rsid w:val="002F43AD"/>
    <w:rsid w:val="002F43DF"/>
    <w:rsid w:val="002F479E"/>
    <w:rsid w:val="002F7791"/>
    <w:rsid w:val="003002AA"/>
    <w:rsid w:val="003004CC"/>
    <w:rsid w:val="00300702"/>
    <w:rsid w:val="003008D3"/>
    <w:rsid w:val="003009A3"/>
    <w:rsid w:val="003014A7"/>
    <w:rsid w:val="003019A0"/>
    <w:rsid w:val="0030337E"/>
    <w:rsid w:val="0030563C"/>
    <w:rsid w:val="00306A17"/>
    <w:rsid w:val="0030782D"/>
    <w:rsid w:val="00307AF5"/>
    <w:rsid w:val="00310992"/>
    <w:rsid w:val="00310A5F"/>
    <w:rsid w:val="003117B2"/>
    <w:rsid w:val="00311916"/>
    <w:rsid w:val="00312930"/>
    <w:rsid w:val="00314176"/>
    <w:rsid w:val="0031485C"/>
    <w:rsid w:val="00315450"/>
    <w:rsid w:val="003154A6"/>
    <w:rsid w:val="003202D2"/>
    <w:rsid w:val="003203F3"/>
    <w:rsid w:val="00320CBE"/>
    <w:rsid w:val="00321DFF"/>
    <w:rsid w:val="00322BBB"/>
    <w:rsid w:val="00325E76"/>
    <w:rsid w:val="00326009"/>
    <w:rsid w:val="00327092"/>
    <w:rsid w:val="003306A0"/>
    <w:rsid w:val="00330D8A"/>
    <w:rsid w:val="00330DD9"/>
    <w:rsid w:val="00330F8E"/>
    <w:rsid w:val="0033139A"/>
    <w:rsid w:val="003323BD"/>
    <w:rsid w:val="00332F05"/>
    <w:rsid w:val="0033424D"/>
    <w:rsid w:val="00334E5C"/>
    <w:rsid w:val="00336D1D"/>
    <w:rsid w:val="00337A00"/>
    <w:rsid w:val="003404B1"/>
    <w:rsid w:val="0034247D"/>
    <w:rsid w:val="003426C1"/>
    <w:rsid w:val="00342A65"/>
    <w:rsid w:val="0034399C"/>
    <w:rsid w:val="00344510"/>
    <w:rsid w:val="003466A5"/>
    <w:rsid w:val="003520EC"/>
    <w:rsid w:val="00352A5F"/>
    <w:rsid w:val="003530ED"/>
    <w:rsid w:val="003535A5"/>
    <w:rsid w:val="00353B01"/>
    <w:rsid w:val="00360D0E"/>
    <w:rsid w:val="003613E1"/>
    <w:rsid w:val="003635B1"/>
    <w:rsid w:val="00364EFF"/>
    <w:rsid w:val="00365E72"/>
    <w:rsid w:val="00373F8A"/>
    <w:rsid w:val="00374AC0"/>
    <w:rsid w:val="003772D4"/>
    <w:rsid w:val="003777EB"/>
    <w:rsid w:val="00377CBA"/>
    <w:rsid w:val="00382809"/>
    <w:rsid w:val="003838E8"/>
    <w:rsid w:val="00384546"/>
    <w:rsid w:val="00384C99"/>
    <w:rsid w:val="0039052D"/>
    <w:rsid w:val="00391D5F"/>
    <w:rsid w:val="00392022"/>
    <w:rsid w:val="003922AB"/>
    <w:rsid w:val="00392460"/>
    <w:rsid w:val="003933CC"/>
    <w:rsid w:val="003945C1"/>
    <w:rsid w:val="00397806"/>
    <w:rsid w:val="00397898"/>
    <w:rsid w:val="003A0FB8"/>
    <w:rsid w:val="003A21DB"/>
    <w:rsid w:val="003A307B"/>
    <w:rsid w:val="003A314C"/>
    <w:rsid w:val="003A52E2"/>
    <w:rsid w:val="003A5ABA"/>
    <w:rsid w:val="003A5BF2"/>
    <w:rsid w:val="003A644A"/>
    <w:rsid w:val="003A6BE5"/>
    <w:rsid w:val="003B197C"/>
    <w:rsid w:val="003B2582"/>
    <w:rsid w:val="003B3E50"/>
    <w:rsid w:val="003B67C3"/>
    <w:rsid w:val="003B6E09"/>
    <w:rsid w:val="003C0AD5"/>
    <w:rsid w:val="003C2F81"/>
    <w:rsid w:val="003C35B8"/>
    <w:rsid w:val="003C36CC"/>
    <w:rsid w:val="003C44E2"/>
    <w:rsid w:val="003C4696"/>
    <w:rsid w:val="003C6006"/>
    <w:rsid w:val="003C7663"/>
    <w:rsid w:val="003C7D8C"/>
    <w:rsid w:val="003D1AE3"/>
    <w:rsid w:val="003D1CF3"/>
    <w:rsid w:val="003D555A"/>
    <w:rsid w:val="003E0115"/>
    <w:rsid w:val="003E2329"/>
    <w:rsid w:val="003E346E"/>
    <w:rsid w:val="003E3A4B"/>
    <w:rsid w:val="003E501E"/>
    <w:rsid w:val="003E516E"/>
    <w:rsid w:val="003E7C6A"/>
    <w:rsid w:val="003F02BD"/>
    <w:rsid w:val="003F052C"/>
    <w:rsid w:val="003F1B05"/>
    <w:rsid w:val="003F1B40"/>
    <w:rsid w:val="003F2314"/>
    <w:rsid w:val="003F3194"/>
    <w:rsid w:val="003F4EA4"/>
    <w:rsid w:val="003F5321"/>
    <w:rsid w:val="003F61FE"/>
    <w:rsid w:val="00400A27"/>
    <w:rsid w:val="00401CA7"/>
    <w:rsid w:val="0040385C"/>
    <w:rsid w:val="0040427A"/>
    <w:rsid w:val="004046DC"/>
    <w:rsid w:val="0041258D"/>
    <w:rsid w:val="004128CF"/>
    <w:rsid w:val="00414FF3"/>
    <w:rsid w:val="004164F5"/>
    <w:rsid w:val="00420377"/>
    <w:rsid w:val="004210D6"/>
    <w:rsid w:val="004223D8"/>
    <w:rsid w:val="00423C59"/>
    <w:rsid w:val="00424C5C"/>
    <w:rsid w:val="00425F34"/>
    <w:rsid w:val="00427D6C"/>
    <w:rsid w:val="00430869"/>
    <w:rsid w:val="00430E79"/>
    <w:rsid w:val="00431D6B"/>
    <w:rsid w:val="00434993"/>
    <w:rsid w:val="00434BE5"/>
    <w:rsid w:val="00436D68"/>
    <w:rsid w:val="004401FC"/>
    <w:rsid w:val="00440898"/>
    <w:rsid w:val="004408DF"/>
    <w:rsid w:val="00440F9C"/>
    <w:rsid w:val="0044248F"/>
    <w:rsid w:val="0044270C"/>
    <w:rsid w:val="00443284"/>
    <w:rsid w:val="0044407B"/>
    <w:rsid w:val="0044428B"/>
    <w:rsid w:val="00446192"/>
    <w:rsid w:val="00446D36"/>
    <w:rsid w:val="00450E41"/>
    <w:rsid w:val="0045268D"/>
    <w:rsid w:val="00452D66"/>
    <w:rsid w:val="0045335D"/>
    <w:rsid w:val="0045456D"/>
    <w:rsid w:val="004547DF"/>
    <w:rsid w:val="00455024"/>
    <w:rsid w:val="00455324"/>
    <w:rsid w:val="00455471"/>
    <w:rsid w:val="00455B5E"/>
    <w:rsid w:val="004573C9"/>
    <w:rsid w:val="004602AC"/>
    <w:rsid w:val="0046052F"/>
    <w:rsid w:val="00461249"/>
    <w:rsid w:val="0046254A"/>
    <w:rsid w:val="0046288C"/>
    <w:rsid w:val="00463038"/>
    <w:rsid w:val="00463328"/>
    <w:rsid w:val="004637A7"/>
    <w:rsid w:val="00463BA5"/>
    <w:rsid w:val="00464427"/>
    <w:rsid w:val="004646B7"/>
    <w:rsid w:val="00467CE4"/>
    <w:rsid w:val="004722CB"/>
    <w:rsid w:val="00472786"/>
    <w:rsid w:val="004736B6"/>
    <w:rsid w:val="00475377"/>
    <w:rsid w:val="00475638"/>
    <w:rsid w:val="00475CDE"/>
    <w:rsid w:val="004775DC"/>
    <w:rsid w:val="004804A0"/>
    <w:rsid w:val="00480515"/>
    <w:rsid w:val="0048111D"/>
    <w:rsid w:val="00481CBF"/>
    <w:rsid w:val="00482BBB"/>
    <w:rsid w:val="0048594A"/>
    <w:rsid w:val="0049008E"/>
    <w:rsid w:val="00490925"/>
    <w:rsid w:val="0049157C"/>
    <w:rsid w:val="004926A9"/>
    <w:rsid w:val="00493199"/>
    <w:rsid w:val="00496E83"/>
    <w:rsid w:val="004A7A39"/>
    <w:rsid w:val="004B230D"/>
    <w:rsid w:val="004B2331"/>
    <w:rsid w:val="004B2CDB"/>
    <w:rsid w:val="004B3A06"/>
    <w:rsid w:val="004B5E26"/>
    <w:rsid w:val="004B70DE"/>
    <w:rsid w:val="004B710C"/>
    <w:rsid w:val="004B7539"/>
    <w:rsid w:val="004B769B"/>
    <w:rsid w:val="004B7740"/>
    <w:rsid w:val="004B7764"/>
    <w:rsid w:val="004C2188"/>
    <w:rsid w:val="004C21E7"/>
    <w:rsid w:val="004C2837"/>
    <w:rsid w:val="004C2A09"/>
    <w:rsid w:val="004C3CFC"/>
    <w:rsid w:val="004C57C8"/>
    <w:rsid w:val="004C5B1C"/>
    <w:rsid w:val="004C6293"/>
    <w:rsid w:val="004D2728"/>
    <w:rsid w:val="004D2945"/>
    <w:rsid w:val="004D4BBF"/>
    <w:rsid w:val="004D5A5E"/>
    <w:rsid w:val="004D70CF"/>
    <w:rsid w:val="004D7379"/>
    <w:rsid w:val="004E046D"/>
    <w:rsid w:val="004E100B"/>
    <w:rsid w:val="004E1EF6"/>
    <w:rsid w:val="004E41F9"/>
    <w:rsid w:val="004E5CFC"/>
    <w:rsid w:val="004E728A"/>
    <w:rsid w:val="004E7776"/>
    <w:rsid w:val="004E784D"/>
    <w:rsid w:val="004F0FC7"/>
    <w:rsid w:val="004F11EF"/>
    <w:rsid w:val="004F11F9"/>
    <w:rsid w:val="004F122A"/>
    <w:rsid w:val="004F2A0C"/>
    <w:rsid w:val="004F2C44"/>
    <w:rsid w:val="004F350B"/>
    <w:rsid w:val="004F3D0D"/>
    <w:rsid w:val="004F6480"/>
    <w:rsid w:val="004F7798"/>
    <w:rsid w:val="00500708"/>
    <w:rsid w:val="00502354"/>
    <w:rsid w:val="005026A6"/>
    <w:rsid w:val="00502874"/>
    <w:rsid w:val="00504527"/>
    <w:rsid w:val="00504E11"/>
    <w:rsid w:val="005058E9"/>
    <w:rsid w:val="00506709"/>
    <w:rsid w:val="00506AB8"/>
    <w:rsid w:val="005120F9"/>
    <w:rsid w:val="005134D7"/>
    <w:rsid w:val="0051582A"/>
    <w:rsid w:val="005162C2"/>
    <w:rsid w:val="00516D54"/>
    <w:rsid w:val="00521324"/>
    <w:rsid w:val="00521489"/>
    <w:rsid w:val="00522862"/>
    <w:rsid w:val="00523572"/>
    <w:rsid w:val="00531DEA"/>
    <w:rsid w:val="0053453B"/>
    <w:rsid w:val="00536942"/>
    <w:rsid w:val="005373BE"/>
    <w:rsid w:val="00537833"/>
    <w:rsid w:val="0054048C"/>
    <w:rsid w:val="005425B4"/>
    <w:rsid w:val="00542765"/>
    <w:rsid w:val="00543CFE"/>
    <w:rsid w:val="00545A24"/>
    <w:rsid w:val="00550C67"/>
    <w:rsid w:val="00552A7B"/>
    <w:rsid w:val="00552C61"/>
    <w:rsid w:val="00553A9E"/>
    <w:rsid w:val="0055440F"/>
    <w:rsid w:val="005560C4"/>
    <w:rsid w:val="0056121C"/>
    <w:rsid w:val="00561460"/>
    <w:rsid w:val="00562BC2"/>
    <w:rsid w:val="00563BBD"/>
    <w:rsid w:val="005650C9"/>
    <w:rsid w:val="00565C35"/>
    <w:rsid w:val="00566099"/>
    <w:rsid w:val="00566422"/>
    <w:rsid w:val="00566761"/>
    <w:rsid w:val="00566871"/>
    <w:rsid w:val="00567A57"/>
    <w:rsid w:val="005705F2"/>
    <w:rsid w:val="005726C4"/>
    <w:rsid w:val="005728F2"/>
    <w:rsid w:val="00572E55"/>
    <w:rsid w:val="00574305"/>
    <w:rsid w:val="005772F7"/>
    <w:rsid w:val="005809A1"/>
    <w:rsid w:val="0058110E"/>
    <w:rsid w:val="00583194"/>
    <w:rsid w:val="00583332"/>
    <w:rsid w:val="005834D8"/>
    <w:rsid w:val="0058381D"/>
    <w:rsid w:val="00585E40"/>
    <w:rsid w:val="005862CA"/>
    <w:rsid w:val="00591668"/>
    <w:rsid w:val="00591C43"/>
    <w:rsid w:val="005920E2"/>
    <w:rsid w:val="005A2868"/>
    <w:rsid w:val="005A3D01"/>
    <w:rsid w:val="005A4024"/>
    <w:rsid w:val="005A5CFA"/>
    <w:rsid w:val="005A6AEF"/>
    <w:rsid w:val="005A7452"/>
    <w:rsid w:val="005B0909"/>
    <w:rsid w:val="005B0DB2"/>
    <w:rsid w:val="005B1FB5"/>
    <w:rsid w:val="005B210D"/>
    <w:rsid w:val="005B243B"/>
    <w:rsid w:val="005B25DA"/>
    <w:rsid w:val="005B3BB0"/>
    <w:rsid w:val="005B3DA3"/>
    <w:rsid w:val="005B4C6F"/>
    <w:rsid w:val="005C23FB"/>
    <w:rsid w:val="005C2BF3"/>
    <w:rsid w:val="005C3611"/>
    <w:rsid w:val="005C38C6"/>
    <w:rsid w:val="005C4CBC"/>
    <w:rsid w:val="005C5B36"/>
    <w:rsid w:val="005C5BF1"/>
    <w:rsid w:val="005C5E47"/>
    <w:rsid w:val="005C63F4"/>
    <w:rsid w:val="005C6A3C"/>
    <w:rsid w:val="005C7F4E"/>
    <w:rsid w:val="005D0612"/>
    <w:rsid w:val="005D0C2C"/>
    <w:rsid w:val="005D1832"/>
    <w:rsid w:val="005D28CC"/>
    <w:rsid w:val="005D5D81"/>
    <w:rsid w:val="005D7388"/>
    <w:rsid w:val="005D7A5E"/>
    <w:rsid w:val="005E2729"/>
    <w:rsid w:val="005E57DD"/>
    <w:rsid w:val="005F0F69"/>
    <w:rsid w:val="005F27DF"/>
    <w:rsid w:val="005F2BEB"/>
    <w:rsid w:val="005F3F66"/>
    <w:rsid w:val="005F5145"/>
    <w:rsid w:val="005F5368"/>
    <w:rsid w:val="005F5F73"/>
    <w:rsid w:val="005F609F"/>
    <w:rsid w:val="006018DC"/>
    <w:rsid w:val="00602266"/>
    <w:rsid w:val="0060256A"/>
    <w:rsid w:val="00603730"/>
    <w:rsid w:val="00603D8C"/>
    <w:rsid w:val="00603FBA"/>
    <w:rsid w:val="00604397"/>
    <w:rsid w:val="00605BC4"/>
    <w:rsid w:val="00605D32"/>
    <w:rsid w:val="00606928"/>
    <w:rsid w:val="00606956"/>
    <w:rsid w:val="006115B2"/>
    <w:rsid w:val="00613F29"/>
    <w:rsid w:val="00613F82"/>
    <w:rsid w:val="00614303"/>
    <w:rsid w:val="00614DF4"/>
    <w:rsid w:val="00616261"/>
    <w:rsid w:val="00616BB8"/>
    <w:rsid w:val="006229FE"/>
    <w:rsid w:val="006241E1"/>
    <w:rsid w:val="0062663D"/>
    <w:rsid w:val="00626C3C"/>
    <w:rsid w:val="00627544"/>
    <w:rsid w:val="00627ECD"/>
    <w:rsid w:val="006325AA"/>
    <w:rsid w:val="00634102"/>
    <w:rsid w:val="0063458C"/>
    <w:rsid w:val="0063616F"/>
    <w:rsid w:val="006373FD"/>
    <w:rsid w:val="00637575"/>
    <w:rsid w:val="00637BAE"/>
    <w:rsid w:val="00637D2C"/>
    <w:rsid w:val="00637E16"/>
    <w:rsid w:val="00637F6F"/>
    <w:rsid w:val="006401E0"/>
    <w:rsid w:val="00642357"/>
    <w:rsid w:val="00642828"/>
    <w:rsid w:val="0064292E"/>
    <w:rsid w:val="006433AF"/>
    <w:rsid w:val="00643A9A"/>
    <w:rsid w:val="00645974"/>
    <w:rsid w:val="00647351"/>
    <w:rsid w:val="006477AB"/>
    <w:rsid w:val="0065037D"/>
    <w:rsid w:val="00650B46"/>
    <w:rsid w:val="006511BB"/>
    <w:rsid w:val="0065201B"/>
    <w:rsid w:val="00652DAB"/>
    <w:rsid w:val="00653F74"/>
    <w:rsid w:val="006548DC"/>
    <w:rsid w:val="00655344"/>
    <w:rsid w:val="0065624F"/>
    <w:rsid w:val="00656A2A"/>
    <w:rsid w:val="00656B4E"/>
    <w:rsid w:val="006616BC"/>
    <w:rsid w:val="006618AC"/>
    <w:rsid w:val="0066257E"/>
    <w:rsid w:val="00664317"/>
    <w:rsid w:val="006651DD"/>
    <w:rsid w:val="006667C8"/>
    <w:rsid w:val="00666E65"/>
    <w:rsid w:val="006704AB"/>
    <w:rsid w:val="00671F47"/>
    <w:rsid w:val="006729DF"/>
    <w:rsid w:val="00672D7C"/>
    <w:rsid w:val="006746C4"/>
    <w:rsid w:val="00674B8A"/>
    <w:rsid w:val="006756F4"/>
    <w:rsid w:val="00676176"/>
    <w:rsid w:val="00680343"/>
    <w:rsid w:val="00681BA2"/>
    <w:rsid w:val="006838BB"/>
    <w:rsid w:val="00686FEC"/>
    <w:rsid w:val="00690690"/>
    <w:rsid w:val="00692114"/>
    <w:rsid w:val="0069223C"/>
    <w:rsid w:val="006941AF"/>
    <w:rsid w:val="006944B4"/>
    <w:rsid w:val="006971AB"/>
    <w:rsid w:val="006A162C"/>
    <w:rsid w:val="006A1F14"/>
    <w:rsid w:val="006A2F9D"/>
    <w:rsid w:val="006A6232"/>
    <w:rsid w:val="006A7D94"/>
    <w:rsid w:val="006B0DFB"/>
    <w:rsid w:val="006B19BD"/>
    <w:rsid w:val="006B2486"/>
    <w:rsid w:val="006B29AE"/>
    <w:rsid w:val="006B387C"/>
    <w:rsid w:val="006B5644"/>
    <w:rsid w:val="006B59A2"/>
    <w:rsid w:val="006B7164"/>
    <w:rsid w:val="006C1533"/>
    <w:rsid w:val="006C170D"/>
    <w:rsid w:val="006C2FEE"/>
    <w:rsid w:val="006C34AE"/>
    <w:rsid w:val="006D17E6"/>
    <w:rsid w:val="006D3933"/>
    <w:rsid w:val="006D51BE"/>
    <w:rsid w:val="006D6D52"/>
    <w:rsid w:val="006D7FB3"/>
    <w:rsid w:val="006E1909"/>
    <w:rsid w:val="006E23C0"/>
    <w:rsid w:val="006E2FFA"/>
    <w:rsid w:val="006E334A"/>
    <w:rsid w:val="006E3E3E"/>
    <w:rsid w:val="006E5215"/>
    <w:rsid w:val="006E6D01"/>
    <w:rsid w:val="006E78D9"/>
    <w:rsid w:val="006F0771"/>
    <w:rsid w:val="006F09ED"/>
    <w:rsid w:val="006F0D66"/>
    <w:rsid w:val="006F1281"/>
    <w:rsid w:val="006F36F6"/>
    <w:rsid w:val="006F3F79"/>
    <w:rsid w:val="006F6348"/>
    <w:rsid w:val="006F7EB3"/>
    <w:rsid w:val="00702712"/>
    <w:rsid w:val="00705162"/>
    <w:rsid w:val="0070587A"/>
    <w:rsid w:val="00705B07"/>
    <w:rsid w:val="00706315"/>
    <w:rsid w:val="00707B55"/>
    <w:rsid w:val="007109ED"/>
    <w:rsid w:val="00716058"/>
    <w:rsid w:val="007162CE"/>
    <w:rsid w:val="007172DF"/>
    <w:rsid w:val="00721BC7"/>
    <w:rsid w:val="00722E3E"/>
    <w:rsid w:val="00723329"/>
    <w:rsid w:val="007236C6"/>
    <w:rsid w:val="00723879"/>
    <w:rsid w:val="00723AB8"/>
    <w:rsid w:val="00723B00"/>
    <w:rsid w:val="00724BA2"/>
    <w:rsid w:val="00724C1A"/>
    <w:rsid w:val="00725519"/>
    <w:rsid w:val="0072597D"/>
    <w:rsid w:val="00725B92"/>
    <w:rsid w:val="0072619C"/>
    <w:rsid w:val="00726C42"/>
    <w:rsid w:val="00730E09"/>
    <w:rsid w:val="007313FD"/>
    <w:rsid w:val="007317D9"/>
    <w:rsid w:val="00732716"/>
    <w:rsid w:val="00733827"/>
    <w:rsid w:val="00734067"/>
    <w:rsid w:val="007370A3"/>
    <w:rsid w:val="00740A43"/>
    <w:rsid w:val="007415C6"/>
    <w:rsid w:val="0074343F"/>
    <w:rsid w:val="0074390B"/>
    <w:rsid w:val="007442BD"/>
    <w:rsid w:val="00744E0E"/>
    <w:rsid w:val="00745327"/>
    <w:rsid w:val="00745B81"/>
    <w:rsid w:val="0074675B"/>
    <w:rsid w:val="00747488"/>
    <w:rsid w:val="007477EE"/>
    <w:rsid w:val="0075188D"/>
    <w:rsid w:val="00752067"/>
    <w:rsid w:val="007521AD"/>
    <w:rsid w:val="00752B7B"/>
    <w:rsid w:val="00753D86"/>
    <w:rsid w:val="00754161"/>
    <w:rsid w:val="007542B1"/>
    <w:rsid w:val="00754B02"/>
    <w:rsid w:val="00755071"/>
    <w:rsid w:val="0075685D"/>
    <w:rsid w:val="00760AA2"/>
    <w:rsid w:val="00762806"/>
    <w:rsid w:val="00762EB9"/>
    <w:rsid w:val="0076305F"/>
    <w:rsid w:val="007634C8"/>
    <w:rsid w:val="00763615"/>
    <w:rsid w:val="00764090"/>
    <w:rsid w:val="00764917"/>
    <w:rsid w:val="00765CF0"/>
    <w:rsid w:val="00765E35"/>
    <w:rsid w:val="00770FC7"/>
    <w:rsid w:val="0077166F"/>
    <w:rsid w:val="00771945"/>
    <w:rsid w:val="007737CC"/>
    <w:rsid w:val="00774268"/>
    <w:rsid w:val="00774EB2"/>
    <w:rsid w:val="0077644B"/>
    <w:rsid w:val="00777381"/>
    <w:rsid w:val="0078392B"/>
    <w:rsid w:val="00783A77"/>
    <w:rsid w:val="0078474C"/>
    <w:rsid w:val="00786630"/>
    <w:rsid w:val="0078712A"/>
    <w:rsid w:val="00787171"/>
    <w:rsid w:val="00791AF3"/>
    <w:rsid w:val="00791C31"/>
    <w:rsid w:val="00791FA7"/>
    <w:rsid w:val="00791FCC"/>
    <w:rsid w:val="00792388"/>
    <w:rsid w:val="00792894"/>
    <w:rsid w:val="00793DDB"/>
    <w:rsid w:val="00796047"/>
    <w:rsid w:val="0079768E"/>
    <w:rsid w:val="007A1330"/>
    <w:rsid w:val="007A1F9C"/>
    <w:rsid w:val="007A2D40"/>
    <w:rsid w:val="007A32B9"/>
    <w:rsid w:val="007A5CD3"/>
    <w:rsid w:val="007A6539"/>
    <w:rsid w:val="007A6ED7"/>
    <w:rsid w:val="007A716D"/>
    <w:rsid w:val="007B4769"/>
    <w:rsid w:val="007B5754"/>
    <w:rsid w:val="007B670F"/>
    <w:rsid w:val="007B760B"/>
    <w:rsid w:val="007B7B96"/>
    <w:rsid w:val="007C06B7"/>
    <w:rsid w:val="007C165E"/>
    <w:rsid w:val="007C1888"/>
    <w:rsid w:val="007C1F65"/>
    <w:rsid w:val="007C426F"/>
    <w:rsid w:val="007C4DA1"/>
    <w:rsid w:val="007C596C"/>
    <w:rsid w:val="007C5B6E"/>
    <w:rsid w:val="007C636E"/>
    <w:rsid w:val="007D087D"/>
    <w:rsid w:val="007D3C55"/>
    <w:rsid w:val="007D42D4"/>
    <w:rsid w:val="007D665E"/>
    <w:rsid w:val="007D75D7"/>
    <w:rsid w:val="007D76ED"/>
    <w:rsid w:val="007E06EF"/>
    <w:rsid w:val="007E0CDA"/>
    <w:rsid w:val="007E1E26"/>
    <w:rsid w:val="007E4F4E"/>
    <w:rsid w:val="007E6B12"/>
    <w:rsid w:val="007E6E41"/>
    <w:rsid w:val="007F1737"/>
    <w:rsid w:val="007F23E9"/>
    <w:rsid w:val="007F3274"/>
    <w:rsid w:val="007F6937"/>
    <w:rsid w:val="008006AD"/>
    <w:rsid w:val="00801D43"/>
    <w:rsid w:val="00803AC9"/>
    <w:rsid w:val="00803F74"/>
    <w:rsid w:val="00804474"/>
    <w:rsid w:val="00806721"/>
    <w:rsid w:val="00806A3E"/>
    <w:rsid w:val="00806E51"/>
    <w:rsid w:val="00811952"/>
    <w:rsid w:val="00812424"/>
    <w:rsid w:val="00813445"/>
    <w:rsid w:val="0081452A"/>
    <w:rsid w:val="0081488C"/>
    <w:rsid w:val="00816AD3"/>
    <w:rsid w:val="008177C3"/>
    <w:rsid w:val="00817C45"/>
    <w:rsid w:val="008200AF"/>
    <w:rsid w:val="008215CE"/>
    <w:rsid w:val="00823FC2"/>
    <w:rsid w:val="00824887"/>
    <w:rsid w:val="00825681"/>
    <w:rsid w:val="00825A3E"/>
    <w:rsid w:val="00825EA5"/>
    <w:rsid w:val="00827DF2"/>
    <w:rsid w:val="00830E52"/>
    <w:rsid w:val="00830FB5"/>
    <w:rsid w:val="008319BB"/>
    <w:rsid w:val="0083344C"/>
    <w:rsid w:val="00833585"/>
    <w:rsid w:val="008343F5"/>
    <w:rsid w:val="00836635"/>
    <w:rsid w:val="0084193F"/>
    <w:rsid w:val="0084438A"/>
    <w:rsid w:val="00844592"/>
    <w:rsid w:val="00844D1A"/>
    <w:rsid w:val="008478DD"/>
    <w:rsid w:val="0085133C"/>
    <w:rsid w:val="00851F8B"/>
    <w:rsid w:val="00852FF1"/>
    <w:rsid w:val="00853346"/>
    <w:rsid w:val="00853AE8"/>
    <w:rsid w:val="008544C8"/>
    <w:rsid w:val="00855A92"/>
    <w:rsid w:val="00857D55"/>
    <w:rsid w:val="008604A5"/>
    <w:rsid w:val="0086305F"/>
    <w:rsid w:val="0086503D"/>
    <w:rsid w:val="008674AD"/>
    <w:rsid w:val="008702B1"/>
    <w:rsid w:val="0087085A"/>
    <w:rsid w:val="00871E93"/>
    <w:rsid w:val="00873016"/>
    <w:rsid w:val="00875803"/>
    <w:rsid w:val="00875C4F"/>
    <w:rsid w:val="00877194"/>
    <w:rsid w:val="0087783F"/>
    <w:rsid w:val="00881109"/>
    <w:rsid w:val="008825ED"/>
    <w:rsid w:val="008827DB"/>
    <w:rsid w:val="00885FFA"/>
    <w:rsid w:val="0089049B"/>
    <w:rsid w:val="00890669"/>
    <w:rsid w:val="00890850"/>
    <w:rsid w:val="00892B62"/>
    <w:rsid w:val="008936A3"/>
    <w:rsid w:val="00894B9C"/>
    <w:rsid w:val="00894EE6"/>
    <w:rsid w:val="00896B21"/>
    <w:rsid w:val="00897676"/>
    <w:rsid w:val="008A09EF"/>
    <w:rsid w:val="008A12DC"/>
    <w:rsid w:val="008A2566"/>
    <w:rsid w:val="008A3F85"/>
    <w:rsid w:val="008A4F5B"/>
    <w:rsid w:val="008A4F9D"/>
    <w:rsid w:val="008A507A"/>
    <w:rsid w:val="008A5A2C"/>
    <w:rsid w:val="008B043F"/>
    <w:rsid w:val="008B0C89"/>
    <w:rsid w:val="008B186C"/>
    <w:rsid w:val="008B1DE2"/>
    <w:rsid w:val="008B50F4"/>
    <w:rsid w:val="008B70B2"/>
    <w:rsid w:val="008C1A13"/>
    <w:rsid w:val="008C1A20"/>
    <w:rsid w:val="008C2674"/>
    <w:rsid w:val="008C3D35"/>
    <w:rsid w:val="008C56AE"/>
    <w:rsid w:val="008C5DA6"/>
    <w:rsid w:val="008C6753"/>
    <w:rsid w:val="008D1039"/>
    <w:rsid w:val="008D147D"/>
    <w:rsid w:val="008D5DD7"/>
    <w:rsid w:val="008D5F07"/>
    <w:rsid w:val="008D7BB5"/>
    <w:rsid w:val="008E1E93"/>
    <w:rsid w:val="008E29DB"/>
    <w:rsid w:val="008E2DB0"/>
    <w:rsid w:val="008E2EB2"/>
    <w:rsid w:val="008E460F"/>
    <w:rsid w:val="008E588F"/>
    <w:rsid w:val="008E6E69"/>
    <w:rsid w:val="008E7C31"/>
    <w:rsid w:val="008E7C92"/>
    <w:rsid w:val="008F0B6B"/>
    <w:rsid w:val="008F2EFC"/>
    <w:rsid w:val="008F4312"/>
    <w:rsid w:val="00901769"/>
    <w:rsid w:val="009017FE"/>
    <w:rsid w:val="00901BBF"/>
    <w:rsid w:val="009024B8"/>
    <w:rsid w:val="00904E55"/>
    <w:rsid w:val="00904E8B"/>
    <w:rsid w:val="00905F70"/>
    <w:rsid w:val="00906C99"/>
    <w:rsid w:val="00911D98"/>
    <w:rsid w:val="009122B5"/>
    <w:rsid w:val="00913F6B"/>
    <w:rsid w:val="00916519"/>
    <w:rsid w:val="00917298"/>
    <w:rsid w:val="009223D2"/>
    <w:rsid w:val="00923627"/>
    <w:rsid w:val="00923A84"/>
    <w:rsid w:val="0092639B"/>
    <w:rsid w:val="00926830"/>
    <w:rsid w:val="0093140C"/>
    <w:rsid w:val="0093192D"/>
    <w:rsid w:val="00931E0B"/>
    <w:rsid w:val="00932FF4"/>
    <w:rsid w:val="00940250"/>
    <w:rsid w:val="00940A4A"/>
    <w:rsid w:val="00940FE0"/>
    <w:rsid w:val="0094143E"/>
    <w:rsid w:val="0094568E"/>
    <w:rsid w:val="00945D89"/>
    <w:rsid w:val="00946C8F"/>
    <w:rsid w:val="00947E4C"/>
    <w:rsid w:val="009507CB"/>
    <w:rsid w:val="009513A5"/>
    <w:rsid w:val="00953AD0"/>
    <w:rsid w:val="00954927"/>
    <w:rsid w:val="009554A2"/>
    <w:rsid w:val="00957354"/>
    <w:rsid w:val="00960463"/>
    <w:rsid w:val="00960FF7"/>
    <w:rsid w:val="00961746"/>
    <w:rsid w:val="00962CAB"/>
    <w:rsid w:val="00962CD8"/>
    <w:rsid w:val="009672BE"/>
    <w:rsid w:val="009707E9"/>
    <w:rsid w:val="00970A76"/>
    <w:rsid w:val="00970E18"/>
    <w:rsid w:val="009714F7"/>
    <w:rsid w:val="00971BE8"/>
    <w:rsid w:val="00974E5B"/>
    <w:rsid w:val="0097524E"/>
    <w:rsid w:val="00975AED"/>
    <w:rsid w:val="0097609A"/>
    <w:rsid w:val="00976227"/>
    <w:rsid w:val="009774C5"/>
    <w:rsid w:val="009816EC"/>
    <w:rsid w:val="009819F3"/>
    <w:rsid w:val="0098203B"/>
    <w:rsid w:val="00982AA2"/>
    <w:rsid w:val="00982ECB"/>
    <w:rsid w:val="009837B0"/>
    <w:rsid w:val="00984E64"/>
    <w:rsid w:val="009854C9"/>
    <w:rsid w:val="009860BF"/>
    <w:rsid w:val="00986BE9"/>
    <w:rsid w:val="0098711F"/>
    <w:rsid w:val="00993358"/>
    <w:rsid w:val="00993B4E"/>
    <w:rsid w:val="00993D90"/>
    <w:rsid w:val="00994824"/>
    <w:rsid w:val="00994D16"/>
    <w:rsid w:val="009A3370"/>
    <w:rsid w:val="009A50C2"/>
    <w:rsid w:val="009A6034"/>
    <w:rsid w:val="009A65D5"/>
    <w:rsid w:val="009A7E44"/>
    <w:rsid w:val="009B0641"/>
    <w:rsid w:val="009B3CDE"/>
    <w:rsid w:val="009B4C87"/>
    <w:rsid w:val="009B5CBE"/>
    <w:rsid w:val="009B5D62"/>
    <w:rsid w:val="009C1D8D"/>
    <w:rsid w:val="009C40B1"/>
    <w:rsid w:val="009C4CAC"/>
    <w:rsid w:val="009C5041"/>
    <w:rsid w:val="009C579F"/>
    <w:rsid w:val="009C7A17"/>
    <w:rsid w:val="009D0059"/>
    <w:rsid w:val="009D11DE"/>
    <w:rsid w:val="009D133C"/>
    <w:rsid w:val="009D2ABF"/>
    <w:rsid w:val="009D402C"/>
    <w:rsid w:val="009D44AC"/>
    <w:rsid w:val="009D49F8"/>
    <w:rsid w:val="009D51C7"/>
    <w:rsid w:val="009D5308"/>
    <w:rsid w:val="009D7B58"/>
    <w:rsid w:val="009E07DC"/>
    <w:rsid w:val="009E2B0A"/>
    <w:rsid w:val="009E5147"/>
    <w:rsid w:val="009E5D47"/>
    <w:rsid w:val="009E75E1"/>
    <w:rsid w:val="009F1F50"/>
    <w:rsid w:val="009F3223"/>
    <w:rsid w:val="009F3402"/>
    <w:rsid w:val="009F45BE"/>
    <w:rsid w:val="009F5166"/>
    <w:rsid w:val="009F5F77"/>
    <w:rsid w:val="009F6B63"/>
    <w:rsid w:val="009F6E03"/>
    <w:rsid w:val="00A00E34"/>
    <w:rsid w:val="00A01539"/>
    <w:rsid w:val="00A03037"/>
    <w:rsid w:val="00A05141"/>
    <w:rsid w:val="00A07AF9"/>
    <w:rsid w:val="00A11018"/>
    <w:rsid w:val="00A13A05"/>
    <w:rsid w:val="00A154D7"/>
    <w:rsid w:val="00A16D8D"/>
    <w:rsid w:val="00A17154"/>
    <w:rsid w:val="00A2026A"/>
    <w:rsid w:val="00A205C0"/>
    <w:rsid w:val="00A23E4F"/>
    <w:rsid w:val="00A25665"/>
    <w:rsid w:val="00A26FF5"/>
    <w:rsid w:val="00A274BB"/>
    <w:rsid w:val="00A3043D"/>
    <w:rsid w:val="00A317D5"/>
    <w:rsid w:val="00A31ABF"/>
    <w:rsid w:val="00A31E6B"/>
    <w:rsid w:val="00A33BD8"/>
    <w:rsid w:val="00A349F2"/>
    <w:rsid w:val="00A36E01"/>
    <w:rsid w:val="00A379B9"/>
    <w:rsid w:val="00A4060A"/>
    <w:rsid w:val="00A41167"/>
    <w:rsid w:val="00A43466"/>
    <w:rsid w:val="00A476A5"/>
    <w:rsid w:val="00A501A1"/>
    <w:rsid w:val="00A502D5"/>
    <w:rsid w:val="00A50DEA"/>
    <w:rsid w:val="00A51F12"/>
    <w:rsid w:val="00A53A39"/>
    <w:rsid w:val="00A55BD3"/>
    <w:rsid w:val="00A56370"/>
    <w:rsid w:val="00A56CC3"/>
    <w:rsid w:val="00A57480"/>
    <w:rsid w:val="00A5780C"/>
    <w:rsid w:val="00A64A27"/>
    <w:rsid w:val="00A660E2"/>
    <w:rsid w:val="00A66E96"/>
    <w:rsid w:val="00A70544"/>
    <w:rsid w:val="00A7118C"/>
    <w:rsid w:val="00A717C9"/>
    <w:rsid w:val="00A74B55"/>
    <w:rsid w:val="00A8008A"/>
    <w:rsid w:val="00A81B69"/>
    <w:rsid w:val="00A8310F"/>
    <w:rsid w:val="00A847E3"/>
    <w:rsid w:val="00A862D5"/>
    <w:rsid w:val="00A872F9"/>
    <w:rsid w:val="00A91B82"/>
    <w:rsid w:val="00A91BDB"/>
    <w:rsid w:val="00A95892"/>
    <w:rsid w:val="00A95FF8"/>
    <w:rsid w:val="00A97951"/>
    <w:rsid w:val="00A97F2F"/>
    <w:rsid w:val="00AA0742"/>
    <w:rsid w:val="00AA18C3"/>
    <w:rsid w:val="00AA20A7"/>
    <w:rsid w:val="00AA22BD"/>
    <w:rsid w:val="00AA403F"/>
    <w:rsid w:val="00AA6907"/>
    <w:rsid w:val="00AA7351"/>
    <w:rsid w:val="00AA7A94"/>
    <w:rsid w:val="00AA7CE1"/>
    <w:rsid w:val="00AB0942"/>
    <w:rsid w:val="00AB0AC6"/>
    <w:rsid w:val="00AB19A3"/>
    <w:rsid w:val="00AB1FF0"/>
    <w:rsid w:val="00AB292A"/>
    <w:rsid w:val="00AB2BEB"/>
    <w:rsid w:val="00AB2C81"/>
    <w:rsid w:val="00AC2822"/>
    <w:rsid w:val="00AC42EC"/>
    <w:rsid w:val="00AC4719"/>
    <w:rsid w:val="00AC4C53"/>
    <w:rsid w:val="00AC5D5A"/>
    <w:rsid w:val="00AC5E75"/>
    <w:rsid w:val="00AC6C6D"/>
    <w:rsid w:val="00AC6C81"/>
    <w:rsid w:val="00AC6CF7"/>
    <w:rsid w:val="00AC6E58"/>
    <w:rsid w:val="00AD3C4B"/>
    <w:rsid w:val="00AD528B"/>
    <w:rsid w:val="00AD56B8"/>
    <w:rsid w:val="00AD66DD"/>
    <w:rsid w:val="00AD71A1"/>
    <w:rsid w:val="00AE00DE"/>
    <w:rsid w:val="00AE09CB"/>
    <w:rsid w:val="00AE1483"/>
    <w:rsid w:val="00AE27BC"/>
    <w:rsid w:val="00AE3B5C"/>
    <w:rsid w:val="00AE477C"/>
    <w:rsid w:val="00AE645C"/>
    <w:rsid w:val="00AF0294"/>
    <w:rsid w:val="00AF1A40"/>
    <w:rsid w:val="00AF1DB6"/>
    <w:rsid w:val="00AF2327"/>
    <w:rsid w:val="00AF49C4"/>
    <w:rsid w:val="00B012E0"/>
    <w:rsid w:val="00B0255A"/>
    <w:rsid w:val="00B02DFD"/>
    <w:rsid w:val="00B03063"/>
    <w:rsid w:val="00B0311C"/>
    <w:rsid w:val="00B03FC6"/>
    <w:rsid w:val="00B04474"/>
    <w:rsid w:val="00B04737"/>
    <w:rsid w:val="00B05F3D"/>
    <w:rsid w:val="00B07EC5"/>
    <w:rsid w:val="00B14507"/>
    <w:rsid w:val="00B16751"/>
    <w:rsid w:val="00B207F7"/>
    <w:rsid w:val="00B22140"/>
    <w:rsid w:val="00B2235C"/>
    <w:rsid w:val="00B22584"/>
    <w:rsid w:val="00B22664"/>
    <w:rsid w:val="00B24751"/>
    <w:rsid w:val="00B27C99"/>
    <w:rsid w:val="00B30DE9"/>
    <w:rsid w:val="00B32E4E"/>
    <w:rsid w:val="00B36BD1"/>
    <w:rsid w:val="00B403DF"/>
    <w:rsid w:val="00B41BC4"/>
    <w:rsid w:val="00B41DC3"/>
    <w:rsid w:val="00B420B2"/>
    <w:rsid w:val="00B44109"/>
    <w:rsid w:val="00B45D4A"/>
    <w:rsid w:val="00B4634D"/>
    <w:rsid w:val="00B46942"/>
    <w:rsid w:val="00B50A9B"/>
    <w:rsid w:val="00B52F76"/>
    <w:rsid w:val="00B531B3"/>
    <w:rsid w:val="00B5370B"/>
    <w:rsid w:val="00B5397E"/>
    <w:rsid w:val="00B54159"/>
    <w:rsid w:val="00B542AC"/>
    <w:rsid w:val="00B57E36"/>
    <w:rsid w:val="00B6081D"/>
    <w:rsid w:val="00B6097D"/>
    <w:rsid w:val="00B60F8D"/>
    <w:rsid w:val="00B62B28"/>
    <w:rsid w:val="00B62C65"/>
    <w:rsid w:val="00B64810"/>
    <w:rsid w:val="00B64FBF"/>
    <w:rsid w:val="00B65A82"/>
    <w:rsid w:val="00B66AAF"/>
    <w:rsid w:val="00B673FD"/>
    <w:rsid w:val="00B67740"/>
    <w:rsid w:val="00B70AFF"/>
    <w:rsid w:val="00B70C2D"/>
    <w:rsid w:val="00B714B9"/>
    <w:rsid w:val="00B71857"/>
    <w:rsid w:val="00B728FE"/>
    <w:rsid w:val="00B72E5F"/>
    <w:rsid w:val="00B741F8"/>
    <w:rsid w:val="00B74C19"/>
    <w:rsid w:val="00B75CEA"/>
    <w:rsid w:val="00B762B4"/>
    <w:rsid w:val="00B77026"/>
    <w:rsid w:val="00B77712"/>
    <w:rsid w:val="00B82C9D"/>
    <w:rsid w:val="00B870A9"/>
    <w:rsid w:val="00B87144"/>
    <w:rsid w:val="00B87C6F"/>
    <w:rsid w:val="00B90314"/>
    <w:rsid w:val="00B9113A"/>
    <w:rsid w:val="00B9237B"/>
    <w:rsid w:val="00B926EC"/>
    <w:rsid w:val="00B94393"/>
    <w:rsid w:val="00B9479F"/>
    <w:rsid w:val="00B9614D"/>
    <w:rsid w:val="00B96258"/>
    <w:rsid w:val="00B96DC9"/>
    <w:rsid w:val="00B97413"/>
    <w:rsid w:val="00B97C1D"/>
    <w:rsid w:val="00BA11F8"/>
    <w:rsid w:val="00BA1FA6"/>
    <w:rsid w:val="00BA239E"/>
    <w:rsid w:val="00BA2881"/>
    <w:rsid w:val="00BA35CA"/>
    <w:rsid w:val="00BA4E9F"/>
    <w:rsid w:val="00BA4EF5"/>
    <w:rsid w:val="00BA5C16"/>
    <w:rsid w:val="00BA78E0"/>
    <w:rsid w:val="00BB002A"/>
    <w:rsid w:val="00BB00E5"/>
    <w:rsid w:val="00BB31CE"/>
    <w:rsid w:val="00BB39FB"/>
    <w:rsid w:val="00BB4159"/>
    <w:rsid w:val="00BB4C3C"/>
    <w:rsid w:val="00BB572E"/>
    <w:rsid w:val="00BB6FAD"/>
    <w:rsid w:val="00BC0388"/>
    <w:rsid w:val="00BC0A23"/>
    <w:rsid w:val="00BC1D77"/>
    <w:rsid w:val="00BC407A"/>
    <w:rsid w:val="00BC4E6B"/>
    <w:rsid w:val="00BC54D5"/>
    <w:rsid w:val="00BC62CE"/>
    <w:rsid w:val="00BC7010"/>
    <w:rsid w:val="00BC72EC"/>
    <w:rsid w:val="00BD0355"/>
    <w:rsid w:val="00BD12D2"/>
    <w:rsid w:val="00BD1AB8"/>
    <w:rsid w:val="00BD3521"/>
    <w:rsid w:val="00BD3C87"/>
    <w:rsid w:val="00BD405B"/>
    <w:rsid w:val="00BD44DC"/>
    <w:rsid w:val="00BD65B0"/>
    <w:rsid w:val="00BE0F27"/>
    <w:rsid w:val="00BE24A7"/>
    <w:rsid w:val="00BE2552"/>
    <w:rsid w:val="00BE416F"/>
    <w:rsid w:val="00BE46EC"/>
    <w:rsid w:val="00BE4D1F"/>
    <w:rsid w:val="00BE667C"/>
    <w:rsid w:val="00BE6854"/>
    <w:rsid w:val="00BE7033"/>
    <w:rsid w:val="00BF10C3"/>
    <w:rsid w:val="00BF115D"/>
    <w:rsid w:val="00BF191F"/>
    <w:rsid w:val="00BF1F2A"/>
    <w:rsid w:val="00BF4555"/>
    <w:rsid w:val="00BF6BC8"/>
    <w:rsid w:val="00BF7338"/>
    <w:rsid w:val="00C006A9"/>
    <w:rsid w:val="00C012B8"/>
    <w:rsid w:val="00C01712"/>
    <w:rsid w:val="00C02788"/>
    <w:rsid w:val="00C02E7D"/>
    <w:rsid w:val="00C03106"/>
    <w:rsid w:val="00C031BD"/>
    <w:rsid w:val="00C0408D"/>
    <w:rsid w:val="00C057B8"/>
    <w:rsid w:val="00C05E74"/>
    <w:rsid w:val="00C06936"/>
    <w:rsid w:val="00C06A3B"/>
    <w:rsid w:val="00C104DD"/>
    <w:rsid w:val="00C11BEA"/>
    <w:rsid w:val="00C1356B"/>
    <w:rsid w:val="00C14BFE"/>
    <w:rsid w:val="00C157FC"/>
    <w:rsid w:val="00C16702"/>
    <w:rsid w:val="00C1779F"/>
    <w:rsid w:val="00C2401D"/>
    <w:rsid w:val="00C27110"/>
    <w:rsid w:val="00C31C68"/>
    <w:rsid w:val="00C3244D"/>
    <w:rsid w:val="00C3430A"/>
    <w:rsid w:val="00C34BD5"/>
    <w:rsid w:val="00C364D5"/>
    <w:rsid w:val="00C415A0"/>
    <w:rsid w:val="00C4176E"/>
    <w:rsid w:val="00C42CC5"/>
    <w:rsid w:val="00C430DB"/>
    <w:rsid w:val="00C44DAE"/>
    <w:rsid w:val="00C457AB"/>
    <w:rsid w:val="00C463E6"/>
    <w:rsid w:val="00C47606"/>
    <w:rsid w:val="00C51085"/>
    <w:rsid w:val="00C53B96"/>
    <w:rsid w:val="00C546AE"/>
    <w:rsid w:val="00C55BC8"/>
    <w:rsid w:val="00C560CE"/>
    <w:rsid w:val="00C563EA"/>
    <w:rsid w:val="00C60E64"/>
    <w:rsid w:val="00C6130F"/>
    <w:rsid w:val="00C654C5"/>
    <w:rsid w:val="00C66059"/>
    <w:rsid w:val="00C66A42"/>
    <w:rsid w:val="00C676A4"/>
    <w:rsid w:val="00C67AB9"/>
    <w:rsid w:val="00C67D61"/>
    <w:rsid w:val="00C67DCA"/>
    <w:rsid w:val="00C70479"/>
    <w:rsid w:val="00C71243"/>
    <w:rsid w:val="00C73A2E"/>
    <w:rsid w:val="00C74CCF"/>
    <w:rsid w:val="00C75873"/>
    <w:rsid w:val="00C75F82"/>
    <w:rsid w:val="00C76394"/>
    <w:rsid w:val="00C76920"/>
    <w:rsid w:val="00C76B87"/>
    <w:rsid w:val="00C7752E"/>
    <w:rsid w:val="00C779EC"/>
    <w:rsid w:val="00C80CA7"/>
    <w:rsid w:val="00C84B6A"/>
    <w:rsid w:val="00C853EA"/>
    <w:rsid w:val="00C86E5F"/>
    <w:rsid w:val="00C90EB2"/>
    <w:rsid w:val="00C910B2"/>
    <w:rsid w:val="00C93021"/>
    <w:rsid w:val="00C9402D"/>
    <w:rsid w:val="00C96D88"/>
    <w:rsid w:val="00C972F5"/>
    <w:rsid w:val="00CA1F98"/>
    <w:rsid w:val="00CA2CAF"/>
    <w:rsid w:val="00CA3CC5"/>
    <w:rsid w:val="00CA5FEB"/>
    <w:rsid w:val="00CA691F"/>
    <w:rsid w:val="00CA764C"/>
    <w:rsid w:val="00CB0E1A"/>
    <w:rsid w:val="00CB1138"/>
    <w:rsid w:val="00CB1E84"/>
    <w:rsid w:val="00CB4243"/>
    <w:rsid w:val="00CB468D"/>
    <w:rsid w:val="00CB5FB6"/>
    <w:rsid w:val="00CB69CC"/>
    <w:rsid w:val="00CB7783"/>
    <w:rsid w:val="00CC0C37"/>
    <w:rsid w:val="00CC1D16"/>
    <w:rsid w:val="00CC29B2"/>
    <w:rsid w:val="00CC38DA"/>
    <w:rsid w:val="00CD1A4B"/>
    <w:rsid w:val="00CD4A22"/>
    <w:rsid w:val="00CD5F2B"/>
    <w:rsid w:val="00CD6482"/>
    <w:rsid w:val="00CD72D9"/>
    <w:rsid w:val="00CE257D"/>
    <w:rsid w:val="00CE3487"/>
    <w:rsid w:val="00CE391B"/>
    <w:rsid w:val="00CE430B"/>
    <w:rsid w:val="00CE5D95"/>
    <w:rsid w:val="00CF0CAF"/>
    <w:rsid w:val="00CF1924"/>
    <w:rsid w:val="00CF4C42"/>
    <w:rsid w:val="00CF4FE0"/>
    <w:rsid w:val="00CF5036"/>
    <w:rsid w:val="00CF6978"/>
    <w:rsid w:val="00CF77EA"/>
    <w:rsid w:val="00CF7AB5"/>
    <w:rsid w:val="00D02D5A"/>
    <w:rsid w:val="00D034B7"/>
    <w:rsid w:val="00D05316"/>
    <w:rsid w:val="00D05B50"/>
    <w:rsid w:val="00D07F7A"/>
    <w:rsid w:val="00D1080E"/>
    <w:rsid w:val="00D10EA4"/>
    <w:rsid w:val="00D11323"/>
    <w:rsid w:val="00D14866"/>
    <w:rsid w:val="00D14F2B"/>
    <w:rsid w:val="00D159C8"/>
    <w:rsid w:val="00D15D4B"/>
    <w:rsid w:val="00D15F69"/>
    <w:rsid w:val="00D16559"/>
    <w:rsid w:val="00D167EC"/>
    <w:rsid w:val="00D16A3C"/>
    <w:rsid w:val="00D21134"/>
    <w:rsid w:val="00D23364"/>
    <w:rsid w:val="00D26AC9"/>
    <w:rsid w:val="00D27BFA"/>
    <w:rsid w:val="00D31502"/>
    <w:rsid w:val="00D31EA1"/>
    <w:rsid w:val="00D332C6"/>
    <w:rsid w:val="00D350AD"/>
    <w:rsid w:val="00D3515E"/>
    <w:rsid w:val="00D37F58"/>
    <w:rsid w:val="00D411C4"/>
    <w:rsid w:val="00D4243C"/>
    <w:rsid w:val="00D42905"/>
    <w:rsid w:val="00D42D29"/>
    <w:rsid w:val="00D43483"/>
    <w:rsid w:val="00D437FA"/>
    <w:rsid w:val="00D43A0C"/>
    <w:rsid w:val="00D43F93"/>
    <w:rsid w:val="00D4461B"/>
    <w:rsid w:val="00D45D1E"/>
    <w:rsid w:val="00D45D3A"/>
    <w:rsid w:val="00D45DDB"/>
    <w:rsid w:val="00D4685A"/>
    <w:rsid w:val="00D468F4"/>
    <w:rsid w:val="00D475B4"/>
    <w:rsid w:val="00D47F2C"/>
    <w:rsid w:val="00D507B2"/>
    <w:rsid w:val="00D51B4B"/>
    <w:rsid w:val="00D53FB0"/>
    <w:rsid w:val="00D54F6D"/>
    <w:rsid w:val="00D55331"/>
    <w:rsid w:val="00D56812"/>
    <w:rsid w:val="00D5696E"/>
    <w:rsid w:val="00D56D9E"/>
    <w:rsid w:val="00D56E00"/>
    <w:rsid w:val="00D5708D"/>
    <w:rsid w:val="00D60314"/>
    <w:rsid w:val="00D605DE"/>
    <w:rsid w:val="00D6084F"/>
    <w:rsid w:val="00D61531"/>
    <w:rsid w:val="00D621FD"/>
    <w:rsid w:val="00D62FF9"/>
    <w:rsid w:val="00D63950"/>
    <w:rsid w:val="00D64F35"/>
    <w:rsid w:val="00D65399"/>
    <w:rsid w:val="00D65B69"/>
    <w:rsid w:val="00D6641A"/>
    <w:rsid w:val="00D70969"/>
    <w:rsid w:val="00D71F09"/>
    <w:rsid w:val="00D7301F"/>
    <w:rsid w:val="00D74759"/>
    <w:rsid w:val="00D7553D"/>
    <w:rsid w:val="00D759E3"/>
    <w:rsid w:val="00D81FB3"/>
    <w:rsid w:val="00D836AC"/>
    <w:rsid w:val="00D839FE"/>
    <w:rsid w:val="00D83C8B"/>
    <w:rsid w:val="00D83CC9"/>
    <w:rsid w:val="00D868E3"/>
    <w:rsid w:val="00D86D78"/>
    <w:rsid w:val="00D86F55"/>
    <w:rsid w:val="00D870D4"/>
    <w:rsid w:val="00D90B73"/>
    <w:rsid w:val="00D90D90"/>
    <w:rsid w:val="00D911F2"/>
    <w:rsid w:val="00D93287"/>
    <w:rsid w:val="00D9363C"/>
    <w:rsid w:val="00D9453C"/>
    <w:rsid w:val="00D965A1"/>
    <w:rsid w:val="00DA09DE"/>
    <w:rsid w:val="00DA3E0D"/>
    <w:rsid w:val="00DA4CB7"/>
    <w:rsid w:val="00DB14C1"/>
    <w:rsid w:val="00DB3C23"/>
    <w:rsid w:val="00DB4436"/>
    <w:rsid w:val="00DB582F"/>
    <w:rsid w:val="00DB77A0"/>
    <w:rsid w:val="00DC04D3"/>
    <w:rsid w:val="00DC0522"/>
    <w:rsid w:val="00DC0618"/>
    <w:rsid w:val="00DC3303"/>
    <w:rsid w:val="00DC4423"/>
    <w:rsid w:val="00DC5D28"/>
    <w:rsid w:val="00DC6C40"/>
    <w:rsid w:val="00DC728E"/>
    <w:rsid w:val="00DD0194"/>
    <w:rsid w:val="00DD14ED"/>
    <w:rsid w:val="00DD1F0B"/>
    <w:rsid w:val="00DD32DB"/>
    <w:rsid w:val="00DD4A3F"/>
    <w:rsid w:val="00DD7269"/>
    <w:rsid w:val="00DE056E"/>
    <w:rsid w:val="00DE0627"/>
    <w:rsid w:val="00DE22D4"/>
    <w:rsid w:val="00DE452F"/>
    <w:rsid w:val="00DE4CA2"/>
    <w:rsid w:val="00DE515E"/>
    <w:rsid w:val="00DF1E6F"/>
    <w:rsid w:val="00DF21EF"/>
    <w:rsid w:val="00DF2393"/>
    <w:rsid w:val="00DF6012"/>
    <w:rsid w:val="00E003B1"/>
    <w:rsid w:val="00E00579"/>
    <w:rsid w:val="00E0145E"/>
    <w:rsid w:val="00E02511"/>
    <w:rsid w:val="00E032C0"/>
    <w:rsid w:val="00E04F1A"/>
    <w:rsid w:val="00E05343"/>
    <w:rsid w:val="00E10085"/>
    <w:rsid w:val="00E108F4"/>
    <w:rsid w:val="00E112EC"/>
    <w:rsid w:val="00E1158B"/>
    <w:rsid w:val="00E123AE"/>
    <w:rsid w:val="00E12DA5"/>
    <w:rsid w:val="00E13C81"/>
    <w:rsid w:val="00E200BA"/>
    <w:rsid w:val="00E203EA"/>
    <w:rsid w:val="00E20EA0"/>
    <w:rsid w:val="00E21517"/>
    <w:rsid w:val="00E21B83"/>
    <w:rsid w:val="00E221B2"/>
    <w:rsid w:val="00E2398A"/>
    <w:rsid w:val="00E2548D"/>
    <w:rsid w:val="00E255C2"/>
    <w:rsid w:val="00E25899"/>
    <w:rsid w:val="00E26558"/>
    <w:rsid w:val="00E3040C"/>
    <w:rsid w:val="00E30590"/>
    <w:rsid w:val="00E30617"/>
    <w:rsid w:val="00E30813"/>
    <w:rsid w:val="00E335BE"/>
    <w:rsid w:val="00E339BC"/>
    <w:rsid w:val="00E33E6A"/>
    <w:rsid w:val="00E34854"/>
    <w:rsid w:val="00E36C0D"/>
    <w:rsid w:val="00E4031F"/>
    <w:rsid w:val="00E4296D"/>
    <w:rsid w:val="00E42CED"/>
    <w:rsid w:val="00E444C3"/>
    <w:rsid w:val="00E45856"/>
    <w:rsid w:val="00E46C0A"/>
    <w:rsid w:val="00E46F7D"/>
    <w:rsid w:val="00E47D3A"/>
    <w:rsid w:val="00E50230"/>
    <w:rsid w:val="00E516C7"/>
    <w:rsid w:val="00E51E75"/>
    <w:rsid w:val="00E53379"/>
    <w:rsid w:val="00E55E51"/>
    <w:rsid w:val="00E5645B"/>
    <w:rsid w:val="00E605BA"/>
    <w:rsid w:val="00E620A8"/>
    <w:rsid w:val="00E628CD"/>
    <w:rsid w:val="00E6308A"/>
    <w:rsid w:val="00E6373E"/>
    <w:rsid w:val="00E650D3"/>
    <w:rsid w:val="00E658AB"/>
    <w:rsid w:val="00E66F98"/>
    <w:rsid w:val="00E67AA3"/>
    <w:rsid w:val="00E70B0F"/>
    <w:rsid w:val="00E71DE7"/>
    <w:rsid w:val="00E73951"/>
    <w:rsid w:val="00E73B69"/>
    <w:rsid w:val="00E74006"/>
    <w:rsid w:val="00E7695C"/>
    <w:rsid w:val="00E800F6"/>
    <w:rsid w:val="00E80376"/>
    <w:rsid w:val="00E810F2"/>
    <w:rsid w:val="00E82415"/>
    <w:rsid w:val="00E82789"/>
    <w:rsid w:val="00E83681"/>
    <w:rsid w:val="00E83DCF"/>
    <w:rsid w:val="00E84884"/>
    <w:rsid w:val="00E91B2D"/>
    <w:rsid w:val="00E9412D"/>
    <w:rsid w:val="00E96A10"/>
    <w:rsid w:val="00E96E98"/>
    <w:rsid w:val="00E97C87"/>
    <w:rsid w:val="00E97CAD"/>
    <w:rsid w:val="00EA035B"/>
    <w:rsid w:val="00EA0C3B"/>
    <w:rsid w:val="00EA30CF"/>
    <w:rsid w:val="00EA3550"/>
    <w:rsid w:val="00EA4118"/>
    <w:rsid w:val="00EA41AA"/>
    <w:rsid w:val="00EA47E3"/>
    <w:rsid w:val="00EA50A4"/>
    <w:rsid w:val="00EA5FDA"/>
    <w:rsid w:val="00EB034A"/>
    <w:rsid w:val="00EB1B1A"/>
    <w:rsid w:val="00EB1BEF"/>
    <w:rsid w:val="00EB23C7"/>
    <w:rsid w:val="00EB291D"/>
    <w:rsid w:val="00EB3669"/>
    <w:rsid w:val="00EB44A6"/>
    <w:rsid w:val="00EB5F72"/>
    <w:rsid w:val="00EB6015"/>
    <w:rsid w:val="00EB6634"/>
    <w:rsid w:val="00EC2AE9"/>
    <w:rsid w:val="00EC4045"/>
    <w:rsid w:val="00EC5AC9"/>
    <w:rsid w:val="00EC62F1"/>
    <w:rsid w:val="00EC79D8"/>
    <w:rsid w:val="00EC7A63"/>
    <w:rsid w:val="00ED26EE"/>
    <w:rsid w:val="00ED27AD"/>
    <w:rsid w:val="00ED2A56"/>
    <w:rsid w:val="00ED3C73"/>
    <w:rsid w:val="00ED4A45"/>
    <w:rsid w:val="00ED6098"/>
    <w:rsid w:val="00ED7259"/>
    <w:rsid w:val="00EE29ED"/>
    <w:rsid w:val="00EE4125"/>
    <w:rsid w:val="00EE6B3D"/>
    <w:rsid w:val="00EE6D1D"/>
    <w:rsid w:val="00EE7AB0"/>
    <w:rsid w:val="00EF1DB0"/>
    <w:rsid w:val="00EF274A"/>
    <w:rsid w:val="00EF2AF5"/>
    <w:rsid w:val="00EF508E"/>
    <w:rsid w:val="00EF7007"/>
    <w:rsid w:val="00EF7A6D"/>
    <w:rsid w:val="00F00023"/>
    <w:rsid w:val="00F005DD"/>
    <w:rsid w:val="00F00895"/>
    <w:rsid w:val="00F0120D"/>
    <w:rsid w:val="00F02A4E"/>
    <w:rsid w:val="00F04669"/>
    <w:rsid w:val="00F05074"/>
    <w:rsid w:val="00F057F5"/>
    <w:rsid w:val="00F05A14"/>
    <w:rsid w:val="00F06BB6"/>
    <w:rsid w:val="00F0733F"/>
    <w:rsid w:val="00F1049E"/>
    <w:rsid w:val="00F10691"/>
    <w:rsid w:val="00F116A0"/>
    <w:rsid w:val="00F11A29"/>
    <w:rsid w:val="00F128EE"/>
    <w:rsid w:val="00F12AFD"/>
    <w:rsid w:val="00F12F87"/>
    <w:rsid w:val="00F13C1E"/>
    <w:rsid w:val="00F13C5C"/>
    <w:rsid w:val="00F14A7D"/>
    <w:rsid w:val="00F16D9F"/>
    <w:rsid w:val="00F20564"/>
    <w:rsid w:val="00F242C3"/>
    <w:rsid w:val="00F33880"/>
    <w:rsid w:val="00F33C97"/>
    <w:rsid w:val="00F34166"/>
    <w:rsid w:val="00F351A0"/>
    <w:rsid w:val="00F37AC4"/>
    <w:rsid w:val="00F41511"/>
    <w:rsid w:val="00F41CAE"/>
    <w:rsid w:val="00F4225D"/>
    <w:rsid w:val="00F42E90"/>
    <w:rsid w:val="00F44004"/>
    <w:rsid w:val="00F44315"/>
    <w:rsid w:val="00F44CF3"/>
    <w:rsid w:val="00F4573C"/>
    <w:rsid w:val="00F4601B"/>
    <w:rsid w:val="00F4646D"/>
    <w:rsid w:val="00F5154B"/>
    <w:rsid w:val="00F516BE"/>
    <w:rsid w:val="00F5179E"/>
    <w:rsid w:val="00F51EC2"/>
    <w:rsid w:val="00F54210"/>
    <w:rsid w:val="00F5549B"/>
    <w:rsid w:val="00F55ACA"/>
    <w:rsid w:val="00F55D1C"/>
    <w:rsid w:val="00F6127B"/>
    <w:rsid w:val="00F6251B"/>
    <w:rsid w:val="00F649CF"/>
    <w:rsid w:val="00F655C7"/>
    <w:rsid w:val="00F65622"/>
    <w:rsid w:val="00F66FDA"/>
    <w:rsid w:val="00F67055"/>
    <w:rsid w:val="00F674B3"/>
    <w:rsid w:val="00F67800"/>
    <w:rsid w:val="00F7079C"/>
    <w:rsid w:val="00F713DE"/>
    <w:rsid w:val="00F726A2"/>
    <w:rsid w:val="00F72C86"/>
    <w:rsid w:val="00F72E1D"/>
    <w:rsid w:val="00F73961"/>
    <w:rsid w:val="00F76985"/>
    <w:rsid w:val="00F77C76"/>
    <w:rsid w:val="00F81E4F"/>
    <w:rsid w:val="00F82351"/>
    <w:rsid w:val="00F8568D"/>
    <w:rsid w:val="00F86CF2"/>
    <w:rsid w:val="00F86E32"/>
    <w:rsid w:val="00F8747F"/>
    <w:rsid w:val="00F874AA"/>
    <w:rsid w:val="00F87843"/>
    <w:rsid w:val="00F918CF"/>
    <w:rsid w:val="00F9420C"/>
    <w:rsid w:val="00F9537A"/>
    <w:rsid w:val="00F96813"/>
    <w:rsid w:val="00F973D4"/>
    <w:rsid w:val="00FA309D"/>
    <w:rsid w:val="00FA3243"/>
    <w:rsid w:val="00FA3BF6"/>
    <w:rsid w:val="00FA5D1F"/>
    <w:rsid w:val="00FA605E"/>
    <w:rsid w:val="00FA7156"/>
    <w:rsid w:val="00FA7633"/>
    <w:rsid w:val="00FA7D52"/>
    <w:rsid w:val="00FB05C8"/>
    <w:rsid w:val="00FB1A74"/>
    <w:rsid w:val="00FB24BD"/>
    <w:rsid w:val="00FB2A78"/>
    <w:rsid w:val="00FB330D"/>
    <w:rsid w:val="00FB3D3C"/>
    <w:rsid w:val="00FB61AF"/>
    <w:rsid w:val="00FC16F8"/>
    <w:rsid w:val="00FC18BC"/>
    <w:rsid w:val="00FC1B46"/>
    <w:rsid w:val="00FC2876"/>
    <w:rsid w:val="00FC316E"/>
    <w:rsid w:val="00FC46EB"/>
    <w:rsid w:val="00FC4EF4"/>
    <w:rsid w:val="00FC50C0"/>
    <w:rsid w:val="00FC54A8"/>
    <w:rsid w:val="00FC5E71"/>
    <w:rsid w:val="00FD00B3"/>
    <w:rsid w:val="00FD0C9E"/>
    <w:rsid w:val="00FD22B6"/>
    <w:rsid w:val="00FD3518"/>
    <w:rsid w:val="00FD355E"/>
    <w:rsid w:val="00FD4F02"/>
    <w:rsid w:val="00FD617B"/>
    <w:rsid w:val="00FD6D78"/>
    <w:rsid w:val="00FD78D7"/>
    <w:rsid w:val="00FE054C"/>
    <w:rsid w:val="00FE0DC4"/>
    <w:rsid w:val="00FE12D6"/>
    <w:rsid w:val="00FE1B02"/>
    <w:rsid w:val="00FE1EF4"/>
    <w:rsid w:val="00FE1FD4"/>
    <w:rsid w:val="00FE2576"/>
    <w:rsid w:val="00FE2AB5"/>
    <w:rsid w:val="00FE2C95"/>
    <w:rsid w:val="00FE49DE"/>
    <w:rsid w:val="00FE49E8"/>
    <w:rsid w:val="00FE4D8D"/>
    <w:rsid w:val="00FE68A8"/>
    <w:rsid w:val="00FE6900"/>
    <w:rsid w:val="00FE692B"/>
    <w:rsid w:val="00FE6DFD"/>
    <w:rsid w:val="00FE6ED0"/>
    <w:rsid w:val="00FF0189"/>
    <w:rsid w:val="00FF07DB"/>
    <w:rsid w:val="00FF1954"/>
    <w:rsid w:val="00FF1CF6"/>
    <w:rsid w:val="00FF2ECA"/>
    <w:rsid w:val="00FF5484"/>
    <w:rsid w:val="00FF5D45"/>
    <w:rsid w:val="00FF6A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555A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F8"/>
    <w:rPr>
      <w:sz w:val="24"/>
      <w:szCs w:val="24"/>
    </w:rPr>
  </w:style>
  <w:style w:type="paragraph" w:styleId="Heading2">
    <w:name w:val="heading 2"/>
    <w:basedOn w:val="Normal"/>
    <w:next w:val="Normal"/>
    <w:link w:val="Heading2Char"/>
    <w:uiPriority w:val="9"/>
    <w:qFormat/>
    <w:rsid w:val="002261A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261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261A2"/>
    <w:pPr>
      <w:keepNext/>
      <w:widowControl w:val="0"/>
      <w:outlineLvl w:val="3"/>
    </w:pPr>
    <w:rPr>
      <w:rFonts w:ascii="Arial" w:hAnsi="Arial"/>
      <w:b/>
      <w:sz w:val="22"/>
      <w:szCs w:val="20"/>
    </w:rPr>
  </w:style>
  <w:style w:type="paragraph" w:styleId="Heading8">
    <w:name w:val="heading 8"/>
    <w:basedOn w:val="Normal"/>
    <w:next w:val="Normal"/>
    <w:link w:val="Heading8Char"/>
    <w:uiPriority w:val="9"/>
    <w:qFormat/>
    <w:rsid w:val="002261A2"/>
    <w:pPr>
      <w:widowControl w:val="0"/>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bidi="ar-SA"/>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bidi="ar-SA"/>
    </w:rPr>
  </w:style>
  <w:style w:type="paragraph" w:styleId="Header">
    <w:name w:val="header"/>
    <w:basedOn w:val="Normal"/>
    <w:link w:val="HeaderChar"/>
    <w:rsid w:val="00734067"/>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x-none" w:eastAsia="en-US" w:bidi="ar-SA"/>
    </w:rPr>
  </w:style>
  <w:style w:type="paragraph" w:styleId="Footer">
    <w:name w:val="footer"/>
    <w:basedOn w:val="Normal"/>
    <w:link w:val="FooterChar"/>
    <w:uiPriority w:val="99"/>
    <w:rsid w:val="007340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bidi="ar-SA"/>
    </w:rPr>
  </w:style>
  <w:style w:type="character" w:styleId="PageNumber">
    <w:name w:val="page number"/>
    <w:basedOn w:val="DefaultParagraphFont"/>
    <w:uiPriority w:val="99"/>
    <w:rsid w:val="00734067"/>
    <w:rPr>
      <w:rFonts w:cs="Times New Roman"/>
    </w:rPr>
  </w:style>
  <w:style w:type="paragraph" w:styleId="BalloonText">
    <w:name w:val="Balloon Text"/>
    <w:basedOn w:val="Normal"/>
    <w:link w:val="BalloonTextChar"/>
    <w:uiPriority w:val="99"/>
    <w:semiHidden/>
    <w:rsid w:val="007338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CommentReference">
    <w:name w:val="annotation reference"/>
    <w:basedOn w:val="DefaultParagraphFont"/>
    <w:uiPriority w:val="99"/>
    <w:semiHidden/>
    <w:rsid w:val="00733827"/>
    <w:rPr>
      <w:rFonts w:cs="Times New Roman"/>
      <w:sz w:val="16"/>
      <w:szCs w:val="16"/>
    </w:rPr>
  </w:style>
  <w:style w:type="paragraph" w:styleId="CommentText">
    <w:name w:val="annotation text"/>
    <w:basedOn w:val="Normal"/>
    <w:link w:val="CommentTextChar"/>
    <w:uiPriority w:val="99"/>
    <w:semiHidden/>
    <w:rsid w:val="00733827"/>
    <w:rPr>
      <w:sz w:val="20"/>
      <w:szCs w:val="20"/>
    </w:rPr>
  </w:style>
  <w:style w:type="character" w:customStyle="1" w:styleId="CommentTextChar">
    <w:name w:val="Comment Text Char"/>
    <w:basedOn w:val="DefaultParagraphFont"/>
    <w:link w:val="CommentText"/>
    <w:uiPriority w:val="99"/>
    <w:semiHidden/>
    <w:locked/>
    <w:rPr>
      <w:rFonts w:cs="Times New Roman"/>
      <w:lang w:val="x-none" w:eastAsia="en-US" w:bidi="ar-SA"/>
    </w:rPr>
  </w:style>
  <w:style w:type="paragraph" w:styleId="CommentSubject">
    <w:name w:val="annotation subject"/>
    <w:basedOn w:val="CommentText"/>
    <w:next w:val="CommentText"/>
    <w:link w:val="CommentSubjectChar"/>
    <w:uiPriority w:val="99"/>
    <w:semiHidden/>
    <w:rsid w:val="00733827"/>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bidi="ar-SA"/>
    </w:rPr>
  </w:style>
  <w:style w:type="character" w:customStyle="1" w:styleId="Typewriter">
    <w:name w:val="Typewriter"/>
    <w:rsid w:val="00031B1B"/>
    <w:rPr>
      <w:rFonts w:ascii="Courier New" w:hAnsi="Courier New"/>
      <w:sz w:val="20"/>
    </w:rPr>
  </w:style>
  <w:style w:type="paragraph" w:styleId="BodyText">
    <w:name w:val="Body Text"/>
    <w:basedOn w:val="Normal"/>
    <w:link w:val="BodyTextChar"/>
    <w:uiPriority w:val="99"/>
    <w:rsid w:val="007737CC"/>
    <w:pPr>
      <w:spacing w:after="120"/>
    </w:pPr>
    <w:rPr>
      <w:sz w:val="20"/>
      <w:szCs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bidi="ar-SA"/>
    </w:rPr>
  </w:style>
  <w:style w:type="table" w:styleId="TableGrid">
    <w:name w:val="Table Grid"/>
    <w:basedOn w:val="TableNormal"/>
    <w:uiPriority w:val="59"/>
    <w:rsid w:val="004C21E7"/>
    <w:rPr>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261A2"/>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bidi="ar-SA"/>
    </w:rPr>
  </w:style>
  <w:style w:type="paragraph" w:customStyle="1" w:styleId="Head3">
    <w:name w:val="Head3"/>
    <w:basedOn w:val="Heading3"/>
    <w:rsid w:val="002261A2"/>
    <w:pPr>
      <w:widowControl w:val="0"/>
      <w:spacing w:before="0" w:after="280"/>
      <w:jc w:val="center"/>
    </w:pPr>
    <w:rPr>
      <w:rFonts w:cs="Times New Roman"/>
      <w:bCs w:val="0"/>
      <w:szCs w:val="20"/>
    </w:rPr>
  </w:style>
  <w:style w:type="paragraph" w:customStyle="1" w:styleId="Head4">
    <w:name w:val="Head4"/>
    <w:basedOn w:val="Heading2"/>
    <w:rsid w:val="002261A2"/>
    <w:pPr>
      <w:widowControl w:val="0"/>
      <w:spacing w:before="440" w:after="240"/>
      <w:jc w:val="center"/>
      <w:outlineLvl w:val="9"/>
    </w:pPr>
    <w:rPr>
      <w:rFonts w:cs="Times New Roman"/>
      <w:b w:val="0"/>
      <w:bCs w:val="0"/>
      <w:i w:val="0"/>
      <w:iCs w:val="0"/>
      <w:szCs w:val="20"/>
    </w:rPr>
  </w:style>
  <w:style w:type="paragraph" w:styleId="Revision">
    <w:name w:val="Revision"/>
    <w:hidden/>
    <w:uiPriority w:val="99"/>
    <w:semiHidden/>
    <w:rsid w:val="00786630"/>
    <w:rPr>
      <w:sz w:val="24"/>
      <w:szCs w:val="24"/>
    </w:rPr>
  </w:style>
  <w:style w:type="paragraph" w:styleId="Title">
    <w:name w:val="Title"/>
    <w:basedOn w:val="Normal"/>
    <w:next w:val="Normal"/>
    <w:link w:val="TitleChar"/>
    <w:uiPriority w:val="10"/>
    <w:qFormat/>
    <w:rsid w:val="00DA4CB7"/>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leChar">
    <w:name w:val="Title Char"/>
    <w:basedOn w:val="DefaultParagraphFont"/>
    <w:link w:val="Title"/>
    <w:uiPriority w:val="10"/>
    <w:locked/>
    <w:rsid w:val="00DA4CB7"/>
    <w:rPr>
      <w:rFonts w:ascii="Cambria" w:eastAsiaTheme="minorEastAsia" w:hAnsi="Cambria" w:cs="Times New Roman"/>
      <w:color w:val="17365D"/>
      <w:spacing w:val="5"/>
      <w:kern w:val="28"/>
      <w:sz w:val="52"/>
      <w:szCs w:val="52"/>
      <w:lang w:val="en-US" w:eastAsia="en-US"/>
    </w:rPr>
  </w:style>
  <w:style w:type="numbering" w:styleId="1ai">
    <w:name w:val="Outline List 1"/>
    <w:aliases w:val="1 / a /"/>
    <w:basedOn w:val="NoList"/>
    <w:uiPriority w:val="99"/>
    <w:semiHidden/>
    <w:unhideWhenUsed/>
    <w:pPr>
      <w:numPr>
        <w:numId w:val="1"/>
      </w:numPr>
    </w:pPr>
  </w:style>
  <w:style w:type="paragraph" w:styleId="ListParagraph">
    <w:name w:val="List Paragraph"/>
    <w:basedOn w:val="Normal"/>
    <w:uiPriority w:val="34"/>
    <w:qFormat/>
    <w:rsid w:val="00E123AE"/>
    <w:pPr>
      <w:ind w:left="720"/>
      <w:contextualSpacing/>
    </w:pPr>
  </w:style>
  <w:style w:type="paragraph" w:styleId="NoSpacing">
    <w:name w:val="No Spacing"/>
    <w:uiPriority w:val="1"/>
    <w:qFormat/>
    <w:rsid w:val="00EB23C7"/>
    <w:rPr>
      <w:rFonts w:asciiTheme="minorHAnsi" w:eastAsiaTheme="minorEastAsia" w:hAnsiTheme="minorHAnsi"/>
      <w:sz w:val="22"/>
      <w:szCs w:val="22"/>
    </w:rPr>
  </w:style>
  <w:style w:type="character" w:styleId="PlaceholderText">
    <w:name w:val="Placeholder Text"/>
    <w:basedOn w:val="DefaultParagraphFont"/>
    <w:uiPriority w:val="99"/>
    <w:semiHidden/>
    <w:rsid w:val="00877194"/>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F8"/>
    <w:rPr>
      <w:sz w:val="24"/>
      <w:szCs w:val="24"/>
    </w:rPr>
  </w:style>
  <w:style w:type="paragraph" w:styleId="Heading2">
    <w:name w:val="heading 2"/>
    <w:basedOn w:val="Normal"/>
    <w:next w:val="Normal"/>
    <w:link w:val="Heading2Char"/>
    <w:uiPriority w:val="9"/>
    <w:qFormat/>
    <w:rsid w:val="002261A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261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261A2"/>
    <w:pPr>
      <w:keepNext/>
      <w:widowControl w:val="0"/>
      <w:outlineLvl w:val="3"/>
    </w:pPr>
    <w:rPr>
      <w:rFonts w:ascii="Arial" w:hAnsi="Arial"/>
      <w:b/>
      <w:sz w:val="22"/>
      <w:szCs w:val="20"/>
    </w:rPr>
  </w:style>
  <w:style w:type="paragraph" w:styleId="Heading8">
    <w:name w:val="heading 8"/>
    <w:basedOn w:val="Normal"/>
    <w:next w:val="Normal"/>
    <w:link w:val="Heading8Char"/>
    <w:uiPriority w:val="9"/>
    <w:qFormat/>
    <w:rsid w:val="002261A2"/>
    <w:pPr>
      <w:widowControl w:val="0"/>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bidi="ar-SA"/>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bidi="ar-SA"/>
    </w:rPr>
  </w:style>
  <w:style w:type="paragraph" w:styleId="Header">
    <w:name w:val="header"/>
    <w:basedOn w:val="Normal"/>
    <w:link w:val="HeaderChar"/>
    <w:rsid w:val="00734067"/>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x-none" w:eastAsia="en-US" w:bidi="ar-SA"/>
    </w:rPr>
  </w:style>
  <w:style w:type="paragraph" w:styleId="Footer">
    <w:name w:val="footer"/>
    <w:basedOn w:val="Normal"/>
    <w:link w:val="FooterChar"/>
    <w:uiPriority w:val="99"/>
    <w:rsid w:val="007340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bidi="ar-SA"/>
    </w:rPr>
  </w:style>
  <w:style w:type="character" w:styleId="PageNumber">
    <w:name w:val="page number"/>
    <w:basedOn w:val="DefaultParagraphFont"/>
    <w:uiPriority w:val="99"/>
    <w:rsid w:val="00734067"/>
    <w:rPr>
      <w:rFonts w:cs="Times New Roman"/>
    </w:rPr>
  </w:style>
  <w:style w:type="paragraph" w:styleId="BalloonText">
    <w:name w:val="Balloon Text"/>
    <w:basedOn w:val="Normal"/>
    <w:link w:val="BalloonTextChar"/>
    <w:uiPriority w:val="99"/>
    <w:semiHidden/>
    <w:rsid w:val="007338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CommentReference">
    <w:name w:val="annotation reference"/>
    <w:basedOn w:val="DefaultParagraphFont"/>
    <w:uiPriority w:val="99"/>
    <w:semiHidden/>
    <w:rsid w:val="00733827"/>
    <w:rPr>
      <w:rFonts w:cs="Times New Roman"/>
      <w:sz w:val="16"/>
      <w:szCs w:val="16"/>
    </w:rPr>
  </w:style>
  <w:style w:type="paragraph" w:styleId="CommentText">
    <w:name w:val="annotation text"/>
    <w:basedOn w:val="Normal"/>
    <w:link w:val="CommentTextChar"/>
    <w:uiPriority w:val="99"/>
    <w:semiHidden/>
    <w:rsid w:val="00733827"/>
    <w:rPr>
      <w:sz w:val="20"/>
      <w:szCs w:val="20"/>
    </w:rPr>
  </w:style>
  <w:style w:type="character" w:customStyle="1" w:styleId="CommentTextChar">
    <w:name w:val="Comment Text Char"/>
    <w:basedOn w:val="DefaultParagraphFont"/>
    <w:link w:val="CommentText"/>
    <w:uiPriority w:val="99"/>
    <w:semiHidden/>
    <w:locked/>
    <w:rPr>
      <w:rFonts w:cs="Times New Roman"/>
      <w:lang w:val="x-none" w:eastAsia="en-US" w:bidi="ar-SA"/>
    </w:rPr>
  </w:style>
  <w:style w:type="paragraph" w:styleId="CommentSubject">
    <w:name w:val="annotation subject"/>
    <w:basedOn w:val="CommentText"/>
    <w:next w:val="CommentText"/>
    <w:link w:val="CommentSubjectChar"/>
    <w:uiPriority w:val="99"/>
    <w:semiHidden/>
    <w:rsid w:val="00733827"/>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bidi="ar-SA"/>
    </w:rPr>
  </w:style>
  <w:style w:type="character" w:customStyle="1" w:styleId="Typewriter">
    <w:name w:val="Typewriter"/>
    <w:rsid w:val="00031B1B"/>
    <w:rPr>
      <w:rFonts w:ascii="Courier New" w:hAnsi="Courier New"/>
      <w:sz w:val="20"/>
    </w:rPr>
  </w:style>
  <w:style w:type="paragraph" w:styleId="BodyText">
    <w:name w:val="Body Text"/>
    <w:basedOn w:val="Normal"/>
    <w:link w:val="BodyTextChar"/>
    <w:uiPriority w:val="99"/>
    <w:rsid w:val="007737CC"/>
    <w:pPr>
      <w:spacing w:after="120"/>
    </w:pPr>
    <w:rPr>
      <w:sz w:val="20"/>
      <w:szCs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bidi="ar-SA"/>
    </w:rPr>
  </w:style>
  <w:style w:type="table" w:styleId="TableGrid">
    <w:name w:val="Table Grid"/>
    <w:basedOn w:val="TableNormal"/>
    <w:uiPriority w:val="59"/>
    <w:rsid w:val="004C21E7"/>
    <w:rPr>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261A2"/>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bidi="ar-SA"/>
    </w:rPr>
  </w:style>
  <w:style w:type="paragraph" w:customStyle="1" w:styleId="Head3">
    <w:name w:val="Head3"/>
    <w:basedOn w:val="Heading3"/>
    <w:rsid w:val="002261A2"/>
    <w:pPr>
      <w:widowControl w:val="0"/>
      <w:spacing w:before="0" w:after="280"/>
      <w:jc w:val="center"/>
    </w:pPr>
    <w:rPr>
      <w:rFonts w:cs="Times New Roman"/>
      <w:bCs w:val="0"/>
      <w:szCs w:val="20"/>
    </w:rPr>
  </w:style>
  <w:style w:type="paragraph" w:customStyle="1" w:styleId="Head4">
    <w:name w:val="Head4"/>
    <w:basedOn w:val="Heading2"/>
    <w:rsid w:val="002261A2"/>
    <w:pPr>
      <w:widowControl w:val="0"/>
      <w:spacing w:before="440" w:after="240"/>
      <w:jc w:val="center"/>
      <w:outlineLvl w:val="9"/>
    </w:pPr>
    <w:rPr>
      <w:rFonts w:cs="Times New Roman"/>
      <w:b w:val="0"/>
      <w:bCs w:val="0"/>
      <w:i w:val="0"/>
      <w:iCs w:val="0"/>
      <w:szCs w:val="20"/>
    </w:rPr>
  </w:style>
  <w:style w:type="paragraph" w:styleId="Revision">
    <w:name w:val="Revision"/>
    <w:hidden/>
    <w:uiPriority w:val="99"/>
    <w:semiHidden/>
    <w:rsid w:val="00786630"/>
    <w:rPr>
      <w:sz w:val="24"/>
      <w:szCs w:val="24"/>
    </w:rPr>
  </w:style>
  <w:style w:type="paragraph" w:styleId="Title">
    <w:name w:val="Title"/>
    <w:basedOn w:val="Normal"/>
    <w:next w:val="Normal"/>
    <w:link w:val="TitleChar"/>
    <w:uiPriority w:val="10"/>
    <w:qFormat/>
    <w:rsid w:val="00DA4CB7"/>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leChar">
    <w:name w:val="Title Char"/>
    <w:basedOn w:val="DefaultParagraphFont"/>
    <w:link w:val="Title"/>
    <w:uiPriority w:val="10"/>
    <w:locked/>
    <w:rsid w:val="00DA4CB7"/>
    <w:rPr>
      <w:rFonts w:ascii="Cambria" w:eastAsiaTheme="minorEastAsia" w:hAnsi="Cambria" w:cs="Times New Roman"/>
      <w:color w:val="17365D"/>
      <w:spacing w:val="5"/>
      <w:kern w:val="28"/>
      <w:sz w:val="52"/>
      <w:szCs w:val="52"/>
      <w:lang w:val="en-US" w:eastAsia="en-US"/>
    </w:rPr>
  </w:style>
  <w:style w:type="numbering" w:styleId="1ai">
    <w:name w:val="Outline List 1"/>
    <w:aliases w:val="1 / a /"/>
    <w:basedOn w:val="NoList"/>
    <w:uiPriority w:val="99"/>
    <w:semiHidden/>
    <w:unhideWhenUsed/>
    <w:pPr>
      <w:numPr>
        <w:numId w:val="1"/>
      </w:numPr>
    </w:pPr>
  </w:style>
  <w:style w:type="paragraph" w:styleId="ListParagraph">
    <w:name w:val="List Paragraph"/>
    <w:basedOn w:val="Normal"/>
    <w:uiPriority w:val="34"/>
    <w:qFormat/>
    <w:rsid w:val="00E123AE"/>
    <w:pPr>
      <w:ind w:left="720"/>
      <w:contextualSpacing/>
    </w:pPr>
  </w:style>
  <w:style w:type="paragraph" w:styleId="NoSpacing">
    <w:name w:val="No Spacing"/>
    <w:uiPriority w:val="1"/>
    <w:qFormat/>
    <w:rsid w:val="00EB23C7"/>
    <w:rPr>
      <w:rFonts w:asciiTheme="minorHAnsi" w:eastAsiaTheme="minorEastAsia" w:hAnsiTheme="minorHAnsi"/>
      <w:sz w:val="22"/>
      <w:szCs w:val="22"/>
    </w:rPr>
  </w:style>
  <w:style w:type="character" w:styleId="PlaceholderText">
    <w:name w:val="Placeholder Text"/>
    <w:basedOn w:val="DefaultParagraphFont"/>
    <w:uiPriority w:val="99"/>
    <w:semiHidden/>
    <w:rsid w:val="008771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4886">
      <w:bodyDiv w:val="1"/>
      <w:marLeft w:val="0"/>
      <w:marRight w:val="0"/>
      <w:marTop w:val="0"/>
      <w:marBottom w:val="0"/>
      <w:divBdr>
        <w:top w:val="none" w:sz="0" w:space="0" w:color="auto"/>
        <w:left w:val="none" w:sz="0" w:space="0" w:color="auto"/>
        <w:bottom w:val="none" w:sz="0" w:space="0" w:color="auto"/>
        <w:right w:val="none" w:sz="0" w:space="0" w:color="auto"/>
      </w:divBdr>
    </w:div>
    <w:div w:id="1371570175">
      <w:marLeft w:val="0"/>
      <w:marRight w:val="0"/>
      <w:marTop w:val="0"/>
      <w:marBottom w:val="0"/>
      <w:divBdr>
        <w:top w:val="none" w:sz="0" w:space="0" w:color="auto"/>
        <w:left w:val="none" w:sz="0" w:space="0" w:color="auto"/>
        <w:bottom w:val="none" w:sz="0" w:space="0" w:color="auto"/>
        <w:right w:val="none" w:sz="0" w:space="0" w:color="auto"/>
      </w:divBdr>
    </w:div>
    <w:div w:id="1371570176">
      <w:marLeft w:val="0"/>
      <w:marRight w:val="0"/>
      <w:marTop w:val="0"/>
      <w:marBottom w:val="0"/>
      <w:divBdr>
        <w:top w:val="none" w:sz="0" w:space="0" w:color="auto"/>
        <w:left w:val="none" w:sz="0" w:space="0" w:color="auto"/>
        <w:bottom w:val="none" w:sz="0" w:space="0" w:color="auto"/>
        <w:right w:val="none" w:sz="0" w:space="0" w:color="auto"/>
      </w:divBdr>
    </w:div>
    <w:div w:id="1371570177">
      <w:marLeft w:val="0"/>
      <w:marRight w:val="0"/>
      <w:marTop w:val="0"/>
      <w:marBottom w:val="0"/>
      <w:divBdr>
        <w:top w:val="none" w:sz="0" w:space="0" w:color="auto"/>
        <w:left w:val="none" w:sz="0" w:space="0" w:color="auto"/>
        <w:bottom w:val="none" w:sz="0" w:space="0" w:color="auto"/>
        <w:right w:val="none" w:sz="0" w:space="0" w:color="auto"/>
      </w:divBdr>
    </w:div>
    <w:div w:id="1371570178">
      <w:marLeft w:val="0"/>
      <w:marRight w:val="0"/>
      <w:marTop w:val="0"/>
      <w:marBottom w:val="0"/>
      <w:divBdr>
        <w:top w:val="none" w:sz="0" w:space="0" w:color="auto"/>
        <w:left w:val="none" w:sz="0" w:space="0" w:color="auto"/>
        <w:bottom w:val="none" w:sz="0" w:space="0" w:color="auto"/>
        <w:right w:val="none" w:sz="0" w:space="0" w:color="auto"/>
      </w:divBdr>
    </w:div>
    <w:div w:id="1371570179">
      <w:marLeft w:val="0"/>
      <w:marRight w:val="0"/>
      <w:marTop w:val="0"/>
      <w:marBottom w:val="0"/>
      <w:divBdr>
        <w:top w:val="none" w:sz="0" w:space="0" w:color="auto"/>
        <w:left w:val="none" w:sz="0" w:space="0" w:color="auto"/>
        <w:bottom w:val="none" w:sz="0" w:space="0" w:color="auto"/>
        <w:right w:val="none" w:sz="0" w:space="0" w:color="auto"/>
      </w:divBdr>
    </w:div>
    <w:div w:id="1371570180">
      <w:marLeft w:val="0"/>
      <w:marRight w:val="0"/>
      <w:marTop w:val="0"/>
      <w:marBottom w:val="0"/>
      <w:divBdr>
        <w:top w:val="none" w:sz="0" w:space="0" w:color="auto"/>
        <w:left w:val="none" w:sz="0" w:space="0" w:color="auto"/>
        <w:bottom w:val="none" w:sz="0" w:space="0" w:color="auto"/>
        <w:right w:val="none" w:sz="0" w:space="0" w:color="auto"/>
      </w:divBdr>
    </w:div>
    <w:div w:id="1371570181">
      <w:marLeft w:val="0"/>
      <w:marRight w:val="0"/>
      <w:marTop w:val="0"/>
      <w:marBottom w:val="0"/>
      <w:divBdr>
        <w:top w:val="none" w:sz="0" w:space="0" w:color="auto"/>
        <w:left w:val="none" w:sz="0" w:space="0" w:color="auto"/>
        <w:bottom w:val="none" w:sz="0" w:space="0" w:color="auto"/>
        <w:right w:val="none" w:sz="0" w:space="0" w:color="auto"/>
      </w:divBdr>
    </w:div>
    <w:div w:id="1371570182">
      <w:marLeft w:val="0"/>
      <w:marRight w:val="0"/>
      <w:marTop w:val="0"/>
      <w:marBottom w:val="0"/>
      <w:divBdr>
        <w:top w:val="none" w:sz="0" w:space="0" w:color="auto"/>
        <w:left w:val="none" w:sz="0" w:space="0" w:color="auto"/>
        <w:bottom w:val="none" w:sz="0" w:space="0" w:color="auto"/>
        <w:right w:val="none" w:sz="0" w:space="0" w:color="auto"/>
      </w:divBdr>
    </w:div>
    <w:div w:id="1371570183">
      <w:marLeft w:val="0"/>
      <w:marRight w:val="0"/>
      <w:marTop w:val="0"/>
      <w:marBottom w:val="0"/>
      <w:divBdr>
        <w:top w:val="none" w:sz="0" w:space="0" w:color="auto"/>
        <w:left w:val="none" w:sz="0" w:space="0" w:color="auto"/>
        <w:bottom w:val="none" w:sz="0" w:space="0" w:color="auto"/>
        <w:right w:val="none" w:sz="0" w:space="0" w:color="auto"/>
      </w:divBdr>
    </w:div>
    <w:div w:id="1371570184">
      <w:marLeft w:val="0"/>
      <w:marRight w:val="0"/>
      <w:marTop w:val="0"/>
      <w:marBottom w:val="0"/>
      <w:divBdr>
        <w:top w:val="none" w:sz="0" w:space="0" w:color="auto"/>
        <w:left w:val="none" w:sz="0" w:space="0" w:color="auto"/>
        <w:bottom w:val="none" w:sz="0" w:space="0" w:color="auto"/>
        <w:right w:val="none" w:sz="0" w:space="0" w:color="auto"/>
      </w:divBdr>
    </w:div>
    <w:div w:id="1371570185">
      <w:marLeft w:val="0"/>
      <w:marRight w:val="0"/>
      <w:marTop w:val="0"/>
      <w:marBottom w:val="0"/>
      <w:divBdr>
        <w:top w:val="none" w:sz="0" w:space="0" w:color="auto"/>
        <w:left w:val="none" w:sz="0" w:space="0" w:color="auto"/>
        <w:bottom w:val="none" w:sz="0" w:space="0" w:color="auto"/>
        <w:right w:val="none" w:sz="0" w:space="0" w:color="auto"/>
      </w:divBdr>
    </w:div>
    <w:div w:id="1371570186">
      <w:marLeft w:val="0"/>
      <w:marRight w:val="0"/>
      <w:marTop w:val="0"/>
      <w:marBottom w:val="0"/>
      <w:divBdr>
        <w:top w:val="none" w:sz="0" w:space="0" w:color="auto"/>
        <w:left w:val="none" w:sz="0" w:space="0" w:color="auto"/>
        <w:bottom w:val="none" w:sz="0" w:space="0" w:color="auto"/>
        <w:right w:val="none" w:sz="0" w:space="0" w:color="auto"/>
      </w:divBdr>
    </w:div>
    <w:div w:id="1371570187">
      <w:marLeft w:val="0"/>
      <w:marRight w:val="0"/>
      <w:marTop w:val="0"/>
      <w:marBottom w:val="0"/>
      <w:divBdr>
        <w:top w:val="none" w:sz="0" w:space="0" w:color="auto"/>
        <w:left w:val="none" w:sz="0" w:space="0" w:color="auto"/>
        <w:bottom w:val="none" w:sz="0" w:space="0" w:color="auto"/>
        <w:right w:val="none" w:sz="0" w:space="0" w:color="auto"/>
      </w:divBdr>
    </w:div>
    <w:div w:id="1371570188">
      <w:marLeft w:val="0"/>
      <w:marRight w:val="0"/>
      <w:marTop w:val="0"/>
      <w:marBottom w:val="0"/>
      <w:divBdr>
        <w:top w:val="none" w:sz="0" w:space="0" w:color="auto"/>
        <w:left w:val="none" w:sz="0" w:space="0" w:color="auto"/>
        <w:bottom w:val="none" w:sz="0" w:space="0" w:color="auto"/>
        <w:right w:val="none" w:sz="0" w:space="0" w:color="auto"/>
      </w:divBdr>
    </w:div>
    <w:div w:id="1371570189">
      <w:marLeft w:val="0"/>
      <w:marRight w:val="0"/>
      <w:marTop w:val="0"/>
      <w:marBottom w:val="0"/>
      <w:divBdr>
        <w:top w:val="none" w:sz="0" w:space="0" w:color="auto"/>
        <w:left w:val="none" w:sz="0" w:space="0" w:color="auto"/>
        <w:bottom w:val="none" w:sz="0" w:space="0" w:color="auto"/>
        <w:right w:val="none" w:sz="0" w:space="0" w:color="auto"/>
      </w:divBdr>
    </w:div>
    <w:div w:id="1371570190">
      <w:marLeft w:val="0"/>
      <w:marRight w:val="0"/>
      <w:marTop w:val="0"/>
      <w:marBottom w:val="0"/>
      <w:divBdr>
        <w:top w:val="none" w:sz="0" w:space="0" w:color="auto"/>
        <w:left w:val="none" w:sz="0" w:space="0" w:color="auto"/>
        <w:bottom w:val="none" w:sz="0" w:space="0" w:color="auto"/>
        <w:right w:val="none" w:sz="0" w:space="0" w:color="auto"/>
      </w:divBdr>
    </w:div>
    <w:div w:id="1371570191">
      <w:marLeft w:val="0"/>
      <w:marRight w:val="0"/>
      <w:marTop w:val="0"/>
      <w:marBottom w:val="0"/>
      <w:divBdr>
        <w:top w:val="none" w:sz="0" w:space="0" w:color="auto"/>
        <w:left w:val="none" w:sz="0" w:space="0" w:color="auto"/>
        <w:bottom w:val="none" w:sz="0" w:space="0" w:color="auto"/>
        <w:right w:val="none" w:sz="0" w:space="0" w:color="auto"/>
      </w:divBdr>
    </w:div>
    <w:div w:id="1371570192">
      <w:marLeft w:val="0"/>
      <w:marRight w:val="0"/>
      <w:marTop w:val="0"/>
      <w:marBottom w:val="0"/>
      <w:divBdr>
        <w:top w:val="none" w:sz="0" w:space="0" w:color="auto"/>
        <w:left w:val="none" w:sz="0" w:space="0" w:color="auto"/>
        <w:bottom w:val="none" w:sz="0" w:space="0" w:color="auto"/>
        <w:right w:val="none" w:sz="0" w:space="0" w:color="auto"/>
      </w:divBdr>
    </w:div>
    <w:div w:id="1371570193">
      <w:marLeft w:val="0"/>
      <w:marRight w:val="0"/>
      <w:marTop w:val="0"/>
      <w:marBottom w:val="0"/>
      <w:divBdr>
        <w:top w:val="none" w:sz="0" w:space="0" w:color="auto"/>
        <w:left w:val="none" w:sz="0" w:space="0" w:color="auto"/>
        <w:bottom w:val="none" w:sz="0" w:space="0" w:color="auto"/>
        <w:right w:val="none" w:sz="0" w:space="0" w:color="auto"/>
      </w:divBdr>
    </w:div>
    <w:div w:id="1371570194">
      <w:marLeft w:val="0"/>
      <w:marRight w:val="0"/>
      <w:marTop w:val="0"/>
      <w:marBottom w:val="0"/>
      <w:divBdr>
        <w:top w:val="none" w:sz="0" w:space="0" w:color="auto"/>
        <w:left w:val="none" w:sz="0" w:space="0" w:color="auto"/>
        <w:bottom w:val="none" w:sz="0" w:space="0" w:color="auto"/>
        <w:right w:val="none" w:sz="0" w:space="0" w:color="auto"/>
      </w:divBdr>
    </w:div>
    <w:div w:id="1371570195">
      <w:marLeft w:val="0"/>
      <w:marRight w:val="0"/>
      <w:marTop w:val="0"/>
      <w:marBottom w:val="0"/>
      <w:divBdr>
        <w:top w:val="none" w:sz="0" w:space="0" w:color="auto"/>
        <w:left w:val="none" w:sz="0" w:space="0" w:color="auto"/>
        <w:bottom w:val="none" w:sz="0" w:space="0" w:color="auto"/>
        <w:right w:val="none" w:sz="0" w:space="0" w:color="auto"/>
      </w:divBdr>
    </w:div>
    <w:div w:id="1371570196">
      <w:marLeft w:val="0"/>
      <w:marRight w:val="0"/>
      <w:marTop w:val="0"/>
      <w:marBottom w:val="0"/>
      <w:divBdr>
        <w:top w:val="none" w:sz="0" w:space="0" w:color="auto"/>
        <w:left w:val="none" w:sz="0" w:space="0" w:color="auto"/>
        <w:bottom w:val="none" w:sz="0" w:space="0" w:color="auto"/>
        <w:right w:val="none" w:sz="0" w:space="0" w:color="auto"/>
      </w:divBdr>
    </w:div>
    <w:div w:id="1371570197">
      <w:marLeft w:val="0"/>
      <w:marRight w:val="0"/>
      <w:marTop w:val="0"/>
      <w:marBottom w:val="0"/>
      <w:divBdr>
        <w:top w:val="none" w:sz="0" w:space="0" w:color="auto"/>
        <w:left w:val="none" w:sz="0" w:space="0" w:color="auto"/>
        <w:bottom w:val="none" w:sz="0" w:space="0" w:color="auto"/>
        <w:right w:val="none" w:sz="0" w:space="0" w:color="auto"/>
      </w:divBdr>
    </w:div>
    <w:div w:id="1371570198">
      <w:marLeft w:val="0"/>
      <w:marRight w:val="0"/>
      <w:marTop w:val="0"/>
      <w:marBottom w:val="0"/>
      <w:divBdr>
        <w:top w:val="none" w:sz="0" w:space="0" w:color="auto"/>
        <w:left w:val="none" w:sz="0" w:space="0" w:color="auto"/>
        <w:bottom w:val="none" w:sz="0" w:space="0" w:color="auto"/>
        <w:right w:val="none" w:sz="0" w:space="0" w:color="auto"/>
      </w:divBdr>
    </w:div>
    <w:div w:id="1371570199">
      <w:marLeft w:val="0"/>
      <w:marRight w:val="0"/>
      <w:marTop w:val="0"/>
      <w:marBottom w:val="0"/>
      <w:divBdr>
        <w:top w:val="none" w:sz="0" w:space="0" w:color="auto"/>
        <w:left w:val="none" w:sz="0" w:space="0" w:color="auto"/>
        <w:bottom w:val="none" w:sz="0" w:space="0" w:color="auto"/>
        <w:right w:val="none" w:sz="0" w:space="0" w:color="auto"/>
      </w:divBdr>
    </w:div>
    <w:div w:id="1371570200">
      <w:marLeft w:val="0"/>
      <w:marRight w:val="0"/>
      <w:marTop w:val="0"/>
      <w:marBottom w:val="0"/>
      <w:divBdr>
        <w:top w:val="none" w:sz="0" w:space="0" w:color="auto"/>
        <w:left w:val="none" w:sz="0" w:space="0" w:color="auto"/>
        <w:bottom w:val="none" w:sz="0" w:space="0" w:color="auto"/>
        <w:right w:val="none" w:sz="0" w:space="0" w:color="auto"/>
      </w:divBdr>
    </w:div>
    <w:div w:id="1371570201">
      <w:marLeft w:val="0"/>
      <w:marRight w:val="0"/>
      <w:marTop w:val="0"/>
      <w:marBottom w:val="0"/>
      <w:divBdr>
        <w:top w:val="none" w:sz="0" w:space="0" w:color="auto"/>
        <w:left w:val="none" w:sz="0" w:space="0" w:color="auto"/>
        <w:bottom w:val="none" w:sz="0" w:space="0" w:color="auto"/>
        <w:right w:val="none" w:sz="0" w:space="0" w:color="auto"/>
      </w:divBdr>
    </w:div>
    <w:div w:id="1371570202">
      <w:marLeft w:val="0"/>
      <w:marRight w:val="0"/>
      <w:marTop w:val="0"/>
      <w:marBottom w:val="0"/>
      <w:divBdr>
        <w:top w:val="none" w:sz="0" w:space="0" w:color="auto"/>
        <w:left w:val="none" w:sz="0" w:space="0" w:color="auto"/>
        <w:bottom w:val="none" w:sz="0" w:space="0" w:color="auto"/>
        <w:right w:val="none" w:sz="0" w:space="0" w:color="auto"/>
      </w:divBdr>
    </w:div>
    <w:div w:id="1371570203">
      <w:marLeft w:val="0"/>
      <w:marRight w:val="0"/>
      <w:marTop w:val="0"/>
      <w:marBottom w:val="0"/>
      <w:divBdr>
        <w:top w:val="none" w:sz="0" w:space="0" w:color="auto"/>
        <w:left w:val="none" w:sz="0" w:space="0" w:color="auto"/>
        <w:bottom w:val="none" w:sz="0" w:space="0" w:color="auto"/>
        <w:right w:val="none" w:sz="0" w:space="0" w:color="auto"/>
      </w:divBdr>
    </w:div>
    <w:div w:id="1371570204">
      <w:marLeft w:val="0"/>
      <w:marRight w:val="0"/>
      <w:marTop w:val="0"/>
      <w:marBottom w:val="0"/>
      <w:divBdr>
        <w:top w:val="none" w:sz="0" w:space="0" w:color="auto"/>
        <w:left w:val="none" w:sz="0" w:space="0" w:color="auto"/>
        <w:bottom w:val="none" w:sz="0" w:space="0" w:color="auto"/>
        <w:right w:val="none" w:sz="0" w:space="0" w:color="auto"/>
      </w:divBdr>
    </w:div>
    <w:div w:id="1371570205">
      <w:marLeft w:val="0"/>
      <w:marRight w:val="0"/>
      <w:marTop w:val="0"/>
      <w:marBottom w:val="0"/>
      <w:divBdr>
        <w:top w:val="none" w:sz="0" w:space="0" w:color="auto"/>
        <w:left w:val="none" w:sz="0" w:space="0" w:color="auto"/>
        <w:bottom w:val="none" w:sz="0" w:space="0" w:color="auto"/>
        <w:right w:val="none" w:sz="0" w:space="0" w:color="auto"/>
      </w:divBdr>
    </w:div>
    <w:div w:id="1371570206">
      <w:marLeft w:val="0"/>
      <w:marRight w:val="0"/>
      <w:marTop w:val="0"/>
      <w:marBottom w:val="0"/>
      <w:divBdr>
        <w:top w:val="none" w:sz="0" w:space="0" w:color="auto"/>
        <w:left w:val="none" w:sz="0" w:space="0" w:color="auto"/>
        <w:bottom w:val="none" w:sz="0" w:space="0" w:color="auto"/>
        <w:right w:val="none" w:sz="0" w:space="0" w:color="auto"/>
      </w:divBdr>
    </w:div>
    <w:div w:id="1371570207">
      <w:marLeft w:val="0"/>
      <w:marRight w:val="0"/>
      <w:marTop w:val="0"/>
      <w:marBottom w:val="0"/>
      <w:divBdr>
        <w:top w:val="none" w:sz="0" w:space="0" w:color="auto"/>
        <w:left w:val="none" w:sz="0" w:space="0" w:color="auto"/>
        <w:bottom w:val="none" w:sz="0" w:space="0" w:color="auto"/>
        <w:right w:val="none" w:sz="0" w:space="0" w:color="auto"/>
      </w:divBdr>
    </w:div>
    <w:div w:id="1371570208">
      <w:marLeft w:val="0"/>
      <w:marRight w:val="0"/>
      <w:marTop w:val="0"/>
      <w:marBottom w:val="0"/>
      <w:divBdr>
        <w:top w:val="none" w:sz="0" w:space="0" w:color="auto"/>
        <w:left w:val="none" w:sz="0" w:space="0" w:color="auto"/>
        <w:bottom w:val="none" w:sz="0" w:space="0" w:color="auto"/>
        <w:right w:val="none" w:sz="0" w:space="0" w:color="auto"/>
      </w:divBdr>
    </w:div>
    <w:div w:id="1371570209">
      <w:marLeft w:val="0"/>
      <w:marRight w:val="0"/>
      <w:marTop w:val="0"/>
      <w:marBottom w:val="0"/>
      <w:divBdr>
        <w:top w:val="none" w:sz="0" w:space="0" w:color="auto"/>
        <w:left w:val="none" w:sz="0" w:space="0" w:color="auto"/>
        <w:bottom w:val="none" w:sz="0" w:space="0" w:color="auto"/>
        <w:right w:val="none" w:sz="0" w:space="0" w:color="auto"/>
      </w:divBdr>
    </w:div>
    <w:div w:id="1371570210">
      <w:marLeft w:val="0"/>
      <w:marRight w:val="0"/>
      <w:marTop w:val="0"/>
      <w:marBottom w:val="0"/>
      <w:divBdr>
        <w:top w:val="none" w:sz="0" w:space="0" w:color="auto"/>
        <w:left w:val="none" w:sz="0" w:space="0" w:color="auto"/>
        <w:bottom w:val="none" w:sz="0" w:space="0" w:color="auto"/>
        <w:right w:val="none" w:sz="0" w:space="0" w:color="auto"/>
      </w:divBdr>
    </w:div>
    <w:div w:id="1371570211">
      <w:marLeft w:val="0"/>
      <w:marRight w:val="0"/>
      <w:marTop w:val="0"/>
      <w:marBottom w:val="0"/>
      <w:divBdr>
        <w:top w:val="none" w:sz="0" w:space="0" w:color="auto"/>
        <w:left w:val="none" w:sz="0" w:space="0" w:color="auto"/>
        <w:bottom w:val="none" w:sz="0" w:space="0" w:color="auto"/>
        <w:right w:val="none" w:sz="0" w:space="0" w:color="auto"/>
      </w:divBdr>
    </w:div>
    <w:div w:id="1371570212">
      <w:marLeft w:val="0"/>
      <w:marRight w:val="0"/>
      <w:marTop w:val="0"/>
      <w:marBottom w:val="0"/>
      <w:divBdr>
        <w:top w:val="none" w:sz="0" w:space="0" w:color="auto"/>
        <w:left w:val="none" w:sz="0" w:space="0" w:color="auto"/>
        <w:bottom w:val="none" w:sz="0" w:space="0" w:color="auto"/>
        <w:right w:val="none" w:sz="0" w:space="0" w:color="auto"/>
      </w:divBdr>
    </w:div>
    <w:div w:id="1371570213">
      <w:marLeft w:val="0"/>
      <w:marRight w:val="0"/>
      <w:marTop w:val="0"/>
      <w:marBottom w:val="0"/>
      <w:divBdr>
        <w:top w:val="none" w:sz="0" w:space="0" w:color="auto"/>
        <w:left w:val="none" w:sz="0" w:space="0" w:color="auto"/>
        <w:bottom w:val="none" w:sz="0" w:space="0" w:color="auto"/>
        <w:right w:val="none" w:sz="0" w:space="0" w:color="auto"/>
      </w:divBdr>
    </w:div>
    <w:div w:id="1371570214">
      <w:marLeft w:val="0"/>
      <w:marRight w:val="0"/>
      <w:marTop w:val="0"/>
      <w:marBottom w:val="0"/>
      <w:divBdr>
        <w:top w:val="none" w:sz="0" w:space="0" w:color="auto"/>
        <w:left w:val="none" w:sz="0" w:space="0" w:color="auto"/>
        <w:bottom w:val="none" w:sz="0" w:space="0" w:color="auto"/>
        <w:right w:val="none" w:sz="0" w:space="0" w:color="auto"/>
      </w:divBdr>
    </w:div>
    <w:div w:id="1371570215">
      <w:marLeft w:val="0"/>
      <w:marRight w:val="0"/>
      <w:marTop w:val="0"/>
      <w:marBottom w:val="0"/>
      <w:divBdr>
        <w:top w:val="none" w:sz="0" w:space="0" w:color="auto"/>
        <w:left w:val="none" w:sz="0" w:space="0" w:color="auto"/>
        <w:bottom w:val="none" w:sz="0" w:space="0" w:color="auto"/>
        <w:right w:val="none" w:sz="0" w:space="0" w:color="auto"/>
      </w:divBdr>
    </w:div>
    <w:div w:id="1371570216">
      <w:marLeft w:val="0"/>
      <w:marRight w:val="0"/>
      <w:marTop w:val="0"/>
      <w:marBottom w:val="0"/>
      <w:divBdr>
        <w:top w:val="none" w:sz="0" w:space="0" w:color="auto"/>
        <w:left w:val="none" w:sz="0" w:space="0" w:color="auto"/>
        <w:bottom w:val="none" w:sz="0" w:space="0" w:color="auto"/>
        <w:right w:val="none" w:sz="0" w:space="0" w:color="auto"/>
      </w:divBdr>
    </w:div>
    <w:div w:id="1371570217">
      <w:marLeft w:val="0"/>
      <w:marRight w:val="0"/>
      <w:marTop w:val="0"/>
      <w:marBottom w:val="0"/>
      <w:divBdr>
        <w:top w:val="none" w:sz="0" w:space="0" w:color="auto"/>
        <w:left w:val="none" w:sz="0" w:space="0" w:color="auto"/>
        <w:bottom w:val="none" w:sz="0" w:space="0" w:color="auto"/>
        <w:right w:val="none" w:sz="0" w:space="0" w:color="auto"/>
      </w:divBdr>
    </w:div>
    <w:div w:id="1371570218">
      <w:marLeft w:val="0"/>
      <w:marRight w:val="0"/>
      <w:marTop w:val="0"/>
      <w:marBottom w:val="0"/>
      <w:divBdr>
        <w:top w:val="none" w:sz="0" w:space="0" w:color="auto"/>
        <w:left w:val="none" w:sz="0" w:space="0" w:color="auto"/>
        <w:bottom w:val="none" w:sz="0" w:space="0" w:color="auto"/>
        <w:right w:val="none" w:sz="0" w:space="0" w:color="auto"/>
      </w:divBdr>
    </w:div>
    <w:div w:id="1371570219">
      <w:marLeft w:val="0"/>
      <w:marRight w:val="0"/>
      <w:marTop w:val="0"/>
      <w:marBottom w:val="0"/>
      <w:divBdr>
        <w:top w:val="none" w:sz="0" w:space="0" w:color="auto"/>
        <w:left w:val="none" w:sz="0" w:space="0" w:color="auto"/>
        <w:bottom w:val="none" w:sz="0" w:space="0" w:color="auto"/>
        <w:right w:val="none" w:sz="0" w:space="0" w:color="auto"/>
      </w:divBdr>
    </w:div>
    <w:div w:id="1371570220">
      <w:marLeft w:val="0"/>
      <w:marRight w:val="0"/>
      <w:marTop w:val="0"/>
      <w:marBottom w:val="0"/>
      <w:divBdr>
        <w:top w:val="none" w:sz="0" w:space="0" w:color="auto"/>
        <w:left w:val="none" w:sz="0" w:space="0" w:color="auto"/>
        <w:bottom w:val="none" w:sz="0" w:space="0" w:color="auto"/>
        <w:right w:val="none" w:sz="0" w:space="0" w:color="auto"/>
      </w:divBdr>
    </w:div>
    <w:div w:id="1371570221">
      <w:marLeft w:val="0"/>
      <w:marRight w:val="0"/>
      <w:marTop w:val="0"/>
      <w:marBottom w:val="0"/>
      <w:divBdr>
        <w:top w:val="none" w:sz="0" w:space="0" w:color="auto"/>
        <w:left w:val="none" w:sz="0" w:space="0" w:color="auto"/>
        <w:bottom w:val="none" w:sz="0" w:space="0" w:color="auto"/>
        <w:right w:val="none" w:sz="0" w:space="0" w:color="auto"/>
      </w:divBdr>
    </w:div>
    <w:div w:id="1371570222">
      <w:marLeft w:val="0"/>
      <w:marRight w:val="0"/>
      <w:marTop w:val="0"/>
      <w:marBottom w:val="0"/>
      <w:divBdr>
        <w:top w:val="none" w:sz="0" w:space="0" w:color="auto"/>
        <w:left w:val="none" w:sz="0" w:space="0" w:color="auto"/>
        <w:bottom w:val="none" w:sz="0" w:space="0" w:color="auto"/>
        <w:right w:val="none" w:sz="0" w:space="0" w:color="auto"/>
      </w:divBdr>
    </w:div>
    <w:div w:id="1371570223">
      <w:marLeft w:val="0"/>
      <w:marRight w:val="0"/>
      <w:marTop w:val="0"/>
      <w:marBottom w:val="0"/>
      <w:divBdr>
        <w:top w:val="none" w:sz="0" w:space="0" w:color="auto"/>
        <w:left w:val="none" w:sz="0" w:space="0" w:color="auto"/>
        <w:bottom w:val="none" w:sz="0" w:space="0" w:color="auto"/>
        <w:right w:val="none" w:sz="0" w:space="0" w:color="auto"/>
      </w:divBdr>
    </w:div>
    <w:div w:id="1371570224">
      <w:marLeft w:val="0"/>
      <w:marRight w:val="0"/>
      <w:marTop w:val="0"/>
      <w:marBottom w:val="0"/>
      <w:divBdr>
        <w:top w:val="none" w:sz="0" w:space="0" w:color="auto"/>
        <w:left w:val="none" w:sz="0" w:space="0" w:color="auto"/>
        <w:bottom w:val="none" w:sz="0" w:space="0" w:color="auto"/>
        <w:right w:val="none" w:sz="0" w:space="0" w:color="auto"/>
      </w:divBdr>
    </w:div>
    <w:div w:id="1371570225">
      <w:marLeft w:val="0"/>
      <w:marRight w:val="0"/>
      <w:marTop w:val="0"/>
      <w:marBottom w:val="0"/>
      <w:divBdr>
        <w:top w:val="none" w:sz="0" w:space="0" w:color="auto"/>
        <w:left w:val="none" w:sz="0" w:space="0" w:color="auto"/>
        <w:bottom w:val="none" w:sz="0" w:space="0" w:color="auto"/>
        <w:right w:val="none" w:sz="0" w:space="0" w:color="auto"/>
      </w:divBdr>
    </w:div>
    <w:div w:id="1371570226">
      <w:marLeft w:val="0"/>
      <w:marRight w:val="0"/>
      <w:marTop w:val="0"/>
      <w:marBottom w:val="0"/>
      <w:divBdr>
        <w:top w:val="none" w:sz="0" w:space="0" w:color="auto"/>
        <w:left w:val="none" w:sz="0" w:space="0" w:color="auto"/>
        <w:bottom w:val="none" w:sz="0" w:space="0" w:color="auto"/>
        <w:right w:val="none" w:sz="0" w:space="0" w:color="auto"/>
      </w:divBdr>
    </w:div>
    <w:div w:id="1371570227">
      <w:marLeft w:val="0"/>
      <w:marRight w:val="0"/>
      <w:marTop w:val="0"/>
      <w:marBottom w:val="0"/>
      <w:divBdr>
        <w:top w:val="none" w:sz="0" w:space="0" w:color="auto"/>
        <w:left w:val="none" w:sz="0" w:space="0" w:color="auto"/>
        <w:bottom w:val="none" w:sz="0" w:space="0" w:color="auto"/>
        <w:right w:val="none" w:sz="0" w:space="0" w:color="auto"/>
      </w:divBdr>
    </w:div>
    <w:div w:id="1371570228">
      <w:marLeft w:val="0"/>
      <w:marRight w:val="0"/>
      <w:marTop w:val="0"/>
      <w:marBottom w:val="0"/>
      <w:divBdr>
        <w:top w:val="none" w:sz="0" w:space="0" w:color="auto"/>
        <w:left w:val="none" w:sz="0" w:space="0" w:color="auto"/>
        <w:bottom w:val="none" w:sz="0" w:space="0" w:color="auto"/>
        <w:right w:val="none" w:sz="0" w:space="0" w:color="auto"/>
      </w:divBdr>
    </w:div>
    <w:div w:id="1371570229">
      <w:marLeft w:val="0"/>
      <w:marRight w:val="0"/>
      <w:marTop w:val="0"/>
      <w:marBottom w:val="0"/>
      <w:divBdr>
        <w:top w:val="none" w:sz="0" w:space="0" w:color="auto"/>
        <w:left w:val="none" w:sz="0" w:space="0" w:color="auto"/>
        <w:bottom w:val="none" w:sz="0" w:space="0" w:color="auto"/>
        <w:right w:val="none" w:sz="0" w:space="0" w:color="auto"/>
      </w:divBdr>
    </w:div>
    <w:div w:id="1371570230">
      <w:marLeft w:val="0"/>
      <w:marRight w:val="0"/>
      <w:marTop w:val="0"/>
      <w:marBottom w:val="0"/>
      <w:divBdr>
        <w:top w:val="none" w:sz="0" w:space="0" w:color="auto"/>
        <w:left w:val="none" w:sz="0" w:space="0" w:color="auto"/>
        <w:bottom w:val="none" w:sz="0" w:space="0" w:color="auto"/>
        <w:right w:val="none" w:sz="0" w:space="0" w:color="auto"/>
      </w:divBdr>
    </w:div>
    <w:div w:id="1371570231">
      <w:marLeft w:val="0"/>
      <w:marRight w:val="0"/>
      <w:marTop w:val="0"/>
      <w:marBottom w:val="0"/>
      <w:divBdr>
        <w:top w:val="none" w:sz="0" w:space="0" w:color="auto"/>
        <w:left w:val="none" w:sz="0" w:space="0" w:color="auto"/>
        <w:bottom w:val="none" w:sz="0" w:space="0" w:color="auto"/>
        <w:right w:val="none" w:sz="0" w:space="0" w:color="auto"/>
      </w:divBdr>
    </w:div>
    <w:div w:id="1371570232">
      <w:marLeft w:val="0"/>
      <w:marRight w:val="0"/>
      <w:marTop w:val="0"/>
      <w:marBottom w:val="0"/>
      <w:divBdr>
        <w:top w:val="none" w:sz="0" w:space="0" w:color="auto"/>
        <w:left w:val="none" w:sz="0" w:space="0" w:color="auto"/>
        <w:bottom w:val="none" w:sz="0" w:space="0" w:color="auto"/>
        <w:right w:val="none" w:sz="0" w:space="0" w:color="auto"/>
      </w:divBdr>
    </w:div>
    <w:div w:id="1371570233">
      <w:marLeft w:val="0"/>
      <w:marRight w:val="0"/>
      <w:marTop w:val="0"/>
      <w:marBottom w:val="0"/>
      <w:divBdr>
        <w:top w:val="none" w:sz="0" w:space="0" w:color="auto"/>
        <w:left w:val="none" w:sz="0" w:space="0" w:color="auto"/>
        <w:bottom w:val="none" w:sz="0" w:space="0" w:color="auto"/>
        <w:right w:val="none" w:sz="0" w:space="0" w:color="auto"/>
      </w:divBdr>
    </w:div>
    <w:div w:id="1371570234">
      <w:marLeft w:val="0"/>
      <w:marRight w:val="0"/>
      <w:marTop w:val="0"/>
      <w:marBottom w:val="0"/>
      <w:divBdr>
        <w:top w:val="none" w:sz="0" w:space="0" w:color="auto"/>
        <w:left w:val="none" w:sz="0" w:space="0" w:color="auto"/>
        <w:bottom w:val="none" w:sz="0" w:space="0" w:color="auto"/>
        <w:right w:val="none" w:sz="0" w:space="0" w:color="auto"/>
      </w:divBdr>
    </w:div>
    <w:div w:id="1371570235">
      <w:marLeft w:val="0"/>
      <w:marRight w:val="0"/>
      <w:marTop w:val="0"/>
      <w:marBottom w:val="0"/>
      <w:divBdr>
        <w:top w:val="none" w:sz="0" w:space="0" w:color="auto"/>
        <w:left w:val="none" w:sz="0" w:space="0" w:color="auto"/>
        <w:bottom w:val="none" w:sz="0" w:space="0" w:color="auto"/>
        <w:right w:val="none" w:sz="0" w:space="0" w:color="auto"/>
      </w:divBdr>
    </w:div>
    <w:div w:id="1371570236">
      <w:marLeft w:val="0"/>
      <w:marRight w:val="0"/>
      <w:marTop w:val="0"/>
      <w:marBottom w:val="0"/>
      <w:divBdr>
        <w:top w:val="none" w:sz="0" w:space="0" w:color="auto"/>
        <w:left w:val="none" w:sz="0" w:space="0" w:color="auto"/>
        <w:bottom w:val="none" w:sz="0" w:space="0" w:color="auto"/>
        <w:right w:val="none" w:sz="0" w:space="0" w:color="auto"/>
      </w:divBdr>
    </w:div>
    <w:div w:id="1371570237">
      <w:marLeft w:val="0"/>
      <w:marRight w:val="0"/>
      <w:marTop w:val="0"/>
      <w:marBottom w:val="0"/>
      <w:divBdr>
        <w:top w:val="none" w:sz="0" w:space="0" w:color="auto"/>
        <w:left w:val="none" w:sz="0" w:space="0" w:color="auto"/>
        <w:bottom w:val="none" w:sz="0" w:space="0" w:color="auto"/>
        <w:right w:val="none" w:sz="0" w:space="0" w:color="auto"/>
      </w:divBdr>
    </w:div>
    <w:div w:id="1371570238">
      <w:marLeft w:val="0"/>
      <w:marRight w:val="0"/>
      <w:marTop w:val="0"/>
      <w:marBottom w:val="0"/>
      <w:divBdr>
        <w:top w:val="none" w:sz="0" w:space="0" w:color="auto"/>
        <w:left w:val="none" w:sz="0" w:space="0" w:color="auto"/>
        <w:bottom w:val="none" w:sz="0" w:space="0" w:color="auto"/>
        <w:right w:val="none" w:sz="0" w:space="0" w:color="auto"/>
      </w:divBdr>
    </w:div>
    <w:div w:id="1371570239">
      <w:marLeft w:val="0"/>
      <w:marRight w:val="0"/>
      <w:marTop w:val="0"/>
      <w:marBottom w:val="0"/>
      <w:divBdr>
        <w:top w:val="none" w:sz="0" w:space="0" w:color="auto"/>
        <w:left w:val="none" w:sz="0" w:space="0" w:color="auto"/>
        <w:bottom w:val="none" w:sz="0" w:space="0" w:color="auto"/>
        <w:right w:val="none" w:sz="0" w:space="0" w:color="auto"/>
      </w:divBdr>
    </w:div>
    <w:div w:id="1371570240">
      <w:marLeft w:val="0"/>
      <w:marRight w:val="0"/>
      <w:marTop w:val="0"/>
      <w:marBottom w:val="0"/>
      <w:divBdr>
        <w:top w:val="none" w:sz="0" w:space="0" w:color="auto"/>
        <w:left w:val="none" w:sz="0" w:space="0" w:color="auto"/>
        <w:bottom w:val="none" w:sz="0" w:space="0" w:color="auto"/>
        <w:right w:val="none" w:sz="0" w:space="0" w:color="auto"/>
      </w:divBdr>
    </w:div>
    <w:div w:id="1371570241">
      <w:marLeft w:val="0"/>
      <w:marRight w:val="0"/>
      <w:marTop w:val="0"/>
      <w:marBottom w:val="0"/>
      <w:divBdr>
        <w:top w:val="none" w:sz="0" w:space="0" w:color="auto"/>
        <w:left w:val="none" w:sz="0" w:space="0" w:color="auto"/>
        <w:bottom w:val="none" w:sz="0" w:space="0" w:color="auto"/>
        <w:right w:val="none" w:sz="0" w:space="0" w:color="auto"/>
      </w:divBdr>
    </w:div>
    <w:div w:id="1371570242">
      <w:marLeft w:val="0"/>
      <w:marRight w:val="0"/>
      <w:marTop w:val="0"/>
      <w:marBottom w:val="0"/>
      <w:divBdr>
        <w:top w:val="none" w:sz="0" w:space="0" w:color="auto"/>
        <w:left w:val="none" w:sz="0" w:space="0" w:color="auto"/>
        <w:bottom w:val="none" w:sz="0" w:space="0" w:color="auto"/>
        <w:right w:val="none" w:sz="0" w:space="0" w:color="auto"/>
      </w:divBdr>
    </w:div>
    <w:div w:id="1371570243">
      <w:marLeft w:val="0"/>
      <w:marRight w:val="0"/>
      <w:marTop w:val="0"/>
      <w:marBottom w:val="0"/>
      <w:divBdr>
        <w:top w:val="none" w:sz="0" w:space="0" w:color="auto"/>
        <w:left w:val="none" w:sz="0" w:space="0" w:color="auto"/>
        <w:bottom w:val="none" w:sz="0" w:space="0" w:color="auto"/>
        <w:right w:val="none" w:sz="0" w:space="0" w:color="auto"/>
      </w:divBdr>
    </w:div>
    <w:div w:id="1371570244">
      <w:marLeft w:val="0"/>
      <w:marRight w:val="0"/>
      <w:marTop w:val="0"/>
      <w:marBottom w:val="0"/>
      <w:divBdr>
        <w:top w:val="none" w:sz="0" w:space="0" w:color="auto"/>
        <w:left w:val="none" w:sz="0" w:space="0" w:color="auto"/>
        <w:bottom w:val="none" w:sz="0" w:space="0" w:color="auto"/>
        <w:right w:val="none" w:sz="0" w:space="0" w:color="auto"/>
      </w:divBdr>
    </w:div>
    <w:div w:id="1371570245">
      <w:marLeft w:val="0"/>
      <w:marRight w:val="0"/>
      <w:marTop w:val="0"/>
      <w:marBottom w:val="0"/>
      <w:divBdr>
        <w:top w:val="none" w:sz="0" w:space="0" w:color="auto"/>
        <w:left w:val="none" w:sz="0" w:space="0" w:color="auto"/>
        <w:bottom w:val="none" w:sz="0" w:space="0" w:color="auto"/>
        <w:right w:val="none" w:sz="0" w:space="0" w:color="auto"/>
      </w:divBdr>
    </w:div>
    <w:div w:id="1371570246">
      <w:marLeft w:val="0"/>
      <w:marRight w:val="0"/>
      <w:marTop w:val="0"/>
      <w:marBottom w:val="0"/>
      <w:divBdr>
        <w:top w:val="none" w:sz="0" w:space="0" w:color="auto"/>
        <w:left w:val="none" w:sz="0" w:space="0" w:color="auto"/>
        <w:bottom w:val="none" w:sz="0" w:space="0" w:color="auto"/>
        <w:right w:val="none" w:sz="0" w:space="0" w:color="auto"/>
      </w:divBdr>
    </w:div>
    <w:div w:id="1371570247">
      <w:marLeft w:val="0"/>
      <w:marRight w:val="0"/>
      <w:marTop w:val="0"/>
      <w:marBottom w:val="0"/>
      <w:divBdr>
        <w:top w:val="none" w:sz="0" w:space="0" w:color="auto"/>
        <w:left w:val="none" w:sz="0" w:space="0" w:color="auto"/>
        <w:bottom w:val="none" w:sz="0" w:space="0" w:color="auto"/>
        <w:right w:val="none" w:sz="0" w:space="0" w:color="auto"/>
      </w:divBdr>
    </w:div>
    <w:div w:id="1371570248">
      <w:marLeft w:val="0"/>
      <w:marRight w:val="0"/>
      <w:marTop w:val="0"/>
      <w:marBottom w:val="0"/>
      <w:divBdr>
        <w:top w:val="none" w:sz="0" w:space="0" w:color="auto"/>
        <w:left w:val="none" w:sz="0" w:space="0" w:color="auto"/>
        <w:bottom w:val="none" w:sz="0" w:space="0" w:color="auto"/>
        <w:right w:val="none" w:sz="0" w:space="0" w:color="auto"/>
      </w:divBdr>
    </w:div>
    <w:div w:id="1371570249">
      <w:marLeft w:val="0"/>
      <w:marRight w:val="0"/>
      <w:marTop w:val="0"/>
      <w:marBottom w:val="0"/>
      <w:divBdr>
        <w:top w:val="none" w:sz="0" w:space="0" w:color="auto"/>
        <w:left w:val="none" w:sz="0" w:space="0" w:color="auto"/>
        <w:bottom w:val="none" w:sz="0" w:space="0" w:color="auto"/>
        <w:right w:val="none" w:sz="0" w:space="0" w:color="auto"/>
      </w:divBdr>
    </w:div>
    <w:div w:id="1371570250">
      <w:marLeft w:val="0"/>
      <w:marRight w:val="0"/>
      <w:marTop w:val="0"/>
      <w:marBottom w:val="0"/>
      <w:divBdr>
        <w:top w:val="none" w:sz="0" w:space="0" w:color="auto"/>
        <w:left w:val="none" w:sz="0" w:space="0" w:color="auto"/>
        <w:bottom w:val="none" w:sz="0" w:space="0" w:color="auto"/>
        <w:right w:val="none" w:sz="0" w:space="0" w:color="auto"/>
      </w:divBdr>
    </w:div>
    <w:div w:id="1371570251">
      <w:marLeft w:val="0"/>
      <w:marRight w:val="0"/>
      <w:marTop w:val="0"/>
      <w:marBottom w:val="0"/>
      <w:divBdr>
        <w:top w:val="none" w:sz="0" w:space="0" w:color="auto"/>
        <w:left w:val="none" w:sz="0" w:space="0" w:color="auto"/>
        <w:bottom w:val="none" w:sz="0" w:space="0" w:color="auto"/>
        <w:right w:val="none" w:sz="0" w:space="0" w:color="auto"/>
      </w:divBdr>
    </w:div>
    <w:div w:id="1371570252">
      <w:marLeft w:val="0"/>
      <w:marRight w:val="0"/>
      <w:marTop w:val="0"/>
      <w:marBottom w:val="0"/>
      <w:divBdr>
        <w:top w:val="none" w:sz="0" w:space="0" w:color="auto"/>
        <w:left w:val="none" w:sz="0" w:space="0" w:color="auto"/>
        <w:bottom w:val="none" w:sz="0" w:space="0" w:color="auto"/>
        <w:right w:val="none" w:sz="0" w:space="0" w:color="auto"/>
      </w:divBdr>
    </w:div>
    <w:div w:id="1371570253">
      <w:marLeft w:val="0"/>
      <w:marRight w:val="0"/>
      <w:marTop w:val="0"/>
      <w:marBottom w:val="0"/>
      <w:divBdr>
        <w:top w:val="none" w:sz="0" w:space="0" w:color="auto"/>
        <w:left w:val="none" w:sz="0" w:space="0" w:color="auto"/>
        <w:bottom w:val="none" w:sz="0" w:space="0" w:color="auto"/>
        <w:right w:val="none" w:sz="0" w:space="0" w:color="auto"/>
      </w:divBdr>
    </w:div>
    <w:div w:id="1371570254">
      <w:marLeft w:val="0"/>
      <w:marRight w:val="0"/>
      <w:marTop w:val="0"/>
      <w:marBottom w:val="0"/>
      <w:divBdr>
        <w:top w:val="none" w:sz="0" w:space="0" w:color="auto"/>
        <w:left w:val="none" w:sz="0" w:space="0" w:color="auto"/>
        <w:bottom w:val="none" w:sz="0" w:space="0" w:color="auto"/>
        <w:right w:val="none" w:sz="0" w:space="0" w:color="auto"/>
      </w:divBdr>
    </w:div>
    <w:div w:id="1371570255">
      <w:marLeft w:val="0"/>
      <w:marRight w:val="0"/>
      <w:marTop w:val="0"/>
      <w:marBottom w:val="0"/>
      <w:divBdr>
        <w:top w:val="none" w:sz="0" w:space="0" w:color="auto"/>
        <w:left w:val="none" w:sz="0" w:space="0" w:color="auto"/>
        <w:bottom w:val="none" w:sz="0" w:space="0" w:color="auto"/>
        <w:right w:val="none" w:sz="0" w:space="0" w:color="auto"/>
      </w:divBdr>
    </w:div>
    <w:div w:id="1371570256">
      <w:marLeft w:val="0"/>
      <w:marRight w:val="0"/>
      <w:marTop w:val="0"/>
      <w:marBottom w:val="0"/>
      <w:divBdr>
        <w:top w:val="none" w:sz="0" w:space="0" w:color="auto"/>
        <w:left w:val="none" w:sz="0" w:space="0" w:color="auto"/>
        <w:bottom w:val="none" w:sz="0" w:space="0" w:color="auto"/>
        <w:right w:val="none" w:sz="0" w:space="0" w:color="auto"/>
      </w:divBdr>
    </w:div>
    <w:div w:id="1371570257">
      <w:marLeft w:val="0"/>
      <w:marRight w:val="0"/>
      <w:marTop w:val="0"/>
      <w:marBottom w:val="0"/>
      <w:divBdr>
        <w:top w:val="none" w:sz="0" w:space="0" w:color="auto"/>
        <w:left w:val="none" w:sz="0" w:space="0" w:color="auto"/>
        <w:bottom w:val="none" w:sz="0" w:space="0" w:color="auto"/>
        <w:right w:val="none" w:sz="0" w:space="0" w:color="auto"/>
      </w:divBdr>
    </w:div>
    <w:div w:id="1371570258">
      <w:marLeft w:val="0"/>
      <w:marRight w:val="0"/>
      <w:marTop w:val="0"/>
      <w:marBottom w:val="0"/>
      <w:divBdr>
        <w:top w:val="none" w:sz="0" w:space="0" w:color="auto"/>
        <w:left w:val="none" w:sz="0" w:space="0" w:color="auto"/>
        <w:bottom w:val="none" w:sz="0" w:space="0" w:color="auto"/>
        <w:right w:val="none" w:sz="0" w:space="0" w:color="auto"/>
      </w:divBdr>
    </w:div>
    <w:div w:id="1371570259">
      <w:marLeft w:val="0"/>
      <w:marRight w:val="0"/>
      <w:marTop w:val="0"/>
      <w:marBottom w:val="0"/>
      <w:divBdr>
        <w:top w:val="none" w:sz="0" w:space="0" w:color="auto"/>
        <w:left w:val="none" w:sz="0" w:space="0" w:color="auto"/>
        <w:bottom w:val="none" w:sz="0" w:space="0" w:color="auto"/>
        <w:right w:val="none" w:sz="0" w:space="0" w:color="auto"/>
      </w:divBdr>
    </w:div>
    <w:div w:id="1371570260">
      <w:marLeft w:val="0"/>
      <w:marRight w:val="0"/>
      <w:marTop w:val="0"/>
      <w:marBottom w:val="0"/>
      <w:divBdr>
        <w:top w:val="none" w:sz="0" w:space="0" w:color="auto"/>
        <w:left w:val="none" w:sz="0" w:space="0" w:color="auto"/>
        <w:bottom w:val="none" w:sz="0" w:space="0" w:color="auto"/>
        <w:right w:val="none" w:sz="0" w:space="0" w:color="auto"/>
      </w:divBdr>
    </w:div>
    <w:div w:id="1371570261">
      <w:marLeft w:val="0"/>
      <w:marRight w:val="0"/>
      <w:marTop w:val="0"/>
      <w:marBottom w:val="0"/>
      <w:divBdr>
        <w:top w:val="none" w:sz="0" w:space="0" w:color="auto"/>
        <w:left w:val="none" w:sz="0" w:space="0" w:color="auto"/>
        <w:bottom w:val="none" w:sz="0" w:space="0" w:color="auto"/>
        <w:right w:val="none" w:sz="0" w:space="0" w:color="auto"/>
      </w:divBdr>
    </w:div>
    <w:div w:id="1371570262">
      <w:marLeft w:val="0"/>
      <w:marRight w:val="0"/>
      <w:marTop w:val="0"/>
      <w:marBottom w:val="0"/>
      <w:divBdr>
        <w:top w:val="none" w:sz="0" w:space="0" w:color="auto"/>
        <w:left w:val="none" w:sz="0" w:space="0" w:color="auto"/>
        <w:bottom w:val="none" w:sz="0" w:space="0" w:color="auto"/>
        <w:right w:val="none" w:sz="0" w:space="0" w:color="auto"/>
      </w:divBdr>
    </w:div>
    <w:div w:id="1371570263">
      <w:marLeft w:val="0"/>
      <w:marRight w:val="0"/>
      <w:marTop w:val="0"/>
      <w:marBottom w:val="0"/>
      <w:divBdr>
        <w:top w:val="none" w:sz="0" w:space="0" w:color="auto"/>
        <w:left w:val="none" w:sz="0" w:space="0" w:color="auto"/>
        <w:bottom w:val="none" w:sz="0" w:space="0" w:color="auto"/>
        <w:right w:val="none" w:sz="0" w:space="0" w:color="auto"/>
      </w:divBdr>
    </w:div>
    <w:div w:id="1371570264">
      <w:marLeft w:val="0"/>
      <w:marRight w:val="0"/>
      <w:marTop w:val="0"/>
      <w:marBottom w:val="0"/>
      <w:divBdr>
        <w:top w:val="none" w:sz="0" w:space="0" w:color="auto"/>
        <w:left w:val="none" w:sz="0" w:space="0" w:color="auto"/>
        <w:bottom w:val="none" w:sz="0" w:space="0" w:color="auto"/>
        <w:right w:val="none" w:sz="0" w:space="0" w:color="auto"/>
      </w:divBdr>
    </w:div>
    <w:div w:id="1371570265">
      <w:marLeft w:val="0"/>
      <w:marRight w:val="0"/>
      <w:marTop w:val="0"/>
      <w:marBottom w:val="0"/>
      <w:divBdr>
        <w:top w:val="none" w:sz="0" w:space="0" w:color="auto"/>
        <w:left w:val="none" w:sz="0" w:space="0" w:color="auto"/>
        <w:bottom w:val="none" w:sz="0" w:space="0" w:color="auto"/>
        <w:right w:val="none" w:sz="0" w:space="0" w:color="auto"/>
      </w:divBdr>
    </w:div>
    <w:div w:id="1371570266">
      <w:marLeft w:val="0"/>
      <w:marRight w:val="0"/>
      <w:marTop w:val="0"/>
      <w:marBottom w:val="0"/>
      <w:divBdr>
        <w:top w:val="none" w:sz="0" w:space="0" w:color="auto"/>
        <w:left w:val="none" w:sz="0" w:space="0" w:color="auto"/>
        <w:bottom w:val="none" w:sz="0" w:space="0" w:color="auto"/>
        <w:right w:val="none" w:sz="0" w:space="0" w:color="auto"/>
      </w:divBdr>
    </w:div>
    <w:div w:id="1371570267">
      <w:marLeft w:val="0"/>
      <w:marRight w:val="0"/>
      <w:marTop w:val="0"/>
      <w:marBottom w:val="0"/>
      <w:divBdr>
        <w:top w:val="none" w:sz="0" w:space="0" w:color="auto"/>
        <w:left w:val="none" w:sz="0" w:space="0" w:color="auto"/>
        <w:bottom w:val="none" w:sz="0" w:space="0" w:color="auto"/>
        <w:right w:val="none" w:sz="0" w:space="0" w:color="auto"/>
      </w:divBdr>
    </w:div>
    <w:div w:id="1371570268">
      <w:marLeft w:val="0"/>
      <w:marRight w:val="0"/>
      <w:marTop w:val="0"/>
      <w:marBottom w:val="0"/>
      <w:divBdr>
        <w:top w:val="none" w:sz="0" w:space="0" w:color="auto"/>
        <w:left w:val="none" w:sz="0" w:space="0" w:color="auto"/>
        <w:bottom w:val="none" w:sz="0" w:space="0" w:color="auto"/>
        <w:right w:val="none" w:sz="0" w:space="0" w:color="auto"/>
      </w:divBdr>
    </w:div>
    <w:div w:id="1371570269">
      <w:marLeft w:val="0"/>
      <w:marRight w:val="0"/>
      <w:marTop w:val="0"/>
      <w:marBottom w:val="0"/>
      <w:divBdr>
        <w:top w:val="none" w:sz="0" w:space="0" w:color="auto"/>
        <w:left w:val="none" w:sz="0" w:space="0" w:color="auto"/>
        <w:bottom w:val="none" w:sz="0" w:space="0" w:color="auto"/>
        <w:right w:val="none" w:sz="0" w:space="0" w:color="auto"/>
      </w:divBdr>
    </w:div>
    <w:div w:id="1371570270">
      <w:marLeft w:val="0"/>
      <w:marRight w:val="0"/>
      <w:marTop w:val="0"/>
      <w:marBottom w:val="0"/>
      <w:divBdr>
        <w:top w:val="none" w:sz="0" w:space="0" w:color="auto"/>
        <w:left w:val="none" w:sz="0" w:space="0" w:color="auto"/>
        <w:bottom w:val="none" w:sz="0" w:space="0" w:color="auto"/>
        <w:right w:val="none" w:sz="0" w:space="0" w:color="auto"/>
      </w:divBdr>
    </w:div>
    <w:div w:id="1371570271">
      <w:marLeft w:val="0"/>
      <w:marRight w:val="0"/>
      <w:marTop w:val="0"/>
      <w:marBottom w:val="0"/>
      <w:divBdr>
        <w:top w:val="none" w:sz="0" w:space="0" w:color="auto"/>
        <w:left w:val="none" w:sz="0" w:space="0" w:color="auto"/>
        <w:bottom w:val="none" w:sz="0" w:space="0" w:color="auto"/>
        <w:right w:val="none" w:sz="0" w:space="0" w:color="auto"/>
      </w:divBdr>
    </w:div>
    <w:div w:id="1371570272">
      <w:marLeft w:val="0"/>
      <w:marRight w:val="0"/>
      <w:marTop w:val="0"/>
      <w:marBottom w:val="0"/>
      <w:divBdr>
        <w:top w:val="none" w:sz="0" w:space="0" w:color="auto"/>
        <w:left w:val="none" w:sz="0" w:space="0" w:color="auto"/>
        <w:bottom w:val="none" w:sz="0" w:space="0" w:color="auto"/>
        <w:right w:val="none" w:sz="0" w:space="0" w:color="auto"/>
      </w:divBdr>
    </w:div>
    <w:div w:id="1371570273">
      <w:marLeft w:val="0"/>
      <w:marRight w:val="0"/>
      <w:marTop w:val="0"/>
      <w:marBottom w:val="0"/>
      <w:divBdr>
        <w:top w:val="none" w:sz="0" w:space="0" w:color="auto"/>
        <w:left w:val="none" w:sz="0" w:space="0" w:color="auto"/>
        <w:bottom w:val="none" w:sz="0" w:space="0" w:color="auto"/>
        <w:right w:val="none" w:sz="0" w:space="0" w:color="auto"/>
      </w:divBdr>
    </w:div>
    <w:div w:id="1371570274">
      <w:marLeft w:val="0"/>
      <w:marRight w:val="0"/>
      <w:marTop w:val="0"/>
      <w:marBottom w:val="0"/>
      <w:divBdr>
        <w:top w:val="none" w:sz="0" w:space="0" w:color="auto"/>
        <w:left w:val="none" w:sz="0" w:space="0" w:color="auto"/>
        <w:bottom w:val="none" w:sz="0" w:space="0" w:color="auto"/>
        <w:right w:val="none" w:sz="0" w:space="0" w:color="auto"/>
      </w:divBdr>
    </w:div>
    <w:div w:id="1371570275">
      <w:marLeft w:val="0"/>
      <w:marRight w:val="0"/>
      <w:marTop w:val="0"/>
      <w:marBottom w:val="0"/>
      <w:divBdr>
        <w:top w:val="none" w:sz="0" w:space="0" w:color="auto"/>
        <w:left w:val="none" w:sz="0" w:space="0" w:color="auto"/>
        <w:bottom w:val="none" w:sz="0" w:space="0" w:color="auto"/>
        <w:right w:val="none" w:sz="0" w:space="0" w:color="auto"/>
      </w:divBdr>
    </w:div>
    <w:div w:id="1371570276">
      <w:marLeft w:val="0"/>
      <w:marRight w:val="0"/>
      <w:marTop w:val="0"/>
      <w:marBottom w:val="0"/>
      <w:divBdr>
        <w:top w:val="none" w:sz="0" w:space="0" w:color="auto"/>
        <w:left w:val="none" w:sz="0" w:space="0" w:color="auto"/>
        <w:bottom w:val="none" w:sz="0" w:space="0" w:color="auto"/>
        <w:right w:val="none" w:sz="0" w:space="0" w:color="auto"/>
      </w:divBdr>
    </w:div>
    <w:div w:id="1371570277">
      <w:marLeft w:val="0"/>
      <w:marRight w:val="0"/>
      <w:marTop w:val="0"/>
      <w:marBottom w:val="0"/>
      <w:divBdr>
        <w:top w:val="none" w:sz="0" w:space="0" w:color="auto"/>
        <w:left w:val="none" w:sz="0" w:space="0" w:color="auto"/>
        <w:bottom w:val="none" w:sz="0" w:space="0" w:color="auto"/>
        <w:right w:val="none" w:sz="0" w:space="0" w:color="auto"/>
      </w:divBdr>
    </w:div>
    <w:div w:id="1371570278">
      <w:marLeft w:val="0"/>
      <w:marRight w:val="0"/>
      <w:marTop w:val="0"/>
      <w:marBottom w:val="0"/>
      <w:divBdr>
        <w:top w:val="none" w:sz="0" w:space="0" w:color="auto"/>
        <w:left w:val="none" w:sz="0" w:space="0" w:color="auto"/>
        <w:bottom w:val="none" w:sz="0" w:space="0" w:color="auto"/>
        <w:right w:val="none" w:sz="0" w:space="0" w:color="auto"/>
      </w:divBdr>
    </w:div>
    <w:div w:id="1371570279">
      <w:marLeft w:val="0"/>
      <w:marRight w:val="0"/>
      <w:marTop w:val="0"/>
      <w:marBottom w:val="0"/>
      <w:divBdr>
        <w:top w:val="none" w:sz="0" w:space="0" w:color="auto"/>
        <w:left w:val="none" w:sz="0" w:space="0" w:color="auto"/>
        <w:bottom w:val="none" w:sz="0" w:space="0" w:color="auto"/>
        <w:right w:val="none" w:sz="0" w:space="0" w:color="auto"/>
      </w:divBdr>
    </w:div>
    <w:div w:id="1371570280">
      <w:marLeft w:val="0"/>
      <w:marRight w:val="0"/>
      <w:marTop w:val="0"/>
      <w:marBottom w:val="0"/>
      <w:divBdr>
        <w:top w:val="none" w:sz="0" w:space="0" w:color="auto"/>
        <w:left w:val="none" w:sz="0" w:space="0" w:color="auto"/>
        <w:bottom w:val="none" w:sz="0" w:space="0" w:color="auto"/>
        <w:right w:val="none" w:sz="0" w:space="0" w:color="auto"/>
      </w:divBdr>
    </w:div>
    <w:div w:id="1371570281">
      <w:marLeft w:val="0"/>
      <w:marRight w:val="0"/>
      <w:marTop w:val="0"/>
      <w:marBottom w:val="0"/>
      <w:divBdr>
        <w:top w:val="none" w:sz="0" w:space="0" w:color="auto"/>
        <w:left w:val="none" w:sz="0" w:space="0" w:color="auto"/>
        <w:bottom w:val="none" w:sz="0" w:space="0" w:color="auto"/>
        <w:right w:val="none" w:sz="0" w:space="0" w:color="auto"/>
      </w:divBdr>
    </w:div>
    <w:div w:id="1371570282">
      <w:marLeft w:val="0"/>
      <w:marRight w:val="0"/>
      <w:marTop w:val="0"/>
      <w:marBottom w:val="0"/>
      <w:divBdr>
        <w:top w:val="none" w:sz="0" w:space="0" w:color="auto"/>
        <w:left w:val="none" w:sz="0" w:space="0" w:color="auto"/>
        <w:bottom w:val="none" w:sz="0" w:space="0" w:color="auto"/>
        <w:right w:val="none" w:sz="0" w:space="0" w:color="auto"/>
      </w:divBdr>
    </w:div>
    <w:div w:id="1371570283">
      <w:marLeft w:val="0"/>
      <w:marRight w:val="0"/>
      <w:marTop w:val="0"/>
      <w:marBottom w:val="0"/>
      <w:divBdr>
        <w:top w:val="none" w:sz="0" w:space="0" w:color="auto"/>
        <w:left w:val="none" w:sz="0" w:space="0" w:color="auto"/>
        <w:bottom w:val="none" w:sz="0" w:space="0" w:color="auto"/>
        <w:right w:val="none" w:sz="0" w:space="0" w:color="auto"/>
      </w:divBdr>
    </w:div>
    <w:div w:id="1371570284">
      <w:marLeft w:val="0"/>
      <w:marRight w:val="0"/>
      <w:marTop w:val="0"/>
      <w:marBottom w:val="0"/>
      <w:divBdr>
        <w:top w:val="none" w:sz="0" w:space="0" w:color="auto"/>
        <w:left w:val="none" w:sz="0" w:space="0" w:color="auto"/>
        <w:bottom w:val="none" w:sz="0" w:space="0" w:color="auto"/>
        <w:right w:val="none" w:sz="0" w:space="0" w:color="auto"/>
      </w:divBdr>
    </w:div>
    <w:div w:id="1371570285">
      <w:marLeft w:val="0"/>
      <w:marRight w:val="0"/>
      <w:marTop w:val="0"/>
      <w:marBottom w:val="0"/>
      <w:divBdr>
        <w:top w:val="none" w:sz="0" w:space="0" w:color="auto"/>
        <w:left w:val="none" w:sz="0" w:space="0" w:color="auto"/>
        <w:bottom w:val="none" w:sz="0" w:space="0" w:color="auto"/>
        <w:right w:val="none" w:sz="0" w:space="0" w:color="auto"/>
      </w:divBdr>
    </w:div>
    <w:div w:id="1371570286">
      <w:marLeft w:val="0"/>
      <w:marRight w:val="0"/>
      <w:marTop w:val="0"/>
      <w:marBottom w:val="0"/>
      <w:divBdr>
        <w:top w:val="none" w:sz="0" w:space="0" w:color="auto"/>
        <w:left w:val="none" w:sz="0" w:space="0" w:color="auto"/>
        <w:bottom w:val="none" w:sz="0" w:space="0" w:color="auto"/>
        <w:right w:val="none" w:sz="0" w:space="0" w:color="auto"/>
      </w:divBdr>
    </w:div>
    <w:div w:id="1371570287">
      <w:marLeft w:val="0"/>
      <w:marRight w:val="0"/>
      <w:marTop w:val="0"/>
      <w:marBottom w:val="0"/>
      <w:divBdr>
        <w:top w:val="none" w:sz="0" w:space="0" w:color="auto"/>
        <w:left w:val="none" w:sz="0" w:space="0" w:color="auto"/>
        <w:bottom w:val="none" w:sz="0" w:space="0" w:color="auto"/>
        <w:right w:val="none" w:sz="0" w:space="0" w:color="auto"/>
      </w:divBdr>
    </w:div>
    <w:div w:id="1371570288">
      <w:marLeft w:val="0"/>
      <w:marRight w:val="0"/>
      <w:marTop w:val="0"/>
      <w:marBottom w:val="0"/>
      <w:divBdr>
        <w:top w:val="none" w:sz="0" w:space="0" w:color="auto"/>
        <w:left w:val="none" w:sz="0" w:space="0" w:color="auto"/>
        <w:bottom w:val="none" w:sz="0" w:space="0" w:color="auto"/>
        <w:right w:val="none" w:sz="0" w:space="0" w:color="auto"/>
      </w:divBdr>
    </w:div>
    <w:div w:id="1371570289">
      <w:marLeft w:val="0"/>
      <w:marRight w:val="0"/>
      <w:marTop w:val="0"/>
      <w:marBottom w:val="0"/>
      <w:divBdr>
        <w:top w:val="none" w:sz="0" w:space="0" w:color="auto"/>
        <w:left w:val="none" w:sz="0" w:space="0" w:color="auto"/>
        <w:bottom w:val="none" w:sz="0" w:space="0" w:color="auto"/>
        <w:right w:val="none" w:sz="0" w:space="0" w:color="auto"/>
      </w:divBdr>
    </w:div>
    <w:div w:id="1371570290">
      <w:marLeft w:val="0"/>
      <w:marRight w:val="0"/>
      <w:marTop w:val="0"/>
      <w:marBottom w:val="0"/>
      <w:divBdr>
        <w:top w:val="none" w:sz="0" w:space="0" w:color="auto"/>
        <w:left w:val="none" w:sz="0" w:space="0" w:color="auto"/>
        <w:bottom w:val="none" w:sz="0" w:space="0" w:color="auto"/>
        <w:right w:val="none" w:sz="0" w:space="0" w:color="auto"/>
      </w:divBdr>
    </w:div>
    <w:div w:id="1371570291">
      <w:marLeft w:val="0"/>
      <w:marRight w:val="0"/>
      <w:marTop w:val="0"/>
      <w:marBottom w:val="0"/>
      <w:divBdr>
        <w:top w:val="none" w:sz="0" w:space="0" w:color="auto"/>
        <w:left w:val="none" w:sz="0" w:space="0" w:color="auto"/>
        <w:bottom w:val="none" w:sz="0" w:space="0" w:color="auto"/>
        <w:right w:val="none" w:sz="0" w:space="0" w:color="auto"/>
      </w:divBdr>
    </w:div>
    <w:div w:id="1371570292">
      <w:marLeft w:val="0"/>
      <w:marRight w:val="0"/>
      <w:marTop w:val="0"/>
      <w:marBottom w:val="0"/>
      <w:divBdr>
        <w:top w:val="none" w:sz="0" w:space="0" w:color="auto"/>
        <w:left w:val="none" w:sz="0" w:space="0" w:color="auto"/>
        <w:bottom w:val="none" w:sz="0" w:space="0" w:color="auto"/>
        <w:right w:val="none" w:sz="0" w:space="0" w:color="auto"/>
      </w:divBdr>
    </w:div>
    <w:div w:id="1371570293">
      <w:marLeft w:val="0"/>
      <w:marRight w:val="0"/>
      <w:marTop w:val="0"/>
      <w:marBottom w:val="0"/>
      <w:divBdr>
        <w:top w:val="none" w:sz="0" w:space="0" w:color="auto"/>
        <w:left w:val="none" w:sz="0" w:space="0" w:color="auto"/>
        <w:bottom w:val="none" w:sz="0" w:space="0" w:color="auto"/>
        <w:right w:val="none" w:sz="0" w:space="0" w:color="auto"/>
      </w:divBdr>
    </w:div>
    <w:div w:id="1371570294">
      <w:marLeft w:val="0"/>
      <w:marRight w:val="0"/>
      <w:marTop w:val="0"/>
      <w:marBottom w:val="0"/>
      <w:divBdr>
        <w:top w:val="none" w:sz="0" w:space="0" w:color="auto"/>
        <w:left w:val="none" w:sz="0" w:space="0" w:color="auto"/>
        <w:bottom w:val="none" w:sz="0" w:space="0" w:color="auto"/>
        <w:right w:val="none" w:sz="0" w:space="0" w:color="auto"/>
      </w:divBdr>
    </w:div>
    <w:div w:id="1371570295">
      <w:marLeft w:val="0"/>
      <w:marRight w:val="0"/>
      <w:marTop w:val="0"/>
      <w:marBottom w:val="0"/>
      <w:divBdr>
        <w:top w:val="none" w:sz="0" w:space="0" w:color="auto"/>
        <w:left w:val="none" w:sz="0" w:space="0" w:color="auto"/>
        <w:bottom w:val="none" w:sz="0" w:space="0" w:color="auto"/>
        <w:right w:val="none" w:sz="0" w:space="0" w:color="auto"/>
      </w:divBdr>
    </w:div>
    <w:div w:id="1371570296">
      <w:marLeft w:val="0"/>
      <w:marRight w:val="0"/>
      <w:marTop w:val="0"/>
      <w:marBottom w:val="0"/>
      <w:divBdr>
        <w:top w:val="none" w:sz="0" w:space="0" w:color="auto"/>
        <w:left w:val="none" w:sz="0" w:space="0" w:color="auto"/>
        <w:bottom w:val="none" w:sz="0" w:space="0" w:color="auto"/>
        <w:right w:val="none" w:sz="0" w:space="0" w:color="auto"/>
      </w:divBdr>
    </w:div>
    <w:div w:id="1371570297">
      <w:marLeft w:val="0"/>
      <w:marRight w:val="0"/>
      <w:marTop w:val="0"/>
      <w:marBottom w:val="0"/>
      <w:divBdr>
        <w:top w:val="none" w:sz="0" w:space="0" w:color="auto"/>
        <w:left w:val="none" w:sz="0" w:space="0" w:color="auto"/>
        <w:bottom w:val="none" w:sz="0" w:space="0" w:color="auto"/>
        <w:right w:val="none" w:sz="0" w:space="0" w:color="auto"/>
      </w:divBdr>
    </w:div>
    <w:div w:id="1371570298">
      <w:marLeft w:val="0"/>
      <w:marRight w:val="0"/>
      <w:marTop w:val="0"/>
      <w:marBottom w:val="0"/>
      <w:divBdr>
        <w:top w:val="none" w:sz="0" w:space="0" w:color="auto"/>
        <w:left w:val="none" w:sz="0" w:space="0" w:color="auto"/>
        <w:bottom w:val="none" w:sz="0" w:space="0" w:color="auto"/>
        <w:right w:val="none" w:sz="0" w:space="0" w:color="auto"/>
      </w:divBdr>
    </w:div>
    <w:div w:id="1371570299">
      <w:marLeft w:val="0"/>
      <w:marRight w:val="0"/>
      <w:marTop w:val="0"/>
      <w:marBottom w:val="0"/>
      <w:divBdr>
        <w:top w:val="none" w:sz="0" w:space="0" w:color="auto"/>
        <w:left w:val="none" w:sz="0" w:space="0" w:color="auto"/>
        <w:bottom w:val="none" w:sz="0" w:space="0" w:color="auto"/>
        <w:right w:val="none" w:sz="0" w:space="0" w:color="auto"/>
      </w:divBdr>
    </w:div>
    <w:div w:id="1371570300">
      <w:marLeft w:val="0"/>
      <w:marRight w:val="0"/>
      <w:marTop w:val="0"/>
      <w:marBottom w:val="0"/>
      <w:divBdr>
        <w:top w:val="none" w:sz="0" w:space="0" w:color="auto"/>
        <w:left w:val="none" w:sz="0" w:space="0" w:color="auto"/>
        <w:bottom w:val="none" w:sz="0" w:space="0" w:color="auto"/>
        <w:right w:val="none" w:sz="0" w:space="0" w:color="auto"/>
      </w:divBdr>
    </w:div>
    <w:div w:id="1371570301">
      <w:marLeft w:val="0"/>
      <w:marRight w:val="0"/>
      <w:marTop w:val="0"/>
      <w:marBottom w:val="0"/>
      <w:divBdr>
        <w:top w:val="none" w:sz="0" w:space="0" w:color="auto"/>
        <w:left w:val="none" w:sz="0" w:space="0" w:color="auto"/>
        <w:bottom w:val="none" w:sz="0" w:space="0" w:color="auto"/>
        <w:right w:val="none" w:sz="0" w:space="0" w:color="auto"/>
      </w:divBdr>
    </w:div>
    <w:div w:id="1371570302">
      <w:marLeft w:val="0"/>
      <w:marRight w:val="0"/>
      <w:marTop w:val="0"/>
      <w:marBottom w:val="0"/>
      <w:divBdr>
        <w:top w:val="none" w:sz="0" w:space="0" w:color="auto"/>
        <w:left w:val="none" w:sz="0" w:space="0" w:color="auto"/>
        <w:bottom w:val="none" w:sz="0" w:space="0" w:color="auto"/>
        <w:right w:val="none" w:sz="0" w:space="0" w:color="auto"/>
      </w:divBdr>
    </w:div>
    <w:div w:id="1371570303">
      <w:marLeft w:val="0"/>
      <w:marRight w:val="0"/>
      <w:marTop w:val="0"/>
      <w:marBottom w:val="0"/>
      <w:divBdr>
        <w:top w:val="none" w:sz="0" w:space="0" w:color="auto"/>
        <w:left w:val="none" w:sz="0" w:space="0" w:color="auto"/>
        <w:bottom w:val="none" w:sz="0" w:space="0" w:color="auto"/>
        <w:right w:val="none" w:sz="0" w:space="0" w:color="auto"/>
      </w:divBdr>
    </w:div>
    <w:div w:id="1371570304">
      <w:marLeft w:val="0"/>
      <w:marRight w:val="0"/>
      <w:marTop w:val="0"/>
      <w:marBottom w:val="0"/>
      <w:divBdr>
        <w:top w:val="none" w:sz="0" w:space="0" w:color="auto"/>
        <w:left w:val="none" w:sz="0" w:space="0" w:color="auto"/>
        <w:bottom w:val="none" w:sz="0" w:space="0" w:color="auto"/>
        <w:right w:val="none" w:sz="0" w:space="0" w:color="auto"/>
      </w:divBdr>
    </w:div>
    <w:div w:id="1371570305">
      <w:marLeft w:val="0"/>
      <w:marRight w:val="0"/>
      <w:marTop w:val="0"/>
      <w:marBottom w:val="0"/>
      <w:divBdr>
        <w:top w:val="none" w:sz="0" w:space="0" w:color="auto"/>
        <w:left w:val="none" w:sz="0" w:space="0" w:color="auto"/>
        <w:bottom w:val="none" w:sz="0" w:space="0" w:color="auto"/>
        <w:right w:val="none" w:sz="0" w:space="0" w:color="auto"/>
      </w:divBdr>
    </w:div>
    <w:div w:id="1371570306">
      <w:marLeft w:val="0"/>
      <w:marRight w:val="0"/>
      <w:marTop w:val="0"/>
      <w:marBottom w:val="0"/>
      <w:divBdr>
        <w:top w:val="none" w:sz="0" w:space="0" w:color="auto"/>
        <w:left w:val="none" w:sz="0" w:space="0" w:color="auto"/>
        <w:bottom w:val="none" w:sz="0" w:space="0" w:color="auto"/>
        <w:right w:val="none" w:sz="0" w:space="0" w:color="auto"/>
      </w:divBdr>
    </w:div>
    <w:div w:id="1371570307">
      <w:marLeft w:val="0"/>
      <w:marRight w:val="0"/>
      <w:marTop w:val="0"/>
      <w:marBottom w:val="0"/>
      <w:divBdr>
        <w:top w:val="none" w:sz="0" w:space="0" w:color="auto"/>
        <w:left w:val="none" w:sz="0" w:space="0" w:color="auto"/>
        <w:bottom w:val="none" w:sz="0" w:space="0" w:color="auto"/>
        <w:right w:val="none" w:sz="0" w:space="0" w:color="auto"/>
      </w:divBdr>
    </w:div>
    <w:div w:id="1371570308">
      <w:marLeft w:val="0"/>
      <w:marRight w:val="0"/>
      <w:marTop w:val="0"/>
      <w:marBottom w:val="0"/>
      <w:divBdr>
        <w:top w:val="none" w:sz="0" w:space="0" w:color="auto"/>
        <w:left w:val="none" w:sz="0" w:space="0" w:color="auto"/>
        <w:bottom w:val="none" w:sz="0" w:space="0" w:color="auto"/>
        <w:right w:val="none" w:sz="0" w:space="0" w:color="auto"/>
      </w:divBdr>
    </w:div>
    <w:div w:id="1371570309">
      <w:marLeft w:val="0"/>
      <w:marRight w:val="0"/>
      <w:marTop w:val="0"/>
      <w:marBottom w:val="0"/>
      <w:divBdr>
        <w:top w:val="none" w:sz="0" w:space="0" w:color="auto"/>
        <w:left w:val="none" w:sz="0" w:space="0" w:color="auto"/>
        <w:bottom w:val="none" w:sz="0" w:space="0" w:color="auto"/>
        <w:right w:val="none" w:sz="0" w:space="0" w:color="auto"/>
      </w:divBdr>
    </w:div>
    <w:div w:id="1371570310">
      <w:marLeft w:val="0"/>
      <w:marRight w:val="0"/>
      <w:marTop w:val="0"/>
      <w:marBottom w:val="0"/>
      <w:divBdr>
        <w:top w:val="none" w:sz="0" w:space="0" w:color="auto"/>
        <w:left w:val="none" w:sz="0" w:space="0" w:color="auto"/>
        <w:bottom w:val="none" w:sz="0" w:space="0" w:color="auto"/>
        <w:right w:val="none" w:sz="0" w:space="0" w:color="auto"/>
      </w:divBdr>
    </w:div>
    <w:div w:id="1371570311">
      <w:marLeft w:val="0"/>
      <w:marRight w:val="0"/>
      <w:marTop w:val="0"/>
      <w:marBottom w:val="0"/>
      <w:divBdr>
        <w:top w:val="none" w:sz="0" w:space="0" w:color="auto"/>
        <w:left w:val="none" w:sz="0" w:space="0" w:color="auto"/>
        <w:bottom w:val="none" w:sz="0" w:space="0" w:color="auto"/>
        <w:right w:val="none" w:sz="0" w:space="0" w:color="auto"/>
      </w:divBdr>
    </w:div>
    <w:div w:id="1371570312">
      <w:marLeft w:val="0"/>
      <w:marRight w:val="0"/>
      <w:marTop w:val="0"/>
      <w:marBottom w:val="0"/>
      <w:divBdr>
        <w:top w:val="none" w:sz="0" w:space="0" w:color="auto"/>
        <w:left w:val="none" w:sz="0" w:space="0" w:color="auto"/>
        <w:bottom w:val="none" w:sz="0" w:space="0" w:color="auto"/>
        <w:right w:val="none" w:sz="0" w:space="0" w:color="auto"/>
      </w:divBdr>
    </w:div>
    <w:div w:id="1371570313">
      <w:marLeft w:val="0"/>
      <w:marRight w:val="0"/>
      <w:marTop w:val="0"/>
      <w:marBottom w:val="0"/>
      <w:divBdr>
        <w:top w:val="none" w:sz="0" w:space="0" w:color="auto"/>
        <w:left w:val="none" w:sz="0" w:space="0" w:color="auto"/>
        <w:bottom w:val="none" w:sz="0" w:space="0" w:color="auto"/>
        <w:right w:val="none" w:sz="0" w:space="0" w:color="auto"/>
      </w:divBdr>
    </w:div>
    <w:div w:id="1371570314">
      <w:marLeft w:val="0"/>
      <w:marRight w:val="0"/>
      <w:marTop w:val="0"/>
      <w:marBottom w:val="0"/>
      <w:divBdr>
        <w:top w:val="none" w:sz="0" w:space="0" w:color="auto"/>
        <w:left w:val="none" w:sz="0" w:space="0" w:color="auto"/>
        <w:bottom w:val="none" w:sz="0" w:space="0" w:color="auto"/>
        <w:right w:val="none" w:sz="0" w:space="0" w:color="auto"/>
      </w:divBdr>
    </w:div>
    <w:div w:id="1371570315">
      <w:marLeft w:val="0"/>
      <w:marRight w:val="0"/>
      <w:marTop w:val="0"/>
      <w:marBottom w:val="0"/>
      <w:divBdr>
        <w:top w:val="none" w:sz="0" w:space="0" w:color="auto"/>
        <w:left w:val="none" w:sz="0" w:space="0" w:color="auto"/>
        <w:bottom w:val="none" w:sz="0" w:space="0" w:color="auto"/>
        <w:right w:val="none" w:sz="0" w:space="0" w:color="auto"/>
      </w:divBdr>
    </w:div>
    <w:div w:id="1371570316">
      <w:marLeft w:val="0"/>
      <w:marRight w:val="0"/>
      <w:marTop w:val="0"/>
      <w:marBottom w:val="0"/>
      <w:divBdr>
        <w:top w:val="none" w:sz="0" w:space="0" w:color="auto"/>
        <w:left w:val="none" w:sz="0" w:space="0" w:color="auto"/>
        <w:bottom w:val="none" w:sz="0" w:space="0" w:color="auto"/>
        <w:right w:val="none" w:sz="0" w:space="0" w:color="auto"/>
      </w:divBdr>
    </w:div>
    <w:div w:id="1371570317">
      <w:marLeft w:val="0"/>
      <w:marRight w:val="0"/>
      <w:marTop w:val="0"/>
      <w:marBottom w:val="0"/>
      <w:divBdr>
        <w:top w:val="none" w:sz="0" w:space="0" w:color="auto"/>
        <w:left w:val="none" w:sz="0" w:space="0" w:color="auto"/>
        <w:bottom w:val="none" w:sz="0" w:space="0" w:color="auto"/>
        <w:right w:val="none" w:sz="0" w:space="0" w:color="auto"/>
      </w:divBdr>
    </w:div>
    <w:div w:id="1371570318">
      <w:marLeft w:val="0"/>
      <w:marRight w:val="0"/>
      <w:marTop w:val="0"/>
      <w:marBottom w:val="0"/>
      <w:divBdr>
        <w:top w:val="none" w:sz="0" w:space="0" w:color="auto"/>
        <w:left w:val="none" w:sz="0" w:space="0" w:color="auto"/>
        <w:bottom w:val="none" w:sz="0" w:space="0" w:color="auto"/>
        <w:right w:val="none" w:sz="0" w:space="0" w:color="auto"/>
      </w:divBdr>
    </w:div>
    <w:div w:id="1371570319">
      <w:marLeft w:val="0"/>
      <w:marRight w:val="0"/>
      <w:marTop w:val="0"/>
      <w:marBottom w:val="0"/>
      <w:divBdr>
        <w:top w:val="none" w:sz="0" w:space="0" w:color="auto"/>
        <w:left w:val="none" w:sz="0" w:space="0" w:color="auto"/>
        <w:bottom w:val="none" w:sz="0" w:space="0" w:color="auto"/>
        <w:right w:val="none" w:sz="0" w:space="0" w:color="auto"/>
      </w:divBdr>
    </w:div>
    <w:div w:id="1371570320">
      <w:marLeft w:val="0"/>
      <w:marRight w:val="0"/>
      <w:marTop w:val="0"/>
      <w:marBottom w:val="0"/>
      <w:divBdr>
        <w:top w:val="none" w:sz="0" w:space="0" w:color="auto"/>
        <w:left w:val="none" w:sz="0" w:space="0" w:color="auto"/>
        <w:bottom w:val="none" w:sz="0" w:space="0" w:color="auto"/>
        <w:right w:val="none" w:sz="0" w:space="0" w:color="auto"/>
      </w:divBdr>
    </w:div>
    <w:div w:id="1371570321">
      <w:marLeft w:val="0"/>
      <w:marRight w:val="0"/>
      <w:marTop w:val="0"/>
      <w:marBottom w:val="0"/>
      <w:divBdr>
        <w:top w:val="none" w:sz="0" w:space="0" w:color="auto"/>
        <w:left w:val="none" w:sz="0" w:space="0" w:color="auto"/>
        <w:bottom w:val="none" w:sz="0" w:space="0" w:color="auto"/>
        <w:right w:val="none" w:sz="0" w:space="0" w:color="auto"/>
      </w:divBdr>
    </w:div>
    <w:div w:id="1371570322">
      <w:marLeft w:val="0"/>
      <w:marRight w:val="0"/>
      <w:marTop w:val="0"/>
      <w:marBottom w:val="0"/>
      <w:divBdr>
        <w:top w:val="none" w:sz="0" w:space="0" w:color="auto"/>
        <w:left w:val="none" w:sz="0" w:space="0" w:color="auto"/>
        <w:bottom w:val="none" w:sz="0" w:space="0" w:color="auto"/>
        <w:right w:val="none" w:sz="0" w:space="0" w:color="auto"/>
      </w:divBdr>
    </w:div>
    <w:div w:id="1371570323">
      <w:marLeft w:val="0"/>
      <w:marRight w:val="0"/>
      <w:marTop w:val="0"/>
      <w:marBottom w:val="0"/>
      <w:divBdr>
        <w:top w:val="none" w:sz="0" w:space="0" w:color="auto"/>
        <w:left w:val="none" w:sz="0" w:space="0" w:color="auto"/>
        <w:bottom w:val="none" w:sz="0" w:space="0" w:color="auto"/>
        <w:right w:val="none" w:sz="0" w:space="0" w:color="auto"/>
      </w:divBdr>
    </w:div>
    <w:div w:id="1371570324">
      <w:marLeft w:val="0"/>
      <w:marRight w:val="0"/>
      <w:marTop w:val="0"/>
      <w:marBottom w:val="0"/>
      <w:divBdr>
        <w:top w:val="none" w:sz="0" w:space="0" w:color="auto"/>
        <w:left w:val="none" w:sz="0" w:space="0" w:color="auto"/>
        <w:bottom w:val="none" w:sz="0" w:space="0" w:color="auto"/>
        <w:right w:val="none" w:sz="0" w:space="0" w:color="auto"/>
      </w:divBdr>
    </w:div>
    <w:div w:id="1371570325">
      <w:marLeft w:val="0"/>
      <w:marRight w:val="0"/>
      <w:marTop w:val="0"/>
      <w:marBottom w:val="0"/>
      <w:divBdr>
        <w:top w:val="none" w:sz="0" w:space="0" w:color="auto"/>
        <w:left w:val="none" w:sz="0" w:space="0" w:color="auto"/>
        <w:bottom w:val="none" w:sz="0" w:space="0" w:color="auto"/>
        <w:right w:val="none" w:sz="0" w:space="0" w:color="auto"/>
      </w:divBdr>
    </w:div>
    <w:div w:id="1371570326">
      <w:marLeft w:val="0"/>
      <w:marRight w:val="0"/>
      <w:marTop w:val="0"/>
      <w:marBottom w:val="0"/>
      <w:divBdr>
        <w:top w:val="none" w:sz="0" w:space="0" w:color="auto"/>
        <w:left w:val="none" w:sz="0" w:space="0" w:color="auto"/>
        <w:bottom w:val="none" w:sz="0" w:space="0" w:color="auto"/>
        <w:right w:val="none" w:sz="0" w:space="0" w:color="auto"/>
      </w:divBdr>
    </w:div>
    <w:div w:id="1371570327">
      <w:marLeft w:val="0"/>
      <w:marRight w:val="0"/>
      <w:marTop w:val="0"/>
      <w:marBottom w:val="0"/>
      <w:divBdr>
        <w:top w:val="none" w:sz="0" w:space="0" w:color="auto"/>
        <w:left w:val="none" w:sz="0" w:space="0" w:color="auto"/>
        <w:bottom w:val="none" w:sz="0" w:space="0" w:color="auto"/>
        <w:right w:val="none" w:sz="0" w:space="0" w:color="auto"/>
      </w:divBdr>
    </w:div>
    <w:div w:id="13837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741D-40A2-AD41-BED4-94687ABB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1183</Words>
  <Characters>6746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Chapter 6</vt:lpstr>
    </vt:vector>
  </TitlesOfParts>
  <Company>TOWSON UNIVERSITY</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Babu G. Baradwaj</dc:creator>
  <cp:lastModifiedBy>Laura Yuan</cp:lastModifiedBy>
  <cp:revision>49</cp:revision>
  <cp:lastPrinted>2011-11-11T04:44:00Z</cp:lastPrinted>
  <dcterms:created xsi:type="dcterms:W3CDTF">2016-07-28T21:32:00Z</dcterms:created>
  <dcterms:modified xsi:type="dcterms:W3CDTF">2017-01-25T00:05:00Z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