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4CE" w:rsidRPr="00C764CE" w:rsidRDefault="00C764CE" w:rsidP="00AB7BAC">
      <w:pPr>
        <w:spacing w:after="0" w:line="240" w:lineRule="auto"/>
        <w:rPr>
          <w:b/>
          <w:sz w:val="24"/>
          <w:szCs w:val="24"/>
          <w:u w:val="single"/>
        </w:rPr>
      </w:pPr>
      <w:r w:rsidRPr="00C764CE">
        <w:rPr>
          <w:b/>
          <w:sz w:val="24"/>
          <w:szCs w:val="24"/>
          <w:u w:val="single"/>
        </w:rPr>
        <w:t>Question 2:</w:t>
      </w:r>
      <w:r>
        <w:rPr>
          <w:b/>
          <w:sz w:val="24"/>
          <w:szCs w:val="24"/>
          <w:u w:val="single"/>
        </w:rPr>
        <w:t xml:space="preserve"> (Approximately </w:t>
      </w:r>
      <w:r w:rsidR="00E12524">
        <w:rPr>
          <w:b/>
          <w:sz w:val="24"/>
          <w:szCs w:val="24"/>
          <w:u w:val="single"/>
        </w:rPr>
        <w:t>6</w:t>
      </w:r>
      <w:r>
        <w:rPr>
          <w:b/>
          <w:sz w:val="24"/>
          <w:szCs w:val="24"/>
          <w:u w:val="single"/>
        </w:rPr>
        <w:t>0</w:t>
      </w:r>
      <w:r w:rsidRPr="00C764CE">
        <w:rPr>
          <w:b/>
          <w:sz w:val="24"/>
          <w:szCs w:val="24"/>
          <w:u w:val="single"/>
        </w:rPr>
        <w:t>0 words)</w:t>
      </w:r>
    </w:p>
    <w:p w:rsidR="00C764CE" w:rsidRDefault="00C764CE" w:rsidP="00AB7BAC">
      <w:pPr>
        <w:spacing w:after="0" w:line="240" w:lineRule="auto"/>
        <w:rPr>
          <w:sz w:val="24"/>
          <w:szCs w:val="24"/>
        </w:rPr>
      </w:pPr>
    </w:p>
    <w:p w:rsidR="00C764CE" w:rsidRDefault="00C764CE" w:rsidP="00AB7BAC">
      <w:pPr>
        <w:spacing w:after="0" w:line="240" w:lineRule="auto"/>
        <w:rPr>
          <w:sz w:val="24"/>
          <w:szCs w:val="24"/>
        </w:rPr>
      </w:pPr>
      <w:r>
        <w:rPr>
          <w:sz w:val="24"/>
          <w:szCs w:val="24"/>
        </w:rPr>
        <w:t>On 1</w:t>
      </w:r>
      <w:r w:rsidRPr="00C764CE">
        <w:rPr>
          <w:sz w:val="24"/>
          <w:szCs w:val="24"/>
          <w:vertAlign w:val="superscript"/>
        </w:rPr>
        <w:t>st</w:t>
      </w:r>
      <w:r>
        <w:rPr>
          <w:sz w:val="24"/>
          <w:szCs w:val="24"/>
        </w:rPr>
        <w:t xml:space="preserve"> July, 2016, SC Airlines Ltd acquired a new aeroplane for a total cost of $10 million dollars. The following breakdown of the costs to build the aeroplane was given by the manufacturers.</w:t>
      </w:r>
    </w:p>
    <w:p w:rsidR="00C764CE" w:rsidRDefault="00C764CE" w:rsidP="00AB7BAC">
      <w:pPr>
        <w:spacing w:after="0" w:line="240" w:lineRule="auto"/>
        <w:rPr>
          <w:sz w:val="24"/>
          <w:szCs w:val="24"/>
        </w:rPr>
      </w:pPr>
    </w:p>
    <w:tbl>
      <w:tblPr>
        <w:tblStyle w:val="a5"/>
        <w:tblW w:w="0" w:type="auto"/>
        <w:tblLook w:val="04A0" w:firstRow="1" w:lastRow="0" w:firstColumn="1" w:lastColumn="0" w:noHBand="0" w:noVBand="1"/>
      </w:tblPr>
      <w:tblGrid>
        <w:gridCol w:w="4508"/>
        <w:gridCol w:w="4508"/>
      </w:tblGrid>
      <w:tr w:rsidR="00C764CE" w:rsidTr="00C764CE">
        <w:tc>
          <w:tcPr>
            <w:tcW w:w="4508" w:type="dxa"/>
          </w:tcPr>
          <w:p w:rsidR="00C764CE" w:rsidRDefault="00C764CE" w:rsidP="00AB7BAC">
            <w:pPr>
              <w:rPr>
                <w:sz w:val="24"/>
                <w:szCs w:val="24"/>
              </w:rPr>
            </w:pPr>
            <w:r>
              <w:rPr>
                <w:sz w:val="24"/>
                <w:szCs w:val="24"/>
              </w:rPr>
              <w:t>Aircraft body</w:t>
            </w:r>
          </w:p>
        </w:tc>
        <w:tc>
          <w:tcPr>
            <w:tcW w:w="4508" w:type="dxa"/>
          </w:tcPr>
          <w:p w:rsidR="00C764CE" w:rsidRDefault="00C764CE" w:rsidP="00AB7BAC">
            <w:pPr>
              <w:rPr>
                <w:sz w:val="24"/>
                <w:szCs w:val="24"/>
              </w:rPr>
            </w:pPr>
            <w:r>
              <w:rPr>
                <w:sz w:val="24"/>
                <w:szCs w:val="24"/>
              </w:rPr>
              <w:t>$3,000,000</w:t>
            </w:r>
          </w:p>
        </w:tc>
      </w:tr>
      <w:tr w:rsidR="00C764CE" w:rsidTr="00C764CE">
        <w:tc>
          <w:tcPr>
            <w:tcW w:w="4508" w:type="dxa"/>
          </w:tcPr>
          <w:p w:rsidR="00C764CE" w:rsidRDefault="00C764CE" w:rsidP="00AB7BAC">
            <w:pPr>
              <w:rPr>
                <w:sz w:val="24"/>
                <w:szCs w:val="24"/>
              </w:rPr>
            </w:pPr>
            <w:r>
              <w:rPr>
                <w:sz w:val="24"/>
                <w:szCs w:val="24"/>
              </w:rPr>
              <w:t>Engines (2)</w:t>
            </w:r>
          </w:p>
        </w:tc>
        <w:tc>
          <w:tcPr>
            <w:tcW w:w="4508" w:type="dxa"/>
          </w:tcPr>
          <w:p w:rsidR="00C764CE" w:rsidRDefault="00C764CE" w:rsidP="00AB7BAC">
            <w:pPr>
              <w:rPr>
                <w:sz w:val="24"/>
                <w:szCs w:val="24"/>
              </w:rPr>
            </w:pPr>
            <w:r>
              <w:rPr>
                <w:sz w:val="24"/>
                <w:szCs w:val="24"/>
              </w:rPr>
              <w:t>$4,000,000</w:t>
            </w:r>
          </w:p>
        </w:tc>
      </w:tr>
      <w:tr w:rsidR="00C764CE" w:rsidTr="00C764CE">
        <w:tc>
          <w:tcPr>
            <w:tcW w:w="4508" w:type="dxa"/>
          </w:tcPr>
          <w:p w:rsidR="00C764CE" w:rsidRDefault="00C764CE" w:rsidP="00AB7BAC">
            <w:pPr>
              <w:rPr>
                <w:sz w:val="24"/>
                <w:szCs w:val="24"/>
              </w:rPr>
            </w:pPr>
            <w:r>
              <w:rPr>
                <w:sz w:val="24"/>
                <w:szCs w:val="24"/>
              </w:rPr>
              <w:t>Fitting out of aircraft:</w:t>
            </w:r>
          </w:p>
        </w:tc>
        <w:tc>
          <w:tcPr>
            <w:tcW w:w="4508" w:type="dxa"/>
          </w:tcPr>
          <w:p w:rsidR="00C764CE" w:rsidRDefault="00C764CE" w:rsidP="00AB7BAC">
            <w:pPr>
              <w:rPr>
                <w:sz w:val="24"/>
                <w:szCs w:val="24"/>
              </w:rPr>
            </w:pPr>
          </w:p>
        </w:tc>
      </w:tr>
      <w:tr w:rsidR="00C764CE" w:rsidTr="00C764CE">
        <w:tc>
          <w:tcPr>
            <w:tcW w:w="4508" w:type="dxa"/>
          </w:tcPr>
          <w:p w:rsidR="00C764CE" w:rsidRDefault="00C764CE" w:rsidP="00AB7BAC">
            <w:pPr>
              <w:rPr>
                <w:sz w:val="24"/>
                <w:szCs w:val="24"/>
              </w:rPr>
            </w:pPr>
            <w:r>
              <w:rPr>
                <w:sz w:val="24"/>
                <w:szCs w:val="24"/>
              </w:rPr>
              <w:t xml:space="preserve">       Seats</w:t>
            </w:r>
          </w:p>
        </w:tc>
        <w:tc>
          <w:tcPr>
            <w:tcW w:w="4508" w:type="dxa"/>
          </w:tcPr>
          <w:p w:rsidR="00C764CE" w:rsidRDefault="00C764CE" w:rsidP="00AB7BAC">
            <w:pPr>
              <w:rPr>
                <w:sz w:val="24"/>
                <w:szCs w:val="24"/>
              </w:rPr>
            </w:pPr>
            <w:r>
              <w:rPr>
                <w:sz w:val="24"/>
                <w:szCs w:val="24"/>
              </w:rPr>
              <w:t>$1,000,000</w:t>
            </w:r>
          </w:p>
        </w:tc>
      </w:tr>
      <w:tr w:rsidR="00C764CE" w:rsidTr="00C764CE">
        <w:tc>
          <w:tcPr>
            <w:tcW w:w="4508" w:type="dxa"/>
          </w:tcPr>
          <w:p w:rsidR="00C764CE" w:rsidRDefault="00C764CE" w:rsidP="00AB7BAC">
            <w:pPr>
              <w:rPr>
                <w:sz w:val="24"/>
                <w:szCs w:val="24"/>
              </w:rPr>
            </w:pPr>
            <w:r>
              <w:rPr>
                <w:sz w:val="24"/>
                <w:szCs w:val="24"/>
              </w:rPr>
              <w:t xml:space="preserve">       Carpets</w:t>
            </w:r>
          </w:p>
        </w:tc>
        <w:tc>
          <w:tcPr>
            <w:tcW w:w="4508" w:type="dxa"/>
          </w:tcPr>
          <w:p w:rsidR="00C764CE" w:rsidRDefault="00C764CE" w:rsidP="00AB7BAC">
            <w:pPr>
              <w:rPr>
                <w:sz w:val="24"/>
                <w:szCs w:val="24"/>
              </w:rPr>
            </w:pPr>
            <w:r>
              <w:rPr>
                <w:sz w:val="24"/>
                <w:szCs w:val="24"/>
              </w:rPr>
              <w:t>$ 50,000</w:t>
            </w:r>
          </w:p>
        </w:tc>
      </w:tr>
      <w:tr w:rsidR="00C764CE" w:rsidTr="00C764CE">
        <w:tc>
          <w:tcPr>
            <w:tcW w:w="4508" w:type="dxa"/>
          </w:tcPr>
          <w:p w:rsidR="00C764CE" w:rsidRDefault="00C764CE" w:rsidP="00AB7BAC">
            <w:pPr>
              <w:rPr>
                <w:sz w:val="24"/>
                <w:szCs w:val="24"/>
              </w:rPr>
            </w:pPr>
            <w:r>
              <w:rPr>
                <w:sz w:val="24"/>
                <w:szCs w:val="24"/>
              </w:rPr>
              <w:t>Electrical equipment:</w:t>
            </w:r>
          </w:p>
        </w:tc>
        <w:tc>
          <w:tcPr>
            <w:tcW w:w="4508" w:type="dxa"/>
          </w:tcPr>
          <w:p w:rsidR="00C764CE" w:rsidRDefault="00C764CE" w:rsidP="00AB7BAC">
            <w:pPr>
              <w:rPr>
                <w:sz w:val="24"/>
                <w:szCs w:val="24"/>
              </w:rPr>
            </w:pPr>
          </w:p>
        </w:tc>
      </w:tr>
      <w:tr w:rsidR="00C764CE" w:rsidTr="00C764CE">
        <w:tc>
          <w:tcPr>
            <w:tcW w:w="4508" w:type="dxa"/>
          </w:tcPr>
          <w:p w:rsidR="00C764CE" w:rsidRDefault="00C764CE" w:rsidP="00AB7BAC">
            <w:pPr>
              <w:rPr>
                <w:sz w:val="24"/>
                <w:szCs w:val="24"/>
              </w:rPr>
            </w:pPr>
            <w:r>
              <w:rPr>
                <w:sz w:val="24"/>
                <w:szCs w:val="24"/>
              </w:rPr>
              <w:t xml:space="preserve">       Passenger seats</w:t>
            </w:r>
          </w:p>
        </w:tc>
        <w:tc>
          <w:tcPr>
            <w:tcW w:w="4508" w:type="dxa"/>
          </w:tcPr>
          <w:p w:rsidR="00C764CE" w:rsidRDefault="00C764CE" w:rsidP="00AB7BAC">
            <w:pPr>
              <w:rPr>
                <w:sz w:val="24"/>
                <w:szCs w:val="24"/>
              </w:rPr>
            </w:pPr>
            <w:r>
              <w:rPr>
                <w:sz w:val="24"/>
                <w:szCs w:val="24"/>
              </w:rPr>
              <w:t>$ 200,000</w:t>
            </w:r>
          </w:p>
        </w:tc>
      </w:tr>
      <w:tr w:rsidR="00C764CE" w:rsidTr="00C764CE">
        <w:tc>
          <w:tcPr>
            <w:tcW w:w="4508" w:type="dxa"/>
          </w:tcPr>
          <w:p w:rsidR="00C764CE" w:rsidRDefault="00B54EB6" w:rsidP="00AB7BAC">
            <w:pPr>
              <w:rPr>
                <w:sz w:val="24"/>
                <w:szCs w:val="24"/>
              </w:rPr>
            </w:pPr>
            <w:r>
              <w:rPr>
                <w:sz w:val="24"/>
                <w:szCs w:val="24"/>
              </w:rPr>
              <w:t xml:space="preserve">       Cockpit</w:t>
            </w:r>
          </w:p>
        </w:tc>
        <w:tc>
          <w:tcPr>
            <w:tcW w:w="4508" w:type="dxa"/>
          </w:tcPr>
          <w:p w:rsidR="00C764CE" w:rsidRDefault="00B54EB6" w:rsidP="00AB7BAC">
            <w:pPr>
              <w:rPr>
                <w:sz w:val="24"/>
                <w:szCs w:val="24"/>
              </w:rPr>
            </w:pPr>
            <w:r>
              <w:rPr>
                <w:sz w:val="24"/>
                <w:szCs w:val="24"/>
              </w:rPr>
              <w:t>$1,500,000</w:t>
            </w:r>
          </w:p>
        </w:tc>
      </w:tr>
      <w:tr w:rsidR="00B54EB6" w:rsidTr="00C764CE">
        <w:tc>
          <w:tcPr>
            <w:tcW w:w="4508" w:type="dxa"/>
          </w:tcPr>
          <w:p w:rsidR="00B54EB6" w:rsidRDefault="00B54EB6" w:rsidP="00AB7BAC">
            <w:pPr>
              <w:rPr>
                <w:sz w:val="24"/>
                <w:szCs w:val="24"/>
              </w:rPr>
            </w:pPr>
            <w:r>
              <w:rPr>
                <w:sz w:val="24"/>
                <w:szCs w:val="24"/>
              </w:rPr>
              <w:t>Food preparation equipment</w:t>
            </w:r>
          </w:p>
        </w:tc>
        <w:tc>
          <w:tcPr>
            <w:tcW w:w="4508" w:type="dxa"/>
          </w:tcPr>
          <w:p w:rsidR="00B54EB6" w:rsidRDefault="00B54EB6" w:rsidP="00AB7BAC">
            <w:pPr>
              <w:rPr>
                <w:sz w:val="24"/>
                <w:szCs w:val="24"/>
              </w:rPr>
            </w:pPr>
            <w:r>
              <w:rPr>
                <w:sz w:val="24"/>
                <w:szCs w:val="24"/>
              </w:rPr>
              <w:t>$ 250,000</w:t>
            </w:r>
          </w:p>
        </w:tc>
      </w:tr>
    </w:tbl>
    <w:p w:rsidR="00C764CE" w:rsidRDefault="00C764CE" w:rsidP="00AB7BAC">
      <w:pPr>
        <w:spacing w:after="0" w:line="240" w:lineRule="auto"/>
        <w:rPr>
          <w:sz w:val="24"/>
          <w:szCs w:val="24"/>
        </w:rPr>
      </w:pPr>
    </w:p>
    <w:p w:rsidR="00B54EB6" w:rsidRDefault="00603F33" w:rsidP="00AB7BAC">
      <w:pPr>
        <w:spacing w:after="0" w:line="240" w:lineRule="auto"/>
        <w:rPr>
          <w:sz w:val="24"/>
          <w:szCs w:val="24"/>
        </w:rPr>
      </w:pPr>
      <w:r>
        <w:rPr>
          <w:sz w:val="24"/>
          <w:szCs w:val="24"/>
        </w:rPr>
        <w:t>All costs include installation and labour costs associated with the relevant part.</w:t>
      </w:r>
    </w:p>
    <w:p w:rsidR="00603F33" w:rsidRDefault="00603F33" w:rsidP="00AB7BAC">
      <w:pPr>
        <w:spacing w:after="0" w:line="240" w:lineRule="auto"/>
        <w:rPr>
          <w:sz w:val="24"/>
          <w:szCs w:val="24"/>
        </w:rPr>
      </w:pPr>
      <w:r>
        <w:rPr>
          <w:sz w:val="24"/>
          <w:szCs w:val="24"/>
        </w:rPr>
        <w:t xml:space="preserve">It is expected that the aircraft will be kept for 10 years and then sold. The main value of the aircraft at that stage will be the body and the engines. The expected selling price is $2.1 million, with the body and engines retaining the existing proportionate value. </w:t>
      </w:r>
    </w:p>
    <w:p w:rsidR="00603F33" w:rsidRDefault="00603F33" w:rsidP="00AB7BAC">
      <w:pPr>
        <w:spacing w:after="0" w:line="240" w:lineRule="auto"/>
        <w:rPr>
          <w:sz w:val="24"/>
          <w:szCs w:val="24"/>
        </w:rPr>
      </w:pPr>
      <w:r>
        <w:rPr>
          <w:sz w:val="24"/>
          <w:szCs w:val="24"/>
        </w:rPr>
        <w:t>Costs in relation to the aircraft over the next 10 years are expected to be as follows:</w:t>
      </w:r>
    </w:p>
    <w:p w:rsidR="00603F33" w:rsidRPr="00FE7EEB" w:rsidRDefault="00603F33" w:rsidP="00FE7EEB">
      <w:pPr>
        <w:pStyle w:val="a4"/>
        <w:numPr>
          <w:ilvl w:val="0"/>
          <w:numId w:val="3"/>
        </w:numPr>
        <w:spacing w:after="0" w:line="240" w:lineRule="auto"/>
        <w:rPr>
          <w:sz w:val="24"/>
          <w:szCs w:val="24"/>
        </w:rPr>
      </w:pPr>
      <w:r w:rsidRPr="00FE7EEB">
        <w:rPr>
          <w:i/>
          <w:sz w:val="24"/>
          <w:szCs w:val="24"/>
        </w:rPr>
        <w:t>Aircraft body</w:t>
      </w:r>
      <w:r w:rsidRPr="00FE7EEB">
        <w:rPr>
          <w:sz w:val="24"/>
          <w:szCs w:val="24"/>
        </w:rPr>
        <w:t>: This requires an inspection every 2 years for cracks and wear and tear, at a cost of $10,000.</w:t>
      </w:r>
    </w:p>
    <w:p w:rsidR="00603F33" w:rsidRPr="00FE7EEB" w:rsidRDefault="00603F33" w:rsidP="00FE7EEB">
      <w:pPr>
        <w:pStyle w:val="a4"/>
        <w:numPr>
          <w:ilvl w:val="0"/>
          <w:numId w:val="3"/>
        </w:numPr>
        <w:spacing w:after="0" w:line="240" w:lineRule="auto"/>
        <w:rPr>
          <w:sz w:val="24"/>
          <w:szCs w:val="24"/>
        </w:rPr>
      </w:pPr>
      <w:r w:rsidRPr="00FE7EEB">
        <w:rPr>
          <w:i/>
          <w:sz w:val="24"/>
          <w:szCs w:val="24"/>
        </w:rPr>
        <w:t>Engines</w:t>
      </w:r>
      <w:r w:rsidRPr="00FE7EEB">
        <w:rPr>
          <w:sz w:val="24"/>
          <w:szCs w:val="24"/>
        </w:rPr>
        <w:t>: Each engine has an expected life of 4 years before being sold for scrap. It is expected that the engines will be replaced in 2020 for $4.5 million and again in 2024 for $6 million. These engines are expected to incur annual maintenance costs of $300,000. The manufacturer has informed SC Airlines that a new prototype engine with an extra 10% capacity should be on the market in 2022, and that existing engines could be upgraded at a cost of $1 million.</w:t>
      </w:r>
    </w:p>
    <w:p w:rsidR="00603F33" w:rsidRPr="00FE7EEB" w:rsidRDefault="00603F33" w:rsidP="00FE7EEB">
      <w:pPr>
        <w:pStyle w:val="a4"/>
        <w:numPr>
          <w:ilvl w:val="0"/>
          <w:numId w:val="3"/>
        </w:numPr>
        <w:spacing w:after="0" w:line="240" w:lineRule="auto"/>
        <w:rPr>
          <w:sz w:val="24"/>
          <w:szCs w:val="24"/>
        </w:rPr>
      </w:pPr>
      <w:r w:rsidRPr="00FE7EEB">
        <w:rPr>
          <w:i/>
          <w:sz w:val="24"/>
          <w:szCs w:val="24"/>
        </w:rPr>
        <w:t>Fittings</w:t>
      </w:r>
      <w:r w:rsidRPr="00FE7EEB">
        <w:rPr>
          <w:sz w:val="24"/>
          <w:szCs w:val="24"/>
        </w:rPr>
        <w:t xml:space="preserve">: </w:t>
      </w:r>
      <w:r w:rsidR="002A0FFB" w:rsidRPr="00FE7EEB">
        <w:rPr>
          <w:sz w:val="24"/>
          <w:szCs w:val="24"/>
        </w:rPr>
        <w:t>Seats are replaced every 3 years. Expected replacement costs are $1.2 million in 2019 and $1.5 million in 2025. The repair of torn seats and faulty mechanisms is expected to cost $100,000 per annum. Carpets are replaced every 5 years. They will be replaced in 2022 at an expected cost of $65,000, but will not be replaced again before the aircraft is sold in 2026. Cleaning costs amount to $10,000 per annum. The electrical equipment (such as the TV) for each seat has an annual repair cost of $15,000. It is expected that, with the improvements in technology, the equipment will be totally replaced in 2022 by substantially better equipment at a cost of $350,000. The electrical equipment in the cockpit is tested frequently at an expected annual cost of $250,000. Major upgrades to the equipment are expected every 2 years at expected costs of $250,000 (in 2015), $300,000 (in 2017), $345,000 (in 2019), and $410,000 (in 2024). The upgrades will take into effect the expected changes in technology.</w:t>
      </w:r>
    </w:p>
    <w:p w:rsidR="002A0FFB" w:rsidRPr="00FE7EEB" w:rsidRDefault="002A0FFB" w:rsidP="00FE7EEB">
      <w:pPr>
        <w:pStyle w:val="a4"/>
        <w:numPr>
          <w:ilvl w:val="0"/>
          <w:numId w:val="3"/>
        </w:numPr>
        <w:spacing w:after="0" w:line="240" w:lineRule="auto"/>
        <w:rPr>
          <w:sz w:val="24"/>
          <w:szCs w:val="24"/>
        </w:rPr>
      </w:pPr>
      <w:r w:rsidRPr="00FE7EEB">
        <w:rPr>
          <w:i/>
          <w:sz w:val="24"/>
          <w:szCs w:val="24"/>
        </w:rPr>
        <w:t>Food preparation equipment</w:t>
      </w:r>
      <w:r w:rsidRPr="00FE7EEB">
        <w:rPr>
          <w:sz w:val="24"/>
          <w:szCs w:val="24"/>
        </w:rPr>
        <w:t>: This incurs annual costs for repair and maintenance of $20,000. The equipment is expected to be totally replaced in 2022.</w:t>
      </w:r>
    </w:p>
    <w:p w:rsidR="002A0FFB" w:rsidRDefault="002A0FFB" w:rsidP="00AB7BAC">
      <w:pPr>
        <w:spacing w:after="0" w:line="240" w:lineRule="auto"/>
        <w:rPr>
          <w:sz w:val="24"/>
          <w:szCs w:val="24"/>
        </w:rPr>
      </w:pPr>
    </w:p>
    <w:p w:rsidR="009C5B62" w:rsidRDefault="009C5B62" w:rsidP="00AB7BAC">
      <w:pPr>
        <w:spacing w:after="0" w:line="240" w:lineRule="auto"/>
        <w:rPr>
          <w:b/>
          <w:sz w:val="24"/>
          <w:szCs w:val="24"/>
        </w:rPr>
      </w:pPr>
    </w:p>
    <w:p w:rsidR="009C5B62" w:rsidRDefault="009C5B62" w:rsidP="00AB7BAC">
      <w:pPr>
        <w:spacing w:after="0" w:line="240" w:lineRule="auto"/>
        <w:rPr>
          <w:b/>
          <w:sz w:val="24"/>
          <w:szCs w:val="24"/>
        </w:rPr>
      </w:pPr>
    </w:p>
    <w:p w:rsidR="002A0FFB" w:rsidRDefault="002A0FFB" w:rsidP="00AB7BAC">
      <w:pPr>
        <w:spacing w:after="0" w:line="240" w:lineRule="auto"/>
        <w:rPr>
          <w:sz w:val="24"/>
          <w:szCs w:val="24"/>
        </w:rPr>
      </w:pPr>
      <w:r w:rsidRPr="002A0FFB">
        <w:rPr>
          <w:b/>
          <w:sz w:val="24"/>
          <w:szCs w:val="24"/>
        </w:rPr>
        <w:lastRenderedPageBreak/>
        <w:t>Required</w:t>
      </w:r>
      <w:r>
        <w:rPr>
          <w:sz w:val="24"/>
          <w:szCs w:val="24"/>
        </w:rPr>
        <w:t>:</w:t>
      </w:r>
    </w:p>
    <w:p w:rsidR="00E12524" w:rsidRDefault="00E12524" w:rsidP="00E12524">
      <w:pPr>
        <w:pStyle w:val="a4"/>
        <w:numPr>
          <w:ilvl w:val="0"/>
          <w:numId w:val="4"/>
        </w:numPr>
      </w:pPr>
      <w:r>
        <w:t>Start by establish the issues for your analysis by addressing the following:</w:t>
      </w:r>
    </w:p>
    <w:p w:rsidR="00E12524" w:rsidRPr="008B10FD" w:rsidRDefault="00E12524" w:rsidP="00E12524">
      <w:pPr>
        <w:pStyle w:val="a4"/>
        <w:numPr>
          <w:ilvl w:val="1"/>
          <w:numId w:val="4"/>
        </w:numPr>
      </w:pPr>
      <w:r w:rsidRPr="008B10FD">
        <w:t>the advantages of a components approach versus a simple depreciation of the $10 million dollars over the 10-year period.</w:t>
      </w:r>
    </w:p>
    <w:p w:rsidR="005C689C" w:rsidRPr="005C689C" w:rsidRDefault="00E12524" w:rsidP="00E12524">
      <w:pPr>
        <w:pStyle w:val="a4"/>
        <w:numPr>
          <w:ilvl w:val="1"/>
          <w:numId w:val="4"/>
        </w:numPr>
        <w:spacing w:after="0" w:line="240" w:lineRule="auto"/>
        <w:rPr>
          <w:sz w:val="24"/>
          <w:szCs w:val="24"/>
        </w:rPr>
      </w:pPr>
      <w:r>
        <w:t xml:space="preserve">Since AASB 116 requires initial recognition at cost and then provides a choice between either the cost model (impairment) or the revaluation model (increment and/or decrement) – discuss the advantages and/or disadvantages in applying either model to the aeroplane as a whole – indicating which would be the most appropriate as a result or if treated as components then which would be most applicable to the components you have identified.  </w:t>
      </w:r>
    </w:p>
    <w:p w:rsidR="00E12524" w:rsidRDefault="00B66EFD" w:rsidP="00E12524">
      <w:pPr>
        <w:pStyle w:val="a4"/>
        <w:numPr>
          <w:ilvl w:val="1"/>
          <w:numId w:val="4"/>
        </w:numPr>
        <w:spacing w:after="0" w:line="240" w:lineRule="auto"/>
        <w:rPr>
          <w:sz w:val="24"/>
          <w:szCs w:val="24"/>
        </w:rPr>
      </w:pPr>
      <w:r>
        <w:t>Basis for selecting the method of depreciation according to AASB 116.</w:t>
      </w:r>
      <w:r w:rsidR="00E12524">
        <w:t xml:space="preserve"> </w:t>
      </w:r>
    </w:p>
    <w:p w:rsidR="002A0FFB" w:rsidRPr="00FE7EEB" w:rsidRDefault="00FE7EEB" w:rsidP="00FE7EEB">
      <w:pPr>
        <w:pStyle w:val="a4"/>
        <w:numPr>
          <w:ilvl w:val="0"/>
          <w:numId w:val="4"/>
        </w:numPr>
        <w:spacing w:after="0" w:line="240" w:lineRule="auto"/>
        <w:rPr>
          <w:sz w:val="24"/>
          <w:szCs w:val="24"/>
        </w:rPr>
      </w:pPr>
      <w:r w:rsidRPr="00FE7EEB">
        <w:rPr>
          <w:sz w:val="24"/>
          <w:szCs w:val="24"/>
        </w:rPr>
        <w:t>Discuss how the costs relating to the aircraft should be accounted for (treated) with respect to:</w:t>
      </w:r>
    </w:p>
    <w:p w:rsidR="00FE7EEB" w:rsidRPr="00FE7EEB" w:rsidRDefault="00FE7EEB" w:rsidP="00FE7EEB">
      <w:pPr>
        <w:pStyle w:val="a4"/>
        <w:numPr>
          <w:ilvl w:val="1"/>
          <w:numId w:val="4"/>
        </w:numPr>
        <w:spacing w:after="0" w:line="240" w:lineRule="auto"/>
        <w:rPr>
          <w:sz w:val="24"/>
          <w:szCs w:val="24"/>
        </w:rPr>
      </w:pPr>
      <w:r w:rsidRPr="00FE7EEB">
        <w:rPr>
          <w:sz w:val="24"/>
          <w:szCs w:val="24"/>
        </w:rPr>
        <w:t>Aircraft body;</w:t>
      </w:r>
    </w:p>
    <w:p w:rsidR="00FE7EEB" w:rsidRPr="00FE7EEB" w:rsidRDefault="00FE7EEB" w:rsidP="00FE7EEB">
      <w:pPr>
        <w:pStyle w:val="a4"/>
        <w:numPr>
          <w:ilvl w:val="1"/>
          <w:numId w:val="4"/>
        </w:numPr>
        <w:spacing w:after="0" w:line="240" w:lineRule="auto"/>
        <w:rPr>
          <w:sz w:val="24"/>
          <w:szCs w:val="24"/>
        </w:rPr>
      </w:pPr>
      <w:r w:rsidRPr="00FE7EEB">
        <w:rPr>
          <w:sz w:val="24"/>
          <w:szCs w:val="24"/>
        </w:rPr>
        <w:t>Engines;</w:t>
      </w:r>
    </w:p>
    <w:p w:rsidR="00FE7EEB" w:rsidRPr="00FE7EEB" w:rsidRDefault="00FE7EEB" w:rsidP="00FE7EEB">
      <w:pPr>
        <w:pStyle w:val="a4"/>
        <w:numPr>
          <w:ilvl w:val="1"/>
          <w:numId w:val="4"/>
        </w:numPr>
        <w:spacing w:after="0" w:line="240" w:lineRule="auto"/>
        <w:rPr>
          <w:sz w:val="24"/>
          <w:szCs w:val="24"/>
        </w:rPr>
      </w:pPr>
      <w:r w:rsidRPr="00FE7EEB">
        <w:rPr>
          <w:sz w:val="24"/>
          <w:szCs w:val="24"/>
        </w:rPr>
        <w:t>Fittings;</w:t>
      </w:r>
    </w:p>
    <w:p w:rsidR="00FE7EEB" w:rsidRDefault="00FE7EEB" w:rsidP="00FE7EEB">
      <w:pPr>
        <w:pStyle w:val="a4"/>
        <w:numPr>
          <w:ilvl w:val="1"/>
          <w:numId w:val="4"/>
        </w:numPr>
        <w:spacing w:after="0" w:line="240" w:lineRule="auto"/>
        <w:rPr>
          <w:sz w:val="24"/>
          <w:szCs w:val="24"/>
        </w:rPr>
      </w:pPr>
      <w:r w:rsidRPr="00FE7EEB">
        <w:rPr>
          <w:sz w:val="24"/>
          <w:szCs w:val="24"/>
        </w:rPr>
        <w:t>Food preparation equipment.</w:t>
      </w:r>
    </w:p>
    <w:p w:rsidR="00E12524" w:rsidRDefault="00E12524" w:rsidP="00E12524">
      <w:pPr>
        <w:pStyle w:val="a4"/>
        <w:numPr>
          <w:ilvl w:val="1"/>
          <w:numId w:val="4"/>
        </w:numPr>
      </w:pPr>
      <w:r>
        <w:t>Where relevant consider/discuss issues such as:</w:t>
      </w:r>
    </w:p>
    <w:p w:rsidR="00E12524" w:rsidRPr="008B10FD" w:rsidRDefault="00E12524" w:rsidP="00E12524">
      <w:pPr>
        <w:pStyle w:val="a4"/>
        <w:numPr>
          <w:ilvl w:val="2"/>
          <w:numId w:val="4"/>
        </w:numPr>
      </w:pPr>
      <w:r w:rsidRPr="008B10FD">
        <w:t>the treatment of the upgrades of cockpit equipment</w:t>
      </w:r>
      <w:r>
        <w:t>.</w:t>
      </w:r>
    </w:p>
    <w:p w:rsidR="00E12524" w:rsidRDefault="00E12524" w:rsidP="00E12524">
      <w:pPr>
        <w:pStyle w:val="a4"/>
        <w:numPr>
          <w:ilvl w:val="2"/>
          <w:numId w:val="4"/>
        </w:numPr>
      </w:pPr>
      <w:r w:rsidRPr="008B10FD">
        <w:t>accounting for inspections</w:t>
      </w:r>
      <w:r>
        <w:t>.</w:t>
      </w:r>
    </w:p>
    <w:p w:rsidR="00E12524" w:rsidRPr="00FE7EEB" w:rsidRDefault="00E12524" w:rsidP="00E12524">
      <w:pPr>
        <w:pStyle w:val="a4"/>
        <w:spacing w:after="0" w:line="240" w:lineRule="auto"/>
        <w:ind w:left="1440"/>
        <w:rPr>
          <w:sz w:val="24"/>
          <w:szCs w:val="24"/>
        </w:rPr>
      </w:pPr>
    </w:p>
    <w:p w:rsidR="00116C6A" w:rsidRPr="00FE7EEB" w:rsidRDefault="00FE7EEB" w:rsidP="00116C6A">
      <w:pPr>
        <w:pStyle w:val="a4"/>
        <w:numPr>
          <w:ilvl w:val="0"/>
          <w:numId w:val="4"/>
        </w:numPr>
        <w:spacing w:after="0" w:line="240" w:lineRule="auto"/>
        <w:rPr>
          <w:sz w:val="24"/>
          <w:szCs w:val="24"/>
        </w:rPr>
      </w:pPr>
      <w:r w:rsidRPr="00FE7EEB">
        <w:rPr>
          <w:sz w:val="24"/>
          <w:szCs w:val="24"/>
        </w:rPr>
        <w:t>Determine the expenses to be recognised for the financial year 1</w:t>
      </w:r>
      <w:r w:rsidRPr="00FE7EEB">
        <w:rPr>
          <w:sz w:val="24"/>
          <w:szCs w:val="24"/>
          <w:vertAlign w:val="superscript"/>
        </w:rPr>
        <w:t>st</w:t>
      </w:r>
      <w:r w:rsidRPr="00FE7EEB">
        <w:rPr>
          <w:sz w:val="24"/>
          <w:szCs w:val="24"/>
        </w:rPr>
        <w:t xml:space="preserve"> July 2016 to 30</w:t>
      </w:r>
      <w:r w:rsidRPr="00FE7EEB">
        <w:rPr>
          <w:sz w:val="24"/>
          <w:szCs w:val="24"/>
          <w:vertAlign w:val="superscript"/>
        </w:rPr>
        <w:t>th</w:t>
      </w:r>
      <w:r w:rsidRPr="00FE7EEB">
        <w:rPr>
          <w:sz w:val="24"/>
          <w:szCs w:val="24"/>
        </w:rPr>
        <w:t xml:space="preserve"> June 2017.</w:t>
      </w:r>
      <w:r w:rsidR="00116C6A" w:rsidRPr="00116C6A">
        <w:rPr>
          <w:sz w:val="24"/>
          <w:szCs w:val="24"/>
        </w:rPr>
        <w:t xml:space="preserve"> </w:t>
      </w:r>
    </w:p>
    <w:p w:rsidR="00116C6A" w:rsidRPr="00FE7EEB" w:rsidRDefault="00116C6A" w:rsidP="00116C6A">
      <w:pPr>
        <w:pStyle w:val="a4"/>
        <w:numPr>
          <w:ilvl w:val="1"/>
          <w:numId w:val="4"/>
        </w:numPr>
        <w:spacing w:after="0" w:line="240" w:lineRule="auto"/>
        <w:rPr>
          <w:sz w:val="24"/>
          <w:szCs w:val="24"/>
        </w:rPr>
      </w:pPr>
      <w:r w:rsidRPr="00FE7EEB">
        <w:rPr>
          <w:sz w:val="24"/>
          <w:szCs w:val="24"/>
        </w:rPr>
        <w:t>Aircraft body;</w:t>
      </w:r>
    </w:p>
    <w:p w:rsidR="00116C6A" w:rsidRPr="00FE7EEB" w:rsidRDefault="00116C6A" w:rsidP="00116C6A">
      <w:pPr>
        <w:pStyle w:val="a4"/>
        <w:numPr>
          <w:ilvl w:val="1"/>
          <w:numId w:val="4"/>
        </w:numPr>
        <w:spacing w:after="0" w:line="240" w:lineRule="auto"/>
        <w:rPr>
          <w:sz w:val="24"/>
          <w:szCs w:val="24"/>
        </w:rPr>
      </w:pPr>
      <w:r w:rsidRPr="00FE7EEB">
        <w:rPr>
          <w:sz w:val="24"/>
          <w:szCs w:val="24"/>
        </w:rPr>
        <w:t>Engines;</w:t>
      </w:r>
    </w:p>
    <w:p w:rsidR="00116C6A" w:rsidRPr="00FE7EEB" w:rsidRDefault="00116C6A" w:rsidP="00116C6A">
      <w:pPr>
        <w:pStyle w:val="a4"/>
        <w:numPr>
          <w:ilvl w:val="1"/>
          <w:numId w:val="4"/>
        </w:numPr>
        <w:spacing w:after="0" w:line="240" w:lineRule="auto"/>
        <w:rPr>
          <w:sz w:val="24"/>
          <w:szCs w:val="24"/>
        </w:rPr>
      </w:pPr>
      <w:r w:rsidRPr="00FE7EEB">
        <w:rPr>
          <w:sz w:val="24"/>
          <w:szCs w:val="24"/>
        </w:rPr>
        <w:t>Fittings;</w:t>
      </w:r>
    </w:p>
    <w:p w:rsidR="00EB6CCD" w:rsidRDefault="00116C6A" w:rsidP="00116C6A">
      <w:pPr>
        <w:pStyle w:val="a4"/>
        <w:numPr>
          <w:ilvl w:val="1"/>
          <w:numId w:val="4"/>
        </w:numPr>
        <w:spacing w:after="0" w:line="240" w:lineRule="auto"/>
        <w:rPr>
          <w:sz w:val="24"/>
          <w:szCs w:val="24"/>
        </w:rPr>
      </w:pPr>
      <w:r w:rsidRPr="00FE7EEB">
        <w:rPr>
          <w:sz w:val="24"/>
          <w:szCs w:val="24"/>
        </w:rPr>
        <w:t>Food preparation equipment</w:t>
      </w:r>
      <w:r w:rsidR="00EB6CCD">
        <w:rPr>
          <w:sz w:val="24"/>
          <w:szCs w:val="24"/>
        </w:rPr>
        <w:t>;</w:t>
      </w:r>
    </w:p>
    <w:p w:rsidR="00116C6A" w:rsidRDefault="00EB6CCD" w:rsidP="00116C6A">
      <w:pPr>
        <w:pStyle w:val="a4"/>
        <w:numPr>
          <w:ilvl w:val="1"/>
          <w:numId w:val="4"/>
        </w:numPr>
        <w:spacing w:after="0" w:line="240" w:lineRule="auto"/>
        <w:rPr>
          <w:sz w:val="24"/>
          <w:szCs w:val="24"/>
        </w:rPr>
      </w:pPr>
      <w:r>
        <w:rPr>
          <w:sz w:val="24"/>
          <w:szCs w:val="24"/>
        </w:rPr>
        <w:t>Total Expenses</w:t>
      </w:r>
      <w:r w:rsidR="00116C6A" w:rsidRPr="00FE7EEB">
        <w:rPr>
          <w:sz w:val="24"/>
          <w:szCs w:val="24"/>
        </w:rPr>
        <w:t>.</w:t>
      </w:r>
    </w:p>
    <w:p w:rsidR="00FE7EEB" w:rsidRDefault="00FE7EEB" w:rsidP="00EB6CCD">
      <w:pPr>
        <w:pStyle w:val="a4"/>
        <w:spacing w:after="0" w:line="240" w:lineRule="auto"/>
        <w:rPr>
          <w:sz w:val="24"/>
          <w:szCs w:val="24"/>
        </w:rPr>
      </w:pPr>
    </w:p>
    <w:p w:rsidR="00C0173F" w:rsidRDefault="00C0173F" w:rsidP="00C0173F">
      <w:pPr>
        <w:spacing w:after="0" w:line="240" w:lineRule="auto"/>
        <w:rPr>
          <w:sz w:val="24"/>
          <w:szCs w:val="24"/>
        </w:rPr>
      </w:pPr>
    </w:p>
    <w:p w:rsidR="009C5B62" w:rsidRDefault="009C5B62" w:rsidP="00C0173F">
      <w:pPr>
        <w:spacing w:after="0" w:line="240" w:lineRule="auto"/>
        <w:rPr>
          <w:sz w:val="24"/>
          <w:szCs w:val="24"/>
        </w:rPr>
      </w:pPr>
    </w:p>
    <w:p w:rsidR="00C764CE" w:rsidRPr="00C764CE" w:rsidRDefault="00C764CE" w:rsidP="00A83106">
      <w:pPr>
        <w:rPr>
          <w:sz w:val="24"/>
          <w:szCs w:val="24"/>
        </w:rPr>
      </w:pPr>
      <w:bookmarkStart w:id="0" w:name="_GoBack"/>
      <w:bookmarkEnd w:id="0"/>
    </w:p>
    <w:sectPr w:rsidR="00C764CE" w:rsidRPr="00C764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B6B" w:rsidRDefault="00BC3B6B" w:rsidP="00BB61D9">
      <w:pPr>
        <w:spacing w:after="0" w:line="240" w:lineRule="auto"/>
      </w:pPr>
      <w:r>
        <w:separator/>
      </w:r>
    </w:p>
  </w:endnote>
  <w:endnote w:type="continuationSeparator" w:id="0">
    <w:p w:rsidR="00BC3B6B" w:rsidRDefault="00BC3B6B" w:rsidP="00BB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OptimaLTStd-Black">
    <w:altName w:val="Cambria"/>
    <w:panose1 w:val="00000000000000000000"/>
    <w:charset w:val="00"/>
    <w:family w:val="swiss"/>
    <w:notTrueType/>
    <w:pitch w:val="default"/>
    <w:sig w:usb0="00000003" w:usb1="00000000" w:usb2="00000000" w:usb3="00000000" w:csb0="00000001" w:csb1="00000000"/>
  </w:font>
  <w:font w:name="GiovanniStd-Book">
    <w:altName w:val="Cambria"/>
    <w:panose1 w:val="00000000000000000000"/>
    <w:charset w:val="00"/>
    <w:family w:val="roman"/>
    <w:notTrueType/>
    <w:pitch w:val="default"/>
    <w:sig w:usb0="00000003" w:usb1="00000000" w:usb2="00000000" w:usb3="00000000" w:csb0="00000001" w:csb1="00000000"/>
  </w:font>
  <w:font w:name="Optima LTStd">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566154"/>
      <w:docPartObj>
        <w:docPartGallery w:val="Page Numbers (Bottom of Page)"/>
        <w:docPartUnique/>
      </w:docPartObj>
    </w:sdtPr>
    <w:sdtEndPr>
      <w:rPr>
        <w:noProof/>
      </w:rPr>
    </w:sdtEndPr>
    <w:sdtContent>
      <w:p w:rsidR="00BB61D9" w:rsidRDefault="00BB61D9">
        <w:pPr>
          <w:pStyle w:val="a8"/>
          <w:jc w:val="right"/>
        </w:pPr>
        <w:r>
          <w:fldChar w:fldCharType="begin"/>
        </w:r>
        <w:r>
          <w:instrText xml:space="preserve"> PAGE   \* MERGEFORMAT </w:instrText>
        </w:r>
        <w:r>
          <w:fldChar w:fldCharType="separate"/>
        </w:r>
        <w:r w:rsidR="00A83106">
          <w:rPr>
            <w:noProof/>
          </w:rPr>
          <w:t>1</w:t>
        </w:r>
        <w:r>
          <w:rPr>
            <w:noProof/>
          </w:rPr>
          <w:fldChar w:fldCharType="end"/>
        </w:r>
      </w:p>
    </w:sdtContent>
  </w:sdt>
  <w:p w:rsidR="00BB61D9" w:rsidRDefault="00BB61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B6B" w:rsidRDefault="00BC3B6B" w:rsidP="00BB61D9">
      <w:pPr>
        <w:spacing w:after="0" w:line="240" w:lineRule="auto"/>
      </w:pPr>
      <w:r>
        <w:separator/>
      </w:r>
    </w:p>
  </w:footnote>
  <w:footnote w:type="continuationSeparator" w:id="0">
    <w:p w:rsidR="00BC3B6B" w:rsidRDefault="00BC3B6B" w:rsidP="00BB6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3087"/>
    <w:multiLevelType w:val="hybridMultilevel"/>
    <w:tmpl w:val="C0D0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A0169"/>
    <w:multiLevelType w:val="hybridMultilevel"/>
    <w:tmpl w:val="A6E89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17B74"/>
    <w:multiLevelType w:val="hybridMultilevel"/>
    <w:tmpl w:val="DED07C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073C0D"/>
    <w:multiLevelType w:val="hybridMultilevel"/>
    <w:tmpl w:val="159A29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5627D30"/>
    <w:multiLevelType w:val="hybridMultilevel"/>
    <w:tmpl w:val="E6EC840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705142"/>
    <w:multiLevelType w:val="hybridMultilevel"/>
    <w:tmpl w:val="4BD6AD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AEB438E"/>
    <w:multiLevelType w:val="hybridMultilevel"/>
    <w:tmpl w:val="A9BE689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AD4808"/>
    <w:multiLevelType w:val="hybridMultilevel"/>
    <w:tmpl w:val="5FA2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2MzE0sDQztDA3s7RU0lEKTi0uzszPAykwrAUAriqfWiwAAAA="/>
  </w:docVars>
  <w:rsids>
    <w:rsidRoot w:val="00EC02D4"/>
    <w:rsid w:val="000015A8"/>
    <w:rsid w:val="000116D3"/>
    <w:rsid w:val="000C01FD"/>
    <w:rsid w:val="000F272F"/>
    <w:rsid w:val="00116C6A"/>
    <w:rsid w:val="00255253"/>
    <w:rsid w:val="002A0FFB"/>
    <w:rsid w:val="003A640E"/>
    <w:rsid w:val="0047092C"/>
    <w:rsid w:val="00526E29"/>
    <w:rsid w:val="005C689C"/>
    <w:rsid w:val="00603F33"/>
    <w:rsid w:val="00630EB8"/>
    <w:rsid w:val="00721B10"/>
    <w:rsid w:val="007D656B"/>
    <w:rsid w:val="0080661C"/>
    <w:rsid w:val="00821DE5"/>
    <w:rsid w:val="009C5B62"/>
    <w:rsid w:val="009C65DB"/>
    <w:rsid w:val="009E5E9A"/>
    <w:rsid w:val="00A83106"/>
    <w:rsid w:val="00AB7BAC"/>
    <w:rsid w:val="00B26B41"/>
    <w:rsid w:val="00B54EB6"/>
    <w:rsid w:val="00B66EFD"/>
    <w:rsid w:val="00BB61D9"/>
    <w:rsid w:val="00BC3B6B"/>
    <w:rsid w:val="00C0173F"/>
    <w:rsid w:val="00C764CE"/>
    <w:rsid w:val="00E06A53"/>
    <w:rsid w:val="00E12524"/>
    <w:rsid w:val="00EB6CCD"/>
    <w:rsid w:val="00EC02D4"/>
    <w:rsid w:val="00FE7EE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585EE83-2674-4ECF-82BA-BD2A21D8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02D4"/>
    <w:rPr>
      <w:color w:val="0563C1" w:themeColor="hyperlink"/>
      <w:u w:val="single"/>
    </w:rPr>
  </w:style>
  <w:style w:type="paragraph" w:styleId="a4">
    <w:name w:val="List Paragraph"/>
    <w:basedOn w:val="a"/>
    <w:uiPriority w:val="34"/>
    <w:qFormat/>
    <w:rsid w:val="00AB7BAC"/>
    <w:pPr>
      <w:ind w:left="720"/>
      <w:contextualSpacing/>
    </w:pPr>
  </w:style>
  <w:style w:type="table" w:styleId="a5">
    <w:name w:val="Table Grid"/>
    <w:basedOn w:val="a1"/>
    <w:uiPriority w:val="39"/>
    <w:rsid w:val="00C7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cq3subhead">
    <w:name w:val="eoc q3 subhead"/>
    <w:basedOn w:val="a"/>
    <w:qFormat/>
    <w:rsid w:val="009C5B62"/>
    <w:pPr>
      <w:widowControl w:val="0"/>
      <w:autoSpaceDE w:val="0"/>
      <w:autoSpaceDN w:val="0"/>
      <w:adjustRightInd w:val="0"/>
      <w:spacing w:after="0" w:line="480" w:lineRule="auto"/>
      <w:jc w:val="both"/>
      <w:textAlignment w:val="baseline"/>
    </w:pPr>
    <w:rPr>
      <w:rFonts w:ascii="Times New Roman" w:eastAsia="Times New Roman" w:hAnsi="Times New Roman" w:cs="OptimaLTStd-Black"/>
      <w:b/>
      <w:sz w:val="20"/>
      <w:szCs w:val="18"/>
      <w:lang w:val="en-US" w:eastAsia="en-IN" w:bidi="he-IL"/>
    </w:rPr>
  </w:style>
  <w:style w:type="paragraph" w:customStyle="1" w:styleId="eocq3body1st">
    <w:name w:val="eoc q3 body 1st"/>
    <w:basedOn w:val="a"/>
    <w:qFormat/>
    <w:rsid w:val="009C5B62"/>
    <w:pPr>
      <w:widowControl w:val="0"/>
      <w:autoSpaceDE w:val="0"/>
      <w:autoSpaceDN w:val="0"/>
      <w:adjustRightInd w:val="0"/>
      <w:spacing w:after="0" w:line="480" w:lineRule="auto"/>
      <w:jc w:val="both"/>
      <w:textAlignment w:val="center"/>
    </w:pPr>
    <w:rPr>
      <w:rFonts w:ascii="Times New Roman" w:eastAsia="Times New Roman" w:hAnsi="Times New Roman" w:cs="GiovanniStd-Book"/>
      <w:sz w:val="20"/>
      <w:szCs w:val="19"/>
      <w:lang w:val="en-US" w:eastAsia="en-IN" w:bidi="he-IL"/>
    </w:rPr>
  </w:style>
  <w:style w:type="paragraph" w:customStyle="1" w:styleId="eoccasestudybody1st">
    <w:name w:val="eoc case study body 1st"/>
    <w:basedOn w:val="a"/>
    <w:qFormat/>
    <w:rsid w:val="00E12524"/>
    <w:pPr>
      <w:widowControl w:val="0"/>
      <w:autoSpaceDE w:val="0"/>
      <w:autoSpaceDN w:val="0"/>
      <w:adjustRightInd w:val="0"/>
      <w:spacing w:after="0" w:line="240" w:lineRule="auto"/>
    </w:pPr>
    <w:rPr>
      <w:rFonts w:ascii="Times New Roman" w:eastAsia="Times New Roman" w:hAnsi="Times New Roman" w:cs="Optima LTStd"/>
      <w:sz w:val="19"/>
      <w:szCs w:val="19"/>
      <w:lang w:val="en-IN" w:eastAsia="en-IN" w:bidi="he-IL"/>
    </w:rPr>
  </w:style>
  <w:style w:type="paragraph" w:styleId="a6">
    <w:name w:val="header"/>
    <w:basedOn w:val="a"/>
    <w:link w:val="a7"/>
    <w:uiPriority w:val="99"/>
    <w:unhideWhenUsed/>
    <w:rsid w:val="00BB61D9"/>
    <w:pPr>
      <w:tabs>
        <w:tab w:val="center" w:pos="4513"/>
        <w:tab w:val="right" w:pos="9026"/>
      </w:tabs>
      <w:spacing w:after="0" w:line="240" w:lineRule="auto"/>
    </w:pPr>
  </w:style>
  <w:style w:type="character" w:customStyle="1" w:styleId="a7">
    <w:name w:val="ヘッダー (文字)"/>
    <w:basedOn w:val="a0"/>
    <w:link w:val="a6"/>
    <w:uiPriority w:val="99"/>
    <w:rsid w:val="00BB61D9"/>
  </w:style>
  <w:style w:type="paragraph" w:styleId="a8">
    <w:name w:val="footer"/>
    <w:basedOn w:val="a"/>
    <w:link w:val="a9"/>
    <w:uiPriority w:val="99"/>
    <w:unhideWhenUsed/>
    <w:rsid w:val="00BB61D9"/>
    <w:pPr>
      <w:tabs>
        <w:tab w:val="center" w:pos="4513"/>
        <w:tab w:val="right" w:pos="9026"/>
      </w:tabs>
      <w:spacing w:after="0" w:line="240" w:lineRule="auto"/>
    </w:pPr>
  </w:style>
  <w:style w:type="character" w:customStyle="1" w:styleId="a9">
    <w:name w:val="フッター (文字)"/>
    <w:basedOn w:val="a0"/>
    <w:link w:val="a8"/>
    <w:uiPriority w:val="99"/>
    <w:rsid w:val="00BB61D9"/>
  </w:style>
  <w:style w:type="paragraph" w:styleId="aa">
    <w:name w:val="Balloon Text"/>
    <w:basedOn w:val="a"/>
    <w:link w:val="ab"/>
    <w:uiPriority w:val="99"/>
    <w:semiHidden/>
    <w:unhideWhenUsed/>
    <w:rsid w:val="00630EB8"/>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630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Laing</dc:creator>
  <cp:keywords/>
  <dc:description/>
  <cp:lastModifiedBy>岩城麻衣子</cp:lastModifiedBy>
  <cp:revision>16</cp:revision>
  <cp:lastPrinted>2017-01-03T22:57:00Z</cp:lastPrinted>
  <dcterms:created xsi:type="dcterms:W3CDTF">2016-12-31T00:43:00Z</dcterms:created>
  <dcterms:modified xsi:type="dcterms:W3CDTF">2017-05-15T23:22:00Z</dcterms:modified>
</cp:coreProperties>
</file>