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A4C" w:rsidRPr="005D7A4C" w:rsidRDefault="005D7A4C" w:rsidP="005D7A4C">
      <w:pPr>
        <w:spacing w:after="0" w:line="240" w:lineRule="auto"/>
        <w:jc w:val="center"/>
        <w:rPr>
          <w:rFonts w:ascii="Helvetica Neue" w:eastAsia="Times New Roman" w:hAnsi="Helvetica Neue" w:cs="Times New Roman"/>
          <w:color w:val="111111"/>
          <w:sz w:val="19"/>
          <w:szCs w:val="19"/>
        </w:rPr>
      </w:pPr>
      <w:hyperlink r:id="rId4" w:history="1">
        <w:r w:rsidRPr="005D7A4C">
          <w:rPr>
            <w:rFonts w:ascii="inherit" w:eastAsia="Times New Roman" w:hAnsi="inherit" w:cs="Times New Roman"/>
            <w:b/>
            <w:bCs/>
            <w:caps/>
            <w:color w:val="666666"/>
            <w:spacing w:val="15"/>
            <w:sz w:val="15"/>
            <w:szCs w:val="15"/>
            <w:u w:val="single"/>
            <w:bdr w:val="none" w:sz="0" w:space="0" w:color="auto" w:frame="1"/>
            <w:shd w:val="clear" w:color="auto" w:fill="E8E8E8"/>
          </w:rPr>
          <w:t>COLLAPSE</w:t>
        </w:r>
      </w:hyperlink>
    </w:p>
    <w:p w:rsidR="005D7A4C" w:rsidRPr="005D7A4C" w:rsidRDefault="005D7A4C" w:rsidP="005D7A4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D7A4C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Belgium</w:t>
      </w:r>
    </w:p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1. Imports - List the top 3 import</w:t>
      </w:r>
      <w:r w:rsidRPr="005D7A4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</w:rPr>
        <w:t> </w:t>
      </w:r>
      <w:r w:rsidRPr="005D7A4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>PRODUCTS</w:t>
      </w:r>
      <w:r w:rsidRPr="005D7A4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</w:rPr>
        <w:t> </w:t>
      </w: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(ordered by US $ amounts)</w:t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1208"/>
        <w:gridCol w:w="1208"/>
        <w:gridCol w:w="1207"/>
        <w:gridCol w:w="1207"/>
        <w:gridCol w:w="1207"/>
        <w:gridCol w:w="1207"/>
        <w:gridCol w:w="976"/>
        <w:gridCol w:w="1207"/>
        <w:gridCol w:w="1207"/>
        <w:gridCol w:w="1449"/>
      </w:tblGrid>
      <w:tr w:rsidR="005D7A4C" w:rsidRPr="005D7A4C" w:rsidTr="005D7A4C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2006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2007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2008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2009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2010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2011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2012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2013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2014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2015</w:t>
            </w:r>
          </w:p>
        </w:tc>
      </w:tr>
      <w:tr w:rsidR="005D7A4C" w:rsidRPr="005D7A4C" w:rsidTr="005D7A4C">
        <w:trPr>
          <w:trHeight w:val="57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Imports (US$)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$348B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$413B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$467B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$352B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$388B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$457B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$427B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$471B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$450B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$371B</w:t>
            </w:r>
          </w:p>
        </w:tc>
      </w:tr>
      <w:tr w:rsidR="005D7A4C" w:rsidRPr="005D7A4C" w:rsidTr="005D7A4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Principle Imports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1. Packaged Medicaments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 Cars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3. Crude Petroleum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1.Packaged Medicaments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2.Cars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3.Crude Petroleum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1.Packaged Medicaments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2.Cars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3.Crude Petroleum | Refined Petroleum (Tied at 4.7% or $22.1B)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1.Packaged Medicaments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2.Cars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3.Refined Petroleum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1.Packaged Medicaments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2.Cars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3.Crude Petroleum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1.Refined Petroleum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2.Cars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3.Packaged Medicaments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1.Refined Petroleum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2.Cars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3.Crude Petroleum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1.Refined Petroleum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2.Cars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3.Packaged Medicaments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1.Refined Petroleum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2.Cars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3.Packaged Medicaments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1.Oil &amp; Mineral Fuels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2.Motor Vehicles &amp; Parts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3. Pharmaceuticals</w:t>
            </w:r>
          </w:p>
        </w:tc>
      </w:tr>
    </w:tbl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Source(s):</w:t>
      </w:r>
      <w:r w:rsidRPr="005D7A4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</w:rPr>
        <w:t> </w:t>
      </w:r>
      <w:hyperlink r:id="rId5" w:history="1">
        <w:r w:rsidRPr="005D7A4C">
          <w:rPr>
            <w:rFonts w:ascii="inherit" w:eastAsia="Times New Roman" w:hAnsi="inherit" w:cs="Arial"/>
            <w:i/>
            <w:iCs/>
            <w:color w:val="00748B"/>
            <w:sz w:val="23"/>
            <w:szCs w:val="23"/>
            <w:u w:val="single"/>
            <w:bdr w:val="none" w:sz="0" w:space="0" w:color="auto" w:frame="1"/>
          </w:rPr>
          <w:t>http://atlas.media.mit.edu/en/profile/country/blx/</w:t>
        </w:r>
      </w:hyperlink>
      <w:r w:rsidRPr="005D7A4C">
        <w:rPr>
          <w:rFonts w:ascii="inherit" w:eastAsia="Times New Roman" w:hAnsi="inherit" w:cs="Times New Roman"/>
          <w:i/>
          <w:iCs/>
          <w:color w:val="000000"/>
          <w:sz w:val="23"/>
          <w:szCs w:val="23"/>
          <w:u w:val="single"/>
          <w:bdr w:val="none" w:sz="0" w:space="0" w:color="auto" w:frame="1"/>
        </w:rPr>
        <w:t> </w:t>
      </w:r>
      <w:r w:rsidRPr="005D7A4C">
        <w:rPr>
          <w:rFonts w:ascii="inherit" w:eastAsia="Times New Roman" w:hAnsi="inherit" w:cs="Arial"/>
          <w:i/>
          <w:iCs/>
          <w:color w:val="000000"/>
          <w:sz w:val="23"/>
          <w:szCs w:val="23"/>
          <w:u w:val="single"/>
          <w:bdr w:val="none" w:sz="0" w:space="0" w:color="auto" w:frame="1"/>
        </w:rPr>
        <w:t>(2006 – 2014 @ HS4),</w:t>
      </w:r>
      <w:r w:rsidRPr="005D7A4C">
        <w:rPr>
          <w:rFonts w:ascii="inherit" w:eastAsia="Times New Roman" w:hAnsi="inherit" w:cs="Times New Roman"/>
          <w:i/>
          <w:iCs/>
          <w:color w:val="000000"/>
          <w:sz w:val="23"/>
          <w:szCs w:val="23"/>
          <w:u w:val="single"/>
          <w:bdr w:val="none" w:sz="0" w:space="0" w:color="auto" w:frame="1"/>
        </w:rPr>
        <w:t> </w:t>
      </w:r>
      <w:hyperlink r:id="rId6" w:history="1">
        <w:r w:rsidRPr="005D7A4C">
          <w:rPr>
            <w:rFonts w:ascii="inherit" w:eastAsia="Times New Roman" w:hAnsi="inherit" w:cs="Arial"/>
            <w:i/>
            <w:iCs/>
            <w:color w:val="00748B"/>
            <w:sz w:val="23"/>
            <w:szCs w:val="23"/>
            <w:u w:val="single"/>
            <w:bdr w:val="none" w:sz="0" w:space="0" w:color="auto" w:frame="1"/>
          </w:rPr>
          <w:t>https://globaledge.msu.edu/countries/belgium/tradestats</w:t>
        </w:r>
      </w:hyperlink>
      <w:r w:rsidRPr="005D7A4C">
        <w:rPr>
          <w:rFonts w:ascii="inherit" w:eastAsia="Times New Roman" w:hAnsi="inherit" w:cs="Times New Roman"/>
          <w:i/>
          <w:iCs/>
          <w:color w:val="000000"/>
          <w:sz w:val="23"/>
          <w:szCs w:val="23"/>
          <w:u w:val="single"/>
          <w:bdr w:val="none" w:sz="0" w:space="0" w:color="auto" w:frame="1"/>
        </w:rPr>
        <w:t> </w:t>
      </w:r>
      <w:r w:rsidRPr="005D7A4C">
        <w:rPr>
          <w:rFonts w:ascii="inherit" w:eastAsia="Times New Roman" w:hAnsi="inherit" w:cs="Arial"/>
          <w:i/>
          <w:iCs/>
          <w:color w:val="000000"/>
          <w:sz w:val="23"/>
          <w:szCs w:val="23"/>
          <w:u w:val="single"/>
          <w:bdr w:val="none" w:sz="0" w:space="0" w:color="auto" w:frame="1"/>
        </w:rPr>
        <w:t>(2015 @ HS2)</w:t>
      </w:r>
    </w:p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 </w:t>
      </w:r>
    </w:p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2. Exports - List the top 3 export</w:t>
      </w:r>
      <w:r w:rsidRPr="005D7A4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</w:rPr>
        <w:t> </w:t>
      </w:r>
      <w:r w:rsidRPr="005D7A4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>PRODUCTS</w:t>
      </w:r>
      <w:r w:rsidRPr="005D7A4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</w:rPr>
        <w:t> </w:t>
      </w: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order by US$ amounts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183"/>
        <w:gridCol w:w="1084"/>
        <w:gridCol w:w="1183"/>
        <w:gridCol w:w="1183"/>
        <w:gridCol w:w="1183"/>
        <w:gridCol w:w="1183"/>
        <w:gridCol w:w="1183"/>
        <w:gridCol w:w="1183"/>
        <w:gridCol w:w="1183"/>
        <w:gridCol w:w="1553"/>
      </w:tblGrid>
      <w:tr w:rsidR="005D7A4C" w:rsidRPr="005D7A4C" w:rsidTr="005D7A4C"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2006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2009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2013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2014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2015</w:t>
            </w:r>
          </w:p>
        </w:tc>
      </w:tr>
      <w:tr w:rsidR="005D7A4C" w:rsidRPr="005D7A4C" w:rsidTr="005D7A4C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Exports (US$)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$284B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$345B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$380B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$285B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$320B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$388B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$359B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$389B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$379B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$398B</w:t>
            </w:r>
          </w:p>
        </w:tc>
      </w:tr>
      <w:tr w:rsidR="005D7A4C" w:rsidRPr="005D7A4C" w:rsidTr="005D7A4C"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Principle Exports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1.Cars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2.Refined Petroleum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3.Packaged Medicaments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1. Cars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2.Refined Petroleum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3.Diamonds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1.Refined Petroleum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2.Cars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3.Packaged Medicaments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1.Cars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2.Packaged Medicaments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3.Refined Petroleum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1.Refined Petroleum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2.Cars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3.Packaged Medicaments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1.Refined Petroleum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2.Cars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3.Packaged Medicaments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1.Refined Petroleum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2.Cars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3.Packaged Medicaments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1.Refined Petroleum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2.Cars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3.Packaged Medicaments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1.Refined Petroleum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2.Cars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3.Packaged Medicaments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1.Pharmaceuticals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2.Moto Vehicles &amp; Parts</w:t>
            </w:r>
          </w:p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3. Oil &amp; Mineral Fuels</w:t>
            </w:r>
          </w:p>
        </w:tc>
      </w:tr>
    </w:tbl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Source(s):</w:t>
      </w:r>
      <w:r w:rsidRPr="005D7A4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</w:rPr>
        <w:t> </w:t>
      </w:r>
      <w:hyperlink r:id="rId7" w:history="1">
        <w:r w:rsidRPr="005D7A4C">
          <w:rPr>
            <w:rFonts w:ascii="inherit" w:eastAsia="Times New Roman" w:hAnsi="inherit" w:cs="Arial"/>
            <w:i/>
            <w:iCs/>
            <w:color w:val="00748B"/>
            <w:sz w:val="23"/>
            <w:szCs w:val="23"/>
            <w:u w:val="single"/>
            <w:bdr w:val="none" w:sz="0" w:space="0" w:color="auto" w:frame="1"/>
          </w:rPr>
          <w:t>http://atlas.media.mit.edu/en/profile/country/blx/</w:t>
        </w:r>
      </w:hyperlink>
      <w:r w:rsidRPr="005D7A4C">
        <w:rPr>
          <w:rFonts w:ascii="inherit" w:eastAsia="Times New Roman" w:hAnsi="inherit" w:cs="Times New Roman"/>
          <w:i/>
          <w:iCs/>
          <w:color w:val="000000"/>
          <w:sz w:val="23"/>
          <w:szCs w:val="23"/>
          <w:u w:val="single"/>
          <w:bdr w:val="none" w:sz="0" w:space="0" w:color="auto" w:frame="1"/>
        </w:rPr>
        <w:t> </w:t>
      </w:r>
      <w:r w:rsidRPr="005D7A4C">
        <w:rPr>
          <w:rFonts w:ascii="inherit" w:eastAsia="Times New Roman" w:hAnsi="inherit" w:cs="Arial"/>
          <w:i/>
          <w:iCs/>
          <w:color w:val="000000"/>
          <w:sz w:val="23"/>
          <w:szCs w:val="23"/>
          <w:u w:val="single"/>
          <w:bdr w:val="none" w:sz="0" w:space="0" w:color="auto" w:frame="1"/>
        </w:rPr>
        <w:t>(2006 – 2014 @ HS4),</w:t>
      </w:r>
      <w:r w:rsidRPr="005D7A4C">
        <w:rPr>
          <w:rFonts w:ascii="inherit" w:eastAsia="Times New Roman" w:hAnsi="inherit" w:cs="Times New Roman"/>
          <w:i/>
          <w:iCs/>
          <w:color w:val="000000"/>
          <w:sz w:val="23"/>
          <w:szCs w:val="23"/>
          <w:u w:val="single"/>
          <w:bdr w:val="none" w:sz="0" w:space="0" w:color="auto" w:frame="1"/>
        </w:rPr>
        <w:t> </w:t>
      </w:r>
      <w:hyperlink r:id="rId8" w:history="1">
        <w:r w:rsidRPr="005D7A4C">
          <w:rPr>
            <w:rFonts w:ascii="inherit" w:eastAsia="Times New Roman" w:hAnsi="inherit" w:cs="Arial"/>
            <w:i/>
            <w:iCs/>
            <w:color w:val="00748B"/>
            <w:sz w:val="23"/>
            <w:szCs w:val="23"/>
            <w:u w:val="single"/>
            <w:bdr w:val="none" w:sz="0" w:space="0" w:color="auto" w:frame="1"/>
          </w:rPr>
          <w:t>https://globaledge.msu.edu/countries/belgium/tradestats</w:t>
        </w:r>
      </w:hyperlink>
      <w:r w:rsidRPr="005D7A4C">
        <w:rPr>
          <w:rFonts w:ascii="inherit" w:eastAsia="Times New Roman" w:hAnsi="inherit" w:cs="Times New Roman"/>
          <w:i/>
          <w:iCs/>
          <w:color w:val="000000"/>
          <w:sz w:val="23"/>
          <w:szCs w:val="23"/>
          <w:u w:val="single"/>
          <w:bdr w:val="none" w:sz="0" w:space="0" w:color="auto" w:frame="1"/>
        </w:rPr>
        <w:t> </w:t>
      </w:r>
      <w:r w:rsidRPr="005D7A4C">
        <w:rPr>
          <w:rFonts w:ascii="inherit" w:eastAsia="Times New Roman" w:hAnsi="inherit" w:cs="Arial"/>
          <w:i/>
          <w:iCs/>
          <w:color w:val="000000"/>
          <w:sz w:val="23"/>
          <w:szCs w:val="23"/>
          <w:u w:val="single"/>
          <w:bdr w:val="none" w:sz="0" w:space="0" w:color="auto" w:frame="1"/>
        </w:rPr>
        <w:t>(2015 @ HS2)</w:t>
      </w:r>
    </w:p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 </w:t>
      </w:r>
    </w:p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3. Gross domestic product (US$)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250"/>
        <w:gridCol w:w="1250"/>
        <w:gridCol w:w="1250"/>
        <w:gridCol w:w="1202"/>
        <w:gridCol w:w="1202"/>
        <w:gridCol w:w="1202"/>
        <w:gridCol w:w="1250"/>
        <w:gridCol w:w="1202"/>
        <w:gridCol w:w="1250"/>
        <w:gridCol w:w="1202"/>
      </w:tblGrid>
      <w:tr w:rsidR="005D7A4C" w:rsidRPr="005D7A4C" w:rsidTr="005D7A4C"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2006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2007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2008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2009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2011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2012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2013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2014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2015</w:t>
            </w:r>
          </w:p>
        </w:tc>
      </w:tr>
      <w:tr w:rsidR="005D7A4C" w:rsidRPr="005D7A4C" w:rsidTr="005D7A4C"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GDP (US$)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$38,852.373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$44,403.767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$48,424.576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$44,880.573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$44,382.819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$47,699.845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$47,699.845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$46,508.119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$47,346.793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$40,324.028</w:t>
            </w:r>
          </w:p>
        </w:tc>
      </w:tr>
    </w:tbl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Source(s):</w:t>
      </w:r>
      <w:r w:rsidRPr="005D7A4C">
        <w:rPr>
          <w:rFonts w:ascii="Georgia" w:eastAsia="Times New Roman" w:hAnsi="Georgia" w:cs="Times New Roman"/>
          <w:color w:val="111111"/>
          <w:sz w:val="23"/>
          <w:szCs w:val="23"/>
        </w:rPr>
        <w:t> </w:t>
      </w:r>
      <w:hyperlink r:id="rId9" w:history="1">
        <w:r w:rsidRPr="005D7A4C">
          <w:rPr>
            <w:rFonts w:ascii="inherit" w:eastAsia="Times New Roman" w:hAnsi="inherit" w:cs="Arial"/>
            <w:i/>
            <w:iCs/>
            <w:color w:val="00748B"/>
            <w:sz w:val="23"/>
            <w:szCs w:val="23"/>
            <w:u w:val="single"/>
            <w:bdr w:val="none" w:sz="0" w:space="0" w:color="auto" w:frame="1"/>
          </w:rPr>
          <w:t>http://data.worldbank.org/indicator/NY.GDP.PCAP.PP.CD?locations=BE</w:t>
        </w:r>
      </w:hyperlink>
    </w:p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 </w:t>
      </w:r>
    </w:p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4. Population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136"/>
        <w:gridCol w:w="1198"/>
        <w:gridCol w:w="954"/>
        <w:gridCol w:w="1199"/>
        <w:gridCol w:w="1199"/>
        <w:gridCol w:w="1199"/>
        <w:gridCol w:w="1199"/>
        <w:gridCol w:w="1199"/>
        <w:gridCol w:w="1199"/>
        <w:gridCol w:w="1199"/>
      </w:tblGrid>
      <w:tr w:rsidR="005D7A4C" w:rsidRPr="005D7A4C" w:rsidTr="005D7A4C"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2006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2007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2008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2009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2010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2011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2012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2013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2014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2015</w:t>
            </w:r>
          </w:p>
        </w:tc>
      </w:tr>
      <w:tr w:rsidR="005D7A4C" w:rsidRPr="005D7A4C" w:rsidTr="005D7A4C">
        <w:trPr>
          <w:trHeight w:val="259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Population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10.548M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10.6257M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10.71M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10.7965M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10.8956M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11.0477M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11.1282M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11.1828M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11.2312M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11.2857M</w:t>
            </w:r>
          </w:p>
        </w:tc>
      </w:tr>
    </w:tbl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Source(s):</w:t>
      </w:r>
      <w:r w:rsidRPr="005D7A4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</w:rPr>
        <w:t> </w:t>
      </w:r>
      <w:hyperlink r:id="rId10" w:history="1">
        <w:r w:rsidRPr="005D7A4C">
          <w:rPr>
            <w:rFonts w:ascii="inherit" w:eastAsia="Times New Roman" w:hAnsi="inherit" w:cs="Arial"/>
            <w:i/>
            <w:iCs/>
            <w:color w:val="00748B"/>
            <w:sz w:val="23"/>
            <w:szCs w:val="23"/>
            <w:u w:val="single"/>
            <w:bdr w:val="none" w:sz="0" w:space="0" w:color="auto" w:frame="1"/>
          </w:rPr>
          <w:t>https://www.google.com/publicdata/explore?ds=d5bncppjof8f9_&amp;met_y=sp_pop_totl&amp;idim=country:BEL:NLD:CHE&amp;hl=en&amp;dl=en</w:t>
        </w:r>
      </w:hyperlink>
      <w:r w:rsidRPr="005D7A4C">
        <w:rPr>
          <w:rFonts w:ascii="inherit" w:eastAsia="Times New Roman" w:hAnsi="inherit" w:cs="Times New Roman"/>
          <w:i/>
          <w:iCs/>
          <w:color w:val="000000"/>
          <w:sz w:val="23"/>
          <w:szCs w:val="23"/>
          <w:u w:val="single"/>
          <w:bdr w:val="none" w:sz="0" w:space="0" w:color="auto" w:frame="1"/>
        </w:rPr>
        <w:t> </w:t>
      </w:r>
      <w:r w:rsidRPr="005D7A4C">
        <w:rPr>
          <w:rFonts w:ascii="inherit" w:eastAsia="Times New Roman" w:hAnsi="inherit" w:cs="Arial"/>
          <w:i/>
          <w:iCs/>
          <w:color w:val="000000"/>
          <w:sz w:val="23"/>
          <w:szCs w:val="23"/>
          <w:u w:val="single"/>
          <w:bdr w:val="none" w:sz="0" w:space="0" w:color="auto" w:frame="1"/>
        </w:rPr>
        <w:t>(WorldBank)</w:t>
      </w:r>
    </w:p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 </w:t>
      </w:r>
    </w:p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5. GDP per capita (US$)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217"/>
        <w:gridCol w:w="1170"/>
        <w:gridCol w:w="1170"/>
        <w:gridCol w:w="1217"/>
        <w:gridCol w:w="1218"/>
        <w:gridCol w:w="1171"/>
        <w:gridCol w:w="1171"/>
        <w:gridCol w:w="1171"/>
        <w:gridCol w:w="1171"/>
        <w:gridCol w:w="1171"/>
      </w:tblGrid>
      <w:tr w:rsidR="005D7A4C" w:rsidRPr="005D7A4C" w:rsidTr="005D7A4C"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2006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2007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2008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2009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2010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2011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2012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2013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2014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2015</w:t>
            </w:r>
          </w:p>
        </w:tc>
      </w:tr>
      <w:tr w:rsidR="005D7A4C" w:rsidRPr="005D7A4C" w:rsidTr="005D7A4C"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GDP/capita (US$)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$38,852.373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$44,403.767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$48,424.576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$44,880.573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$44,382.819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$47,699.845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$44,740.583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$44,508.119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$47,346.793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$40,324.028</w:t>
            </w:r>
          </w:p>
        </w:tc>
      </w:tr>
    </w:tbl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Source(s):</w:t>
      </w:r>
      <w:r w:rsidRPr="005D7A4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</w:rPr>
        <w:t> </w:t>
      </w:r>
      <w:hyperlink r:id="rId11" w:history="1">
        <w:r w:rsidRPr="005D7A4C">
          <w:rPr>
            <w:rFonts w:ascii="inherit" w:eastAsia="Times New Roman" w:hAnsi="inherit" w:cs="Arial"/>
            <w:i/>
            <w:iCs/>
            <w:color w:val="00748B"/>
            <w:sz w:val="23"/>
            <w:szCs w:val="23"/>
            <w:u w:val="single"/>
            <w:bdr w:val="none" w:sz="0" w:space="0" w:color="auto" w:frame="1"/>
          </w:rPr>
          <w:t>http://data.worldbank.org/indicator/NY.GDP.PCAP.PP.CD?locations=BE</w:t>
        </w:r>
      </w:hyperlink>
    </w:p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 </w:t>
      </w:r>
    </w:p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6. Unemployment rate (%)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793"/>
        <w:gridCol w:w="794"/>
        <w:gridCol w:w="794"/>
        <w:gridCol w:w="794"/>
        <w:gridCol w:w="794"/>
        <w:gridCol w:w="793"/>
        <w:gridCol w:w="794"/>
        <w:gridCol w:w="794"/>
        <w:gridCol w:w="794"/>
        <w:gridCol w:w="794"/>
      </w:tblGrid>
      <w:tr w:rsidR="005D7A4C" w:rsidRPr="005D7A4C" w:rsidTr="005D7A4C"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2006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2007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2008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2009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2010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2011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2012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2013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2014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2015</w:t>
            </w:r>
          </w:p>
        </w:tc>
      </w:tr>
      <w:tr w:rsidR="005D7A4C" w:rsidRPr="005D7A4C" w:rsidTr="005D7A4C"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Unemployment (%)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8.2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7.5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7.9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8.3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7.1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7.5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8.4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8.5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8.5</w:t>
            </w:r>
          </w:p>
        </w:tc>
      </w:tr>
    </w:tbl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lastRenderedPageBreak/>
        <w:t>Source(s):</w:t>
      </w:r>
      <w:r w:rsidRPr="005D7A4C">
        <w:rPr>
          <w:rFonts w:ascii="Georgia" w:eastAsia="Times New Roman" w:hAnsi="Georgia" w:cs="Times New Roman"/>
          <w:color w:val="111111"/>
          <w:sz w:val="23"/>
          <w:szCs w:val="23"/>
        </w:rPr>
        <w:t> </w:t>
      </w:r>
      <w:hyperlink r:id="rId12" w:anchor="!ctype=l&amp;strail=false&amp;bcs=d&amp;nselm=h&amp;met_y=unemployment&amp;scale_y=lin&amp;ind_y=false&amp;rdim=region&amp;idim=country:BEL&amp;ifdim=region&amp;tstart=665820000000&amp;tend=1391666400000&amp;hl=en_US&amp;dl=en&amp;ind=false" w:history="1">
        <w:r w:rsidRPr="005D7A4C">
          <w:rPr>
            <w:rFonts w:ascii="inherit" w:eastAsia="Times New Roman" w:hAnsi="inherit" w:cs="Arial"/>
            <w:i/>
            <w:iCs/>
            <w:color w:val="00748B"/>
            <w:sz w:val="23"/>
            <w:szCs w:val="23"/>
            <w:u w:val="single"/>
            <w:bdr w:val="none" w:sz="0" w:space="0" w:color="auto" w:frame="1"/>
          </w:rPr>
          <w:t>https://www.google.com/publicdata/explore?ds=d5bncppjof8f9_&amp;met_y=sp_pop_totl&amp;idim=country:BEL:NLD:CHE&amp;hl=en&amp;dl=en#!ctype=l&amp;strail=false&amp;bcs=d&amp;nselm=h&amp;met_y=unemployment&amp;scale_y=lin&amp;ind_y=false&amp;rdim=region&amp;idim=country:BEL&amp;ifdim=region&amp;tstart=665820000000&amp;tend=1391666400000&amp;hl=en_US&amp;dl=en&amp;ind=false</w:t>
        </w:r>
      </w:hyperlink>
      <w:r w:rsidRPr="005D7A4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bdr w:val="none" w:sz="0" w:space="0" w:color="auto" w:frame="1"/>
        </w:rPr>
        <w:t> </w:t>
      </w: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</w:rPr>
        <w:t>(2006-2014)</w:t>
      </w:r>
      <w:r w:rsidRPr="005D7A4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bdr w:val="none" w:sz="0" w:space="0" w:color="auto" w:frame="1"/>
        </w:rPr>
        <w:t> </w:t>
      </w:r>
      <w:hyperlink r:id="rId13" w:history="1">
        <w:r w:rsidRPr="005D7A4C">
          <w:rPr>
            <w:rFonts w:ascii="inherit" w:eastAsia="Times New Roman" w:hAnsi="inherit" w:cs="Arial"/>
            <w:i/>
            <w:iCs/>
            <w:color w:val="00748B"/>
            <w:sz w:val="23"/>
            <w:szCs w:val="23"/>
            <w:u w:val="single"/>
            <w:bdr w:val="none" w:sz="0" w:space="0" w:color="auto" w:frame="1"/>
          </w:rPr>
          <w:t>https://data.oecd.org/unemp/unemployment-rate.htm</w:t>
        </w:r>
      </w:hyperlink>
      <w:r w:rsidRPr="005D7A4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bdr w:val="none" w:sz="0" w:space="0" w:color="auto" w:frame="1"/>
        </w:rPr>
        <w:t> </w:t>
      </w: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</w:rPr>
        <w:t>(2015)</w:t>
      </w:r>
    </w:p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 </w:t>
      </w:r>
    </w:p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7. Inflation rate (%)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6"/>
        <w:gridCol w:w="857"/>
        <w:gridCol w:w="857"/>
        <w:gridCol w:w="857"/>
        <w:gridCol w:w="857"/>
        <w:gridCol w:w="856"/>
        <w:gridCol w:w="857"/>
        <w:gridCol w:w="857"/>
        <w:gridCol w:w="857"/>
        <w:gridCol w:w="857"/>
      </w:tblGrid>
      <w:tr w:rsidR="005D7A4C" w:rsidRPr="005D7A4C" w:rsidTr="005D7A4C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2006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2007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2008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2009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2011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2012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2013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2014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2015</w:t>
            </w:r>
          </w:p>
        </w:tc>
      </w:tr>
      <w:tr w:rsidR="005D7A4C" w:rsidRPr="005D7A4C" w:rsidTr="005D7A4C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Inflation (%)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 1.79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1.82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4.49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-0.05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3.53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2.84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1.11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0.34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A4C" w:rsidRPr="005D7A4C" w:rsidRDefault="005D7A4C" w:rsidP="005D7A4C">
            <w:pPr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5D7A4C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0.56</w:t>
            </w:r>
          </w:p>
        </w:tc>
      </w:tr>
    </w:tbl>
    <w:p w:rsidR="005D7A4C" w:rsidRPr="005D7A4C" w:rsidRDefault="005D7A4C" w:rsidP="005D7A4C">
      <w:pPr>
        <w:spacing w:after="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Source(s):</w:t>
      </w:r>
      <w:r w:rsidRPr="005D7A4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</w:rPr>
        <w:t> </w:t>
      </w:r>
      <w:hyperlink r:id="rId14" w:anchor="!ctype=l&amp;strail=false&amp;bcs=d&amp;nselm=h&amp;met_y=ny_gdp_defl_kd_zg&amp;fdim_y=inflation_type:1&amp;scale_y=lin&amp;ind_y=false&amp;rdim=region&amp;idim=country:BEL&amp;ifdim=region&amp;tstart=1107669600000&amp;tend=1423202400000&amp;hl=en_US&amp;dl=en&amp;ind=false" w:history="1">
        <w:r w:rsidRPr="005D7A4C">
          <w:rPr>
            <w:rFonts w:ascii="inherit" w:eastAsia="Times New Roman" w:hAnsi="inherit" w:cs="Arial"/>
            <w:i/>
            <w:iCs/>
            <w:color w:val="00748B"/>
            <w:sz w:val="23"/>
            <w:szCs w:val="23"/>
            <w:u w:val="single"/>
            <w:bdr w:val="none" w:sz="0" w:space="0" w:color="auto" w:frame="1"/>
          </w:rPr>
          <w:t>https://www.google.com/publicdata/explore?ds=d5bncppjof8f9_&amp;met_y=sp_pop_totl&amp;idim=country:BEL:NLD:CHE&amp;hl=en&amp;dl=en#!ctype=l&amp;strail=false&amp;bcs=d&amp;nselm=h&amp;met_y=ny_gdp_defl_kd_zg&amp;fdim_y=inflation_type:1&amp;scale_y=lin&amp;ind_y=false&amp;rdim=region&amp;idim=country:BEL&amp;ifdim=region&amp;tstart=1107669600000&amp;tend=1423202400000&amp;hl=en_US&amp;dl=en&amp;ind=false</w:t>
        </w:r>
      </w:hyperlink>
    </w:p>
    <w:p w:rsidR="005D7A4C" w:rsidRPr="005D7A4C" w:rsidRDefault="005D7A4C" w:rsidP="005D7A4C">
      <w:pPr>
        <w:spacing w:after="240" w:line="240" w:lineRule="auto"/>
        <w:rPr>
          <w:rFonts w:ascii="Georgia" w:eastAsia="Times New Roman" w:hAnsi="Georgia" w:cs="Times New Roman"/>
          <w:color w:val="111111"/>
          <w:sz w:val="23"/>
          <w:szCs w:val="23"/>
        </w:rPr>
      </w:pPr>
      <w:r w:rsidRPr="005D7A4C">
        <w:rPr>
          <w:rFonts w:ascii="Georgia" w:eastAsia="Times New Roman" w:hAnsi="Georgia" w:cs="Times New Roman"/>
          <w:color w:val="111111"/>
          <w:sz w:val="23"/>
          <w:szCs w:val="23"/>
        </w:rPr>
        <w:t> </w:t>
      </w:r>
    </w:p>
    <w:p w:rsidR="005D7A4C" w:rsidRPr="005D7A4C" w:rsidRDefault="005D7A4C" w:rsidP="005D7A4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D7A4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3127BA" w:rsidRDefault="00176FB7"/>
    <w:sectPr w:rsidR="003127BA" w:rsidSect="005D7A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4C"/>
    <w:rsid w:val="00083D72"/>
    <w:rsid w:val="00176FB7"/>
    <w:rsid w:val="005D7A4C"/>
    <w:rsid w:val="00BC104B"/>
    <w:rsid w:val="00C4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85F56"/>
  <w15:chartTrackingRefBased/>
  <w15:docId w15:val="{452F1F0D-0EE2-4F8D-AC29-02BC907C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edge.msu.edu/countries/belgium/tradestats" TargetMode="External"/><Relationship Id="rId13" Type="http://schemas.openxmlformats.org/officeDocument/2006/relationships/hyperlink" Target="https://data.oecd.org/unemp/unemployment-rate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tlas.media.mit.edu/en/profile/country/blx/" TargetMode="External"/><Relationship Id="rId12" Type="http://schemas.openxmlformats.org/officeDocument/2006/relationships/hyperlink" Target="https://www.google.com/publicdata/explore?ds=d5bncppjof8f9_&amp;met_y=sp_pop_totl&amp;idim=country:BEL:NLD:CHE&amp;hl=en&amp;dl=e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lobaledge.msu.edu/countries/belgium/tradestats" TargetMode="External"/><Relationship Id="rId11" Type="http://schemas.openxmlformats.org/officeDocument/2006/relationships/hyperlink" Target="http://data.worldbank.org/indicator/NY.GDP.PCAP.PP.CD?locations=BE" TargetMode="External"/><Relationship Id="rId5" Type="http://schemas.openxmlformats.org/officeDocument/2006/relationships/hyperlink" Target="http://atlas.media.mit.edu/en/profile/country/blx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com/publicdata/explore?ds=d5bncppjof8f9_&amp;met_y=sp_pop_totl&amp;idim=country:BEL:NLD:CHE&amp;hl=en&amp;dl=en" TargetMode="External"/><Relationship Id="rId4" Type="http://schemas.openxmlformats.org/officeDocument/2006/relationships/hyperlink" Target="https://troy.blackboard.com/webapps/discussionboard/do/message?action=list_messages&amp;course_id=_501127_1&amp;nav=discussion_board_entry&amp;conf_id=_304156_1&amp;forum_id=_1387045_1&amp;message_id=_26142826_1" TargetMode="External"/><Relationship Id="rId9" Type="http://schemas.openxmlformats.org/officeDocument/2006/relationships/hyperlink" Target="http://data.worldbank.org/indicator/NY.GDP.PCAP.PP.CD?locations=BE" TargetMode="External"/><Relationship Id="rId14" Type="http://schemas.openxmlformats.org/officeDocument/2006/relationships/hyperlink" Target="https://www.google.com/publicdata/explore?ds=d5bncppjof8f9_&amp;met_y=sp_pop_totl&amp;idim=country:BEL:NLD:CHE&amp;hl=en&amp;d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trez smith</dc:creator>
  <cp:keywords/>
  <dc:description/>
  <cp:lastModifiedBy>trez smith</cp:lastModifiedBy>
  <cp:revision>2</cp:revision>
  <dcterms:created xsi:type="dcterms:W3CDTF">2017-02-09T04:16:00Z</dcterms:created>
  <dcterms:modified xsi:type="dcterms:W3CDTF">2017-02-09T04:16:00Z</dcterms:modified>
</cp:coreProperties>
</file>