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8304F" w14:textId="77777777" w:rsidR="00F376A4" w:rsidRPr="00680C5B" w:rsidRDefault="00F376A4" w:rsidP="00680C5B">
      <w:pPr>
        <w:pStyle w:val="p1"/>
        <w:numPr>
          <w:ilvl w:val="0"/>
          <w:numId w:val="1"/>
        </w:numPr>
        <w:rPr>
          <w:rFonts w:ascii="Arial" w:hAnsi="Arial" w:cs="Times New Roman"/>
          <w:sz w:val="28"/>
          <w:szCs w:val="28"/>
        </w:rPr>
      </w:pPr>
      <w:r w:rsidRPr="00680C5B">
        <w:rPr>
          <w:rStyle w:val="s1"/>
          <w:rFonts w:ascii="Arial" w:hAnsi="Arial" w:cs="Times New Roman"/>
          <w:sz w:val="28"/>
          <w:szCs w:val="28"/>
        </w:rPr>
        <w:t>After reviewing chapters 1 and 2 discuss how business ethics and business law interact with one another.</w:t>
      </w:r>
    </w:p>
    <w:p w14:paraId="448214C6" w14:textId="77777777" w:rsidR="00F376A4" w:rsidRPr="00680C5B" w:rsidRDefault="00F376A4" w:rsidP="00EB149B">
      <w:pPr>
        <w:pStyle w:val="p1"/>
        <w:rPr>
          <w:rStyle w:val="s1"/>
          <w:rFonts w:ascii="Arial" w:hAnsi="Arial" w:cs="Times New Roman"/>
          <w:sz w:val="28"/>
          <w:szCs w:val="28"/>
        </w:rPr>
      </w:pPr>
    </w:p>
    <w:p w14:paraId="4D63D41C" w14:textId="77777777" w:rsidR="006A5F80" w:rsidRDefault="00EB149B" w:rsidP="006A5F80">
      <w:pPr>
        <w:pStyle w:val="p1"/>
        <w:numPr>
          <w:ilvl w:val="0"/>
          <w:numId w:val="1"/>
        </w:numPr>
        <w:rPr>
          <w:rFonts w:ascii="Arial" w:hAnsi="Arial" w:cs="Times New Roman"/>
          <w:sz w:val="28"/>
          <w:szCs w:val="28"/>
        </w:rPr>
      </w:pPr>
      <w:r w:rsidRPr="00680C5B">
        <w:rPr>
          <w:rStyle w:val="s1"/>
          <w:rFonts w:ascii="Arial" w:hAnsi="Arial" w:cs="Times New Roman"/>
          <w:sz w:val="28"/>
          <w:szCs w:val="28"/>
        </w:rPr>
        <w:t>From chapter 3, what are the threshold requirements for the U.S. Supreme Court to hear a case?  Do you agree with this, WHY? </w:t>
      </w:r>
    </w:p>
    <w:p w14:paraId="09CD0A65" w14:textId="77777777" w:rsidR="006A5F80" w:rsidRDefault="006A5F80" w:rsidP="006A5F80">
      <w:pPr>
        <w:pStyle w:val="p1"/>
        <w:rPr>
          <w:rStyle w:val="s1"/>
          <w:rFonts w:ascii="Arial" w:hAnsi="Arial" w:cs="Times New Roman"/>
          <w:sz w:val="28"/>
          <w:szCs w:val="28"/>
        </w:rPr>
      </w:pPr>
    </w:p>
    <w:p w14:paraId="1A147E77" w14:textId="77777777" w:rsidR="00680C5B" w:rsidRPr="006A5F80" w:rsidRDefault="00680C5B" w:rsidP="006A5F80">
      <w:pPr>
        <w:pStyle w:val="p1"/>
        <w:numPr>
          <w:ilvl w:val="0"/>
          <w:numId w:val="1"/>
        </w:numPr>
        <w:rPr>
          <w:rFonts w:ascii="Arial" w:hAnsi="Arial" w:cs="Times New Roman"/>
          <w:sz w:val="28"/>
          <w:szCs w:val="28"/>
        </w:rPr>
      </w:pPr>
      <w:r w:rsidRPr="006A5F80">
        <w:rPr>
          <w:rStyle w:val="s1"/>
          <w:rFonts w:ascii="Arial" w:hAnsi="Arial" w:cs="Times New Roman"/>
          <w:sz w:val="28"/>
          <w:szCs w:val="28"/>
        </w:rPr>
        <w:t>Review the J</w:t>
      </w:r>
      <w:r w:rsidR="00BF0F27">
        <w:rPr>
          <w:rStyle w:val="s1"/>
          <w:rFonts w:ascii="Arial" w:hAnsi="Arial" w:cs="Times New Roman"/>
          <w:sz w:val="28"/>
          <w:szCs w:val="28"/>
        </w:rPr>
        <w:t>.E.B. v. Alabama case</w:t>
      </w:r>
      <w:r w:rsidRPr="006A5F80">
        <w:rPr>
          <w:rStyle w:val="s1"/>
          <w:rFonts w:ascii="Arial" w:hAnsi="Arial" w:cs="Times New Roman"/>
          <w:sz w:val="28"/>
          <w:szCs w:val="28"/>
        </w:rPr>
        <w:t>.  What is the issue?  Do you agree with the holding?</w:t>
      </w:r>
      <w:r w:rsidR="00BF0F27">
        <w:rPr>
          <w:rStyle w:val="s1"/>
          <w:rFonts w:ascii="Arial" w:hAnsi="Arial" w:cs="Times New Roman"/>
          <w:sz w:val="28"/>
          <w:szCs w:val="28"/>
        </w:rPr>
        <w:t xml:space="preserve"> Why?</w:t>
      </w:r>
      <w:bookmarkStart w:id="0" w:name="_GoBack"/>
      <w:bookmarkEnd w:id="0"/>
    </w:p>
    <w:p w14:paraId="1F44506F" w14:textId="77777777" w:rsidR="00680C5B" w:rsidRPr="00680C5B" w:rsidRDefault="00680C5B" w:rsidP="00680C5B">
      <w:pPr>
        <w:pStyle w:val="p1"/>
        <w:tabs>
          <w:tab w:val="left" w:pos="3301"/>
        </w:tabs>
        <w:rPr>
          <w:rStyle w:val="s1"/>
          <w:rFonts w:ascii="Arial" w:hAnsi="Arial" w:cs="Times New Roman"/>
          <w:sz w:val="28"/>
          <w:szCs w:val="28"/>
        </w:rPr>
      </w:pPr>
      <w:r>
        <w:rPr>
          <w:rStyle w:val="s1"/>
          <w:rFonts w:ascii="Arial" w:hAnsi="Arial" w:cs="Times New Roman"/>
          <w:sz w:val="28"/>
          <w:szCs w:val="28"/>
        </w:rPr>
        <w:tab/>
      </w:r>
    </w:p>
    <w:p w14:paraId="1ACE6474" w14:textId="77777777" w:rsidR="00680C5B" w:rsidRDefault="00680C5B"/>
    <w:p w14:paraId="7AF07D78" w14:textId="77777777" w:rsidR="00BF0F27" w:rsidRDefault="00BF0F27">
      <w:r>
        <w:rPr>
          <w:noProof/>
          <w:lang w:bidi="my-MM"/>
        </w:rPr>
        <w:drawing>
          <wp:inline distT="0" distB="0" distL="0" distR="0" wp14:anchorId="6456BD07" wp14:editId="6E9EA15D">
            <wp:extent cx="5943600" cy="3005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1-28 at 11.33.2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884" cy="30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61CC" w14:textId="77777777" w:rsidR="00BF0F27" w:rsidRDefault="00BF0F27">
      <w:r>
        <w:rPr>
          <w:noProof/>
          <w:lang w:bidi="my-MM"/>
        </w:rPr>
        <w:drawing>
          <wp:inline distT="0" distB="0" distL="0" distR="0" wp14:anchorId="56A1553C" wp14:editId="064FC0BB">
            <wp:extent cx="5943600" cy="3667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01-28 at 11.33.40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F27" w:rsidSect="00BF0F27">
      <w:pgSz w:w="12240" w:h="15840"/>
      <w:pgMar w:top="1440" w:right="1440" w:bottom="65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36C30"/>
    <w:multiLevelType w:val="hybridMultilevel"/>
    <w:tmpl w:val="700E4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9B"/>
    <w:rsid w:val="00680C5B"/>
    <w:rsid w:val="006A5F80"/>
    <w:rsid w:val="00842926"/>
    <w:rsid w:val="009C7F11"/>
    <w:rsid w:val="00BF0F27"/>
    <w:rsid w:val="00DA5AEA"/>
    <w:rsid w:val="00DE7552"/>
    <w:rsid w:val="00EB149B"/>
    <w:rsid w:val="00F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CC5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B149B"/>
    <w:rPr>
      <w:rFonts w:ascii="Helvetica" w:hAnsi="Helvetica"/>
      <w:color w:val="2D3B45"/>
      <w:sz w:val="21"/>
      <w:szCs w:val="21"/>
      <w:lang w:bidi="my-MM"/>
    </w:rPr>
  </w:style>
  <w:style w:type="character" w:customStyle="1" w:styleId="s1">
    <w:name w:val="s1"/>
    <w:basedOn w:val="DefaultParagraphFont"/>
    <w:rsid w:val="00EB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 Aeindrar</dc:creator>
  <cp:keywords/>
  <dc:description/>
  <cp:lastModifiedBy>Poe Aeindrar</cp:lastModifiedBy>
  <cp:revision>1</cp:revision>
  <dcterms:created xsi:type="dcterms:W3CDTF">2017-01-29T05:42:00Z</dcterms:created>
  <dcterms:modified xsi:type="dcterms:W3CDTF">2017-01-29T07:35:00Z</dcterms:modified>
</cp:coreProperties>
</file>