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AFD28" w14:textId="77777777" w:rsidR="00CF5D1C" w:rsidRPr="00A051CC" w:rsidRDefault="001D7CCF" w:rsidP="001D7CCF">
      <w:pPr>
        <w:spacing w:line="240" w:lineRule="auto"/>
        <w:rPr>
          <w:b/>
        </w:rPr>
      </w:pPr>
      <w:r w:rsidRPr="00A051CC">
        <w:rPr>
          <w:b/>
        </w:rPr>
        <w:t>Q</w:t>
      </w:r>
      <w:r w:rsidR="00A051CC" w:rsidRPr="00A051CC">
        <w:rPr>
          <w:b/>
        </w:rPr>
        <w:t>1</w:t>
      </w:r>
      <w:r w:rsidRPr="00A051CC">
        <w:rPr>
          <w:b/>
        </w:rPr>
        <w:t>: Give an example of an industry that has recently undergone a technological paradigm shift. What impact did the shift have on established companies? On new entrants to the industry?</w:t>
      </w:r>
    </w:p>
    <w:p w14:paraId="0F0EBA1B" w14:textId="77777777" w:rsidR="001D7CCF" w:rsidRDefault="001D7CCF" w:rsidP="001D7CCF">
      <w:pPr>
        <w:spacing w:line="240" w:lineRule="auto"/>
      </w:pPr>
      <w:r w:rsidRPr="00A051CC">
        <w:rPr>
          <w:b/>
        </w:rPr>
        <w:t>A:</w:t>
      </w:r>
      <w:r>
        <w:t xml:space="preserve"> Many industries in retailing and manufacturing have undergone technological paradigm shifts related to the introduction of Internet technology. For example, the bookselling industry has been fundamentally altered by the entrance of Amazon.com into the market. When Amazon.com entered the book industry, it quickly became one of the largest booksellers in the country because its online business model allowed for very high sales. The high sales led to lower prices for consumers. Service to customers became more sophisticated because the online system could keep track of a customer’s previous purchases, make recommendations, and provide access to reviews and other information about the products.</w:t>
      </w:r>
    </w:p>
    <w:p w14:paraId="430657BA" w14:textId="77777777" w:rsidR="001D7CCF" w:rsidRDefault="001D7CCF" w:rsidP="001D7CCF">
      <w:pPr>
        <w:spacing w:line="240" w:lineRule="auto"/>
      </w:pPr>
      <w:r>
        <w:t>The impact on established companies has been profound because the industry’s traditional business model has all but disappeared. Established companies have either built Internet capabilities to compete head-on with Amazon.com, or they have retreated into a focus strategy, serving niches that Amazon.com doesn’t find profitable.</w:t>
      </w:r>
    </w:p>
    <w:p w14:paraId="65606411" w14:textId="77777777" w:rsidR="001D7CCF" w:rsidRDefault="001D7CCF" w:rsidP="001D7CCF">
      <w:pPr>
        <w:spacing w:line="240" w:lineRule="auto"/>
      </w:pPr>
      <w:r>
        <w:t>New entrants into the industry have experienced lowered barriers to entry because a firm can now sell its books nationwide with relatively little investment.</w:t>
      </w:r>
    </w:p>
    <w:p w14:paraId="3DEBD6CA" w14:textId="77777777" w:rsidR="001D7CCF" w:rsidRPr="00A051CC" w:rsidRDefault="001D7CCF" w:rsidP="001D7CCF">
      <w:pPr>
        <w:spacing w:line="240" w:lineRule="auto"/>
        <w:rPr>
          <w:b/>
        </w:rPr>
      </w:pPr>
    </w:p>
    <w:p w14:paraId="1B9BCB77" w14:textId="77777777" w:rsidR="001D7CCF" w:rsidRPr="00A051CC" w:rsidRDefault="001D7CCF" w:rsidP="001D7CCF">
      <w:pPr>
        <w:spacing w:line="240" w:lineRule="auto"/>
        <w:rPr>
          <w:b/>
        </w:rPr>
      </w:pPr>
      <w:r w:rsidRPr="00A051CC">
        <w:rPr>
          <w:b/>
        </w:rPr>
        <w:t>Q</w:t>
      </w:r>
      <w:r w:rsidR="00A051CC">
        <w:rPr>
          <w:b/>
        </w:rPr>
        <w:t>2</w:t>
      </w:r>
      <w:r w:rsidRPr="00A051CC">
        <w:rPr>
          <w:b/>
        </w:rPr>
        <w:t>: Describe the advantages and disadvantages of being a first mover or a follower in a high-tech industry. In your opinion, which strategy is preferable, and why?</w:t>
      </w:r>
    </w:p>
    <w:p w14:paraId="42D96407" w14:textId="77777777" w:rsidR="001D7CCF" w:rsidRDefault="001D7CCF" w:rsidP="001D7CCF">
      <w:pPr>
        <w:spacing w:line="240" w:lineRule="auto"/>
      </w:pPr>
      <w:r>
        <w:rPr>
          <w:b/>
        </w:rPr>
        <w:t>A:</w:t>
      </w:r>
      <w:r>
        <w:t xml:space="preserve"> First movers have these advantages: a monopoly position in the early days of the industry, ability to exploit positive feedback loops, brand loyalty, better cost savings due to earlier economies of scale, creation of customer switching costs, and the accumulation of specific knowledge. On the other hand, the disadvantages of a first-mover strategy include the high initial costs of product development and marketing, the potential to make strategic mistakes, too much focus on early adopters, and the risk of investing in inferior technology. The advantages and disadvantages of being a follower are the mirror image of those listed above. Because both first movers and followers enjoy some benefits and face some costs, the choice of a first-mover or a follower strategy should be based on the capabilities of the firm and of its rivals, If the firm is highly innovative or has competence in bringing a new product to market, it should pursue a first-mover strategy. If the firm has skills in copying and improving on other firm’s products, a follower strategy would be preferable.</w:t>
      </w:r>
    </w:p>
    <w:p w14:paraId="28DF4B8B" w14:textId="77777777" w:rsidR="001D7CCF" w:rsidRPr="00A051CC" w:rsidRDefault="001D7CCF" w:rsidP="001D7CCF">
      <w:pPr>
        <w:spacing w:line="240" w:lineRule="auto"/>
        <w:rPr>
          <w:b/>
        </w:rPr>
      </w:pPr>
    </w:p>
    <w:p w14:paraId="1961D5A9" w14:textId="77777777" w:rsidR="001D7CCF" w:rsidRPr="00A051CC" w:rsidRDefault="001D7CCF" w:rsidP="001D7CCF">
      <w:pPr>
        <w:spacing w:line="240" w:lineRule="auto"/>
        <w:rPr>
          <w:b/>
        </w:rPr>
      </w:pPr>
      <w:r w:rsidRPr="00A051CC">
        <w:rPr>
          <w:b/>
        </w:rPr>
        <w:t>Q</w:t>
      </w:r>
      <w:r w:rsidR="00A051CC">
        <w:rPr>
          <w:b/>
        </w:rPr>
        <w:t>3</w:t>
      </w:r>
      <w:r w:rsidRPr="00A051CC">
        <w:rPr>
          <w:b/>
        </w:rPr>
        <w:t>: What are the potential benefits and risks of global strategic alliances? What actions can a firm take to minimize the risks and maximize the benefits?</w:t>
      </w:r>
    </w:p>
    <w:p w14:paraId="594E76C8" w14:textId="77777777" w:rsidR="001D7CCF" w:rsidRDefault="001D7CCF" w:rsidP="001D7CCF">
      <w:pPr>
        <w:spacing w:line="240" w:lineRule="auto"/>
      </w:pPr>
      <w:r>
        <w:rPr>
          <w:b/>
        </w:rPr>
        <w:t xml:space="preserve">A: </w:t>
      </w:r>
      <w:r>
        <w:t>Global strategic alliances share the risk of global expansion, bring together complementary skills, facilitate entry into a new market, and can set technological standards. However, the partners risk loss of control over proprietary know-how, they must learn to work together in a cooperative fashion, and they must share any profits they earn.</w:t>
      </w:r>
    </w:p>
    <w:p w14:paraId="322FADF3" w14:textId="77777777" w:rsidR="001D7CCF" w:rsidRDefault="001D7CCF" w:rsidP="001D7CCF">
      <w:pPr>
        <w:spacing w:line="240" w:lineRule="auto"/>
      </w:pPr>
      <w:r>
        <w:t xml:space="preserve">To maximize the benefits and minimize the risks, firms should choose a partner wisely, ensuring the partner is trustworthy, has a common vision, and has complementary skills. To reduce the </w:t>
      </w:r>
      <w:r>
        <w:lastRenderedPageBreak/>
        <w:t>potential for loss of control, the company should consider walling off the technology, writing contractual safeguards, use cross-licensing agreements to exchange skills, and ask for a credible commitment in advance. Finally, bringing the two firms together is a significant challenge and can be eased if managers are sensitive to cultural differences, if they build interpersonal relationships across company boundaries, and if they look for opportunities for mutual learning and benefit.</w:t>
      </w:r>
    </w:p>
    <w:p w14:paraId="6A310E34" w14:textId="77777777" w:rsidR="00C25378" w:rsidRDefault="00C25378" w:rsidP="001D7CCF">
      <w:pPr>
        <w:spacing w:line="240" w:lineRule="auto"/>
      </w:pPr>
    </w:p>
    <w:p w14:paraId="76FAD34E" w14:textId="77777777" w:rsidR="00C25378" w:rsidRPr="00A051CC" w:rsidRDefault="00C25378" w:rsidP="001D7CCF">
      <w:pPr>
        <w:spacing w:line="240" w:lineRule="auto"/>
        <w:rPr>
          <w:b/>
        </w:rPr>
      </w:pPr>
      <w:r w:rsidRPr="00A051CC">
        <w:rPr>
          <w:b/>
        </w:rPr>
        <w:t>Q</w:t>
      </w:r>
      <w:r w:rsidR="00A051CC">
        <w:rPr>
          <w:b/>
        </w:rPr>
        <w:t>4</w:t>
      </w:r>
      <w:r w:rsidRPr="00A051CC">
        <w:rPr>
          <w:b/>
        </w:rPr>
        <w:t>: List and briefly describe each of the four basic global strategies.</w:t>
      </w:r>
    </w:p>
    <w:p w14:paraId="0F893F31" w14:textId="77777777" w:rsidR="00C25378" w:rsidRDefault="00C25378" w:rsidP="001D7CCF">
      <w:pPr>
        <w:spacing w:line="240" w:lineRule="auto"/>
      </w:pPr>
      <w:r>
        <w:rPr>
          <w:b/>
        </w:rPr>
        <w:t>A</w:t>
      </w:r>
      <w:r>
        <w:t>: Companies that pursue a global standardization strategy focus on increasing profitability by reaping the cost reductions that come from economies of scale and location economies. A localization strategy focuses on increasing profitability by customizing the company’s goods or services so that the goods provide a favorable match to tastes and preferences in national markets. Companies that pursue a transnational strategy are trying to develop a business model that simultaneously achieves low costs, differentiates the product offering across geographic markets, and fosters a flow of skills between different subsidiaries in the company’s global network of operations. Lastly, an international strategy is pursued when companies are confronted with low cost pressures and low pressures for local responsiveness.</w:t>
      </w:r>
    </w:p>
    <w:p w14:paraId="1F49E4FD" w14:textId="77777777" w:rsidR="00C25378" w:rsidRDefault="00C25378" w:rsidP="001D7CCF">
      <w:pPr>
        <w:spacing w:line="240" w:lineRule="auto"/>
      </w:pPr>
    </w:p>
    <w:p w14:paraId="70E27B80" w14:textId="77777777" w:rsidR="00C25378" w:rsidRPr="00A051CC" w:rsidRDefault="00C25378" w:rsidP="001D7CCF">
      <w:pPr>
        <w:spacing w:line="240" w:lineRule="auto"/>
        <w:rPr>
          <w:b/>
        </w:rPr>
      </w:pPr>
      <w:r w:rsidRPr="00A051CC">
        <w:rPr>
          <w:b/>
        </w:rPr>
        <w:t>Q</w:t>
      </w:r>
      <w:r w:rsidR="00A051CC">
        <w:rPr>
          <w:b/>
        </w:rPr>
        <w:t>5</w:t>
      </w:r>
      <w:r w:rsidRPr="00A051CC">
        <w:rPr>
          <w:b/>
        </w:rPr>
        <w:t>: How can strategic outsourcing strengthen a company’s business model and increase its profitability?</w:t>
      </w:r>
    </w:p>
    <w:p w14:paraId="3BA8C32E" w14:textId="77777777" w:rsidR="00C25378" w:rsidRDefault="00C25378" w:rsidP="001D7CCF">
      <w:pPr>
        <w:spacing w:line="240" w:lineRule="auto"/>
      </w:pPr>
      <w:r>
        <w:rPr>
          <w:b/>
        </w:rPr>
        <w:t>A:</w:t>
      </w:r>
      <w:r>
        <w:t xml:space="preserve"> Strategic outsourcing is the decision to allow one or more of a company’s value chain activities or functions to be performed by independent companies that are specialists in those activities. Companies generally outsource noncore activities.</w:t>
      </w:r>
    </w:p>
    <w:p w14:paraId="545481EB" w14:textId="77777777" w:rsidR="00C25378" w:rsidRDefault="00C25378" w:rsidP="001D7CCF">
      <w:pPr>
        <w:spacing w:line="240" w:lineRule="auto"/>
      </w:pPr>
      <w:r>
        <w:t>Strategic outsourcing can help strengthen a company’s business model and increase its profitability in several ways. First, outsourcing can help reduce a company’s cost structure. Outsourcing reduces costs when the price that it pays to an independent company to perform one or more of its value chain activities is lower than the cost of performing the activities itself. Second, outsourcing can help a company enhance its differentiation. This occurs when the independent firm performs an activity at a higher level of quality than the company performs the activity. Finally, outsourcing allows companies to focus their energies and company resources on performing those core activities that have the most potential to create value and competitive advantage.</w:t>
      </w:r>
    </w:p>
    <w:p w14:paraId="4908F5C7" w14:textId="77777777" w:rsidR="00C25378" w:rsidRDefault="00C25378" w:rsidP="001D7CCF">
      <w:pPr>
        <w:spacing w:line="240" w:lineRule="auto"/>
      </w:pPr>
    </w:p>
    <w:p w14:paraId="77C9B239" w14:textId="77777777" w:rsidR="00C25378" w:rsidRPr="00A051CC" w:rsidRDefault="00C25378" w:rsidP="001D7CCF">
      <w:pPr>
        <w:spacing w:line="240" w:lineRule="auto"/>
        <w:rPr>
          <w:b/>
        </w:rPr>
      </w:pPr>
      <w:r w:rsidRPr="00A051CC">
        <w:rPr>
          <w:b/>
        </w:rPr>
        <w:t>Q</w:t>
      </w:r>
      <w:r w:rsidR="00A051CC">
        <w:rPr>
          <w:b/>
        </w:rPr>
        <w:t>6</w:t>
      </w:r>
      <w:bookmarkStart w:id="0" w:name="_GoBack"/>
      <w:bookmarkEnd w:id="0"/>
      <w:r w:rsidRPr="00A051CC">
        <w:rPr>
          <w:b/>
        </w:rPr>
        <w:t>: Strategic alliances and outsourcing are two alternatives to vertical integration. What are the advantages and disadvantages of each compared to vertical integration? What can managers do to eliminate or reduce the risks?</w:t>
      </w:r>
    </w:p>
    <w:p w14:paraId="0FC73A3C" w14:textId="77777777" w:rsidR="00C25378" w:rsidRDefault="00C25378" w:rsidP="001D7CCF">
      <w:pPr>
        <w:spacing w:line="240" w:lineRule="auto"/>
      </w:pPr>
      <w:r>
        <w:rPr>
          <w:b/>
        </w:rPr>
        <w:t>A:</w:t>
      </w:r>
      <w:r>
        <w:t xml:space="preserve"> Compared to vertical integration, strategic alliances allow the firm to reduce its bureaucratic costs because the firm no longer has to manage the entire set of complex activities. Also, strategic alliances enable the firm to remain flexible, for example, by renegotiating the contract terms. This means the firm is not locked into choices about technology, capacity, and so on. Thus, strategic alliances provide the advantages of vertical integration, closer coordination, </w:t>
      </w:r>
      <w:r>
        <w:lastRenderedPageBreak/>
        <w:t>investment in specialized assets, and so on, but with lower costs and increased flexibility. The major disadvantages of strategic alliances are the potentially higher costs of allowing the partner to profit and the possibility of losing control over scheduling, proprietary know-how, and other items.</w:t>
      </w:r>
    </w:p>
    <w:p w14:paraId="6911B748" w14:textId="77777777" w:rsidR="00C25378" w:rsidRDefault="00C25378" w:rsidP="001D7CCF">
      <w:pPr>
        <w:spacing w:line="240" w:lineRule="auto"/>
      </w:pPr>
      <w:r>
        <w:t>Outsourcing will reduce costs when the price paid to a specialist company is less than performing the function internally. Specialists can control their cost structure (and therefore offer their services at attractive prices) because of economies of scale, learning effects, location scale, and other efficiencies not available to the client company. Secondly, outsourcing will afford the client company greater ability to differentiate its final products if the quality of the activity is greater than the quality that could be achieved internally. Higher quality products with lower defect rates, for example, translate into reliability, a key factor in differentiation. Thirdly, outsourcing allows managers to focus their energies and the company’s resources on core activities. The pitfalls to outsourcing include the risk of overdependence on the specialist (sometimes leading to holdup, an extreme effect of bargaining power), and the loss of critical information (such as customer complaints). Compared to vertical integration, outsourcing requires much less outlay of resources, affords greater flexibility and less complexity, and keeps an organization on track with its core business.</w:t>
      </w:r>
    </w:p>
    <w:p w14:paraId="67B13ACB" w14:textId="77777777" w:rsidR="00C25378" w:rsidRPr="00C25378" w:rsidRDefault="00C25378" w:rsidP="001D7CCF">
      <w:pPr>
        <w:spacing w:line="240" w:lineRule="auto"/>
      </w:pPr>
      <w:r>
        <w:t xml:space="preserve">To reduce or eliminate risks, managers considering the use of strategic alliances or outsourcing can take actions that align the interests of the parties more closely. For example, the parties can exchange hostages by the use of mutual investments in specialized assets, also called credible commitments. This will ensure that each part can inflict some costs on the other, lessening the chance that either will do so. Market discipline, in the form of a willingness to renegotiate contractual agreements or switch to a different partner altogether, also reduces the chances of one firm taking advantage of the other. Another way to accomplish market discipline </w:t>
      </w:r>
      <w:r w:rsidR="00A051CC">
        <w:t>is through the use of parallel sourcing so that the firm uses two or more partners, signaling its independence from both. Finally, any action that serves to build trust, encourage cooperation, improve communication, support person friendships, and so on, will increase the chances that the firms will act in a way that enhances the benefits for both.</w:t>
      </w:r>
    </w:p>
    <w:sectPr w:rsidR="00C25378" w:rsidRPr="00C253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CCF"/>
    <w:rsid w:val="001D7CCF"/>
    <w:rsid w:val="00A051CC"/>
    <w:rsid w:val="00C25378"/>
    <w:rsid w:val="00CF5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2617"/>
  <w15:chartTrackingRefBased/>
  <w15:docId w15:val="{FA2B4978-7714-4B8B-AFAC-FF9C3378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Vu</dc:creator>
  <cp:keywords/>
  <dc:description/>
  <cp:lastModifiedBy>Michael Vu</cp:lastModifiedBy>
  <cp:revision>1</cp:revision>
  <dcterms:created xsi:type="dcterms:W3CDTF">2017-01-20T11:25:00Z</dcterms:created>
  <dcterms:modified xsi:type="dcterms:W3CDTF">2017-01-20T11:54:00Z</dcterms:modified>
</cp:coreProperties>
</file>