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857" w:rsidRDefault="00540857" w:rsidP="00540857">
      <w:pPr>
        <w:rPr>
          <w:noProof/>
          <w:lang w:eastAsia="en-GB"/>
        </w:rPr>
      </w:pPr>
      <w:r>
        <w:rPr>
          <w:noProof/>
          <w:lang w:val="en-US"/>
        </w:rPr>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438150" cy="400050"/>
            <wp:effectExtent l="0" t="0" r="0" b="0"/>
            <wp:wrapNone/>
            <wp:docPr id="2" name="Picture 2" descr="CB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BF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bookmarkStart w:id="0" w:name="_GoBack"/>
      <w:bookmarkEnd w:id="0"/>
      <w:r>
        <w:rPr>
          <w:noProof/>
          <w:lang w:eastAsia="en-GB"/>
        </w:rPr>
        <w:tab/>
      </w:r>
      <w:r>
        <w:rPr>
          <w:noProof/>
          <w:lang w:eastAsia="en-GB"/>
        </w:rPr>
        <w:tab/>
      </w:r>
      <w:r>
        <w:rPr>
          <w:noProof/>
          <w:lang w:eastAsia="en-GB"/>
        </w:rPr>
        <w:tab/>
      </w:r>
    </w:p>
    <w:p w:rsidR="00540857" w:rsidRDefault="00540857" w:rsidP="00540857">
      <w:pPr>
        <w:jc w:val="center"/>
        <w:rPr>
          <w:noProof/>
          <w:lang w:eastAsia="en-GB"/>
        </w:rPr>
      </w:pPr>
      <w:r>
        <w:rPr>
          <w:noProof/>
          <w:lang w:val="en-US"/>
        </w:rPr>
        <w:drawing>
          <wp:anchor distT="0" distB="0" distL="114300" distR="114300" simplePos="0" relativeHeight="251658240" behindDoc="0" locked="0" layoutInCell="1" allowOverlap="1">
            <wp:simplePos x="0" y="0"/>
            <wp:positionH relativeFrom="column">
              <wp:posOffset>5953125</wp:posOffset>
            </wp:positionH>
            <wp:positionV relativeFrom="paragraph">
              <wp:posOffset>-104140</wp:posOffset>
            </wp:positionV>
            <wp:extent cx="733425" cy="333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540857" w:rsidRDefault="00540857" w:rsidP="00540857">
      <w:pPr>
        <w:jc w:val="center"/>
        <w:rPr>
          <w:rFonts w:ascii="Verdana" w:hAnsi="Verdana"/>
          <w:b/>
        </w:rPr>
      </w:pPr>
      <w:r>
        <w:rPr>
          <w:rFonts w:ascii="Verdana" w:hAnsi="Verdana"/>
          <w:b/>
        </w:rPr>
        <w:t>COLLEGE OF BANKING AND FINANCIAL STUDIES</w:t>
      </w:r>
    </w:p>
    <w:p w:rsidR="00540857" w:rsidRDefault="00540857" w:rsidP="00540857">
      <w:pPr>
        <w:jc w:val="center"/>
        <w:rPr>
          <w:rFonts w:ascii="Verdana" w:hAnsi="Verdana"/>
          <w:b/>
          <w:sz w:val="22"/>
          <w:szCs w:val="22"/>
        </w:rPr>
      </w:pPr>
      <w:r>
        <w:rPr>
          <w:rFonts w:ascii="Verdana" w:hAnsi="Verdana"/>
          <w:b/>
          <w:sz w:val="22"/>
          <w:szCs w:val="22"/>
        </w:rPr>
        <w:t>DEPARTMENT OF PROFESSIONAL STUDIES</w:t>
      </w:r>
    </w:p>
    <w:p w:rsidR="00540857" w:rsidRDefault="00540857" w:rsidP="00540857">
      <w:pPr>
        <w:jc w:val="center"/>
        <w:rPr>
          <w:rFonts w:ascii="Verdana" w:hAnsi="Verdana"/>
          <w:b/>
          <w:sz w:val="22"/>
          <w:szCs w:val="22"/>
        </w:rPr>
      </w:pPr>
      <w:r>
        <w:rPr>
          <w:rFonts w:ascii="Verdana" w:hAnsi="Verdana"/>
          <w:b/>
          <w:sz w:val="22"/>
          <w:szCs w:val="22"/>
        </w:rPr>
        <w:t>Assignment front sheet</w:t>
      </w:r>
    </w:p>
    <w:p w:rsidR="00540857" w:rsidRDefault="00540857" w:rsidP="00540857">
      <w:pPr>
        <w:jc w:val="center"/>
        <w:rPr>
          <w:rFonts w:ascii="Verdana" w:hAnsi="Verdana"/>
          <w:b/>
          <w:sz w:val="20"/>
          <w:szCs w:val="20"/>
        </w:rPr>
      </w:pPr>
      <w:r>
        <w:rPr>
          <w:rFonts w:ascii="Verdana" w:hAnsi="Verdana"/>
          <w:b/>
          <w:sz w:val="20"/>
          <w:szCs w:val="20"/>
        </w:rPr>
        <w:t>Assignment - 1</w:t>
      </w:r>
    </w:p>
    <w:tbl>
      <w:tblPr>
        <w:tblW w:w="10770" w:type="dxa"/>
        <w:tblInd w:w="142" w:type="dxa"/>
        <w:tblLayout w:type="fixed"/>
        <w:tblCellMar>
          <w:left w:w="0" w:type="dxa"/>
          <w:right w:w="0" w:type="dxa"/>
        </w:tblCellMar>
        <w:tblLook w:val="04A0" w:firstRow="1" w:lastRow="0" w:firstColumn="1" w:lastColumn="0" w:noHBand="0" w:noVBand="1"/>
      </w:tblPr>
      <w:tblGrid>
        <w:gridCol w:w="1672"/>
        <w:gridCol w:w="1673"/>
        <w:gridCol w:w="1817"/>
        <w:gridCol w:w="2009"/>
        <w:gridCol w:w="3599"/>
      </w:tblGrid>
      <w:tr w:rsidR="00540857" w:rsidTr="00540857">
        <w:trPr>
          <w:trHeight w:hRule="exact" w:val="394"/>
        </w:trPr>
        <w:tc>
          <w:tcPr>
            <w:tcW w:w="5163"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40857" w:rsidRDefault="00540857">
            <w:pPr>
              <w:spacing w:line="276" w:lineRule="auto"/>
              <w:rPr>
                <w:rFonts w:ascii="Verdana" w:hAnsi="Verdana"/>
                <w:b/>
                <w:sz w:val="20"/>
                <w:szCs w:val="20"/>
              </w:rPr>
            </w:pPr>
            <w:r>
              <w:rPr>
                <w:rFonts w:ascii="Verdana" w:hAnsi="Verdana"/>
                <w:b/>
                <w:sz w:val="20"/>
                <w:szCs w:val="20"/>
              </w:rPr>
              <w:t>Qualification</w:t>
            </w:r>
          </w:p>
        </w:tc>
        <w:tc>
          <w:tcPr>
            <w:tcW w:w="561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40857" w:rsidRDefault="00540857">
            <w:pPr>
              <w:spacing w:line="276" w:lineRule="auto"/>
              <w:rPr>
                <w:rFonts w:ascii="Verdana" w:hAnsi="Verdana"/>
                <w:b/>
                <w:sz w:val="20"/>
                <w:szCs w:val="20"/>
              </w:rPr>
            </w:pPr>
            <w:r>
              <w:rPr>
                <w:rFonts w:ascii="Verdana" w:hAnsi="Verdana"/>
                <w:b/>
                <w:sz w:val="20"/>
                <w:szCs w:val="20"/>
              </w:rPr>
              <w:t>Unit number and title</w:t>
            </w:r>
          </w:p>
        </w:tc>
      </w:tr>
      <w:tr w:rsidR="00540857" w:rsidTr="00540857">
        <w:trPr>
          <w:trHeight w:val="449"/>
        </w:trPr>
        <w:tc>
          <w:tcPr>
            <w:tcW w:w="5163" w:type="dxa"/>
            <w:gridSpan w:val="3"/>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hideMark/>
          </w:tcPr>
          <w:p w:rsidR="00540857" w:rsidRDefault="00540857">
            <w:pPr>
              <w:spacing w:line="276" w:lineRule="auto"/>
              <w:rPr>
                <w:rFonts w:ascii="Verdana" w:hAnsi="Verdana" w:cs="Arial"/>
                <w:sz w:val="20"/>
                <w:szCs w:val="20"/>
              </w:rPr>
            </w:pPr>
            <w:r>
              <w:rPr>
                <w:rFonts w:ascii="Verdana" w:hAnsi="Verdana" w:cs="Arial"/>
                <w:sz w:val="20"/>
                <w:szCs w:val="20"/>
              </w:rPr>
              <w:t>Pearson BTEC Level 5 HND Diploma in Business</w:t>
            </w:r>
          </w:p>
        </w:tc>
        <w:tc>
          <w:tcPr>
            <w:tcW w:w="561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40857" w:rsidRDefault="00540857">
            <w:pPr>
              <w:spacing w:line="276" w:lineRule="auto"/>
              <w:rPr>
                <w:rFonts w:ascii="Verdana" w:hAnsi="Verdana" w:cs="Arial"/>
                <w:sz w:val="20"/>
                <w:szCs w:val="20"/>
              </w:rPr>
            </w:pPr>
            <w:r>
              <w:rPr>
                <w:rFonts w:ascii="Verdana" w:hAnsi="Verdana" w:cs="Arial"/>
                <w:sz w:val="20"/>
                <w:szCs w:val="20"/>
              </w:rPr>
              <w:t xml:space="preserve">Unit 5 -  </w:t>
            </w:r>
            <w:r>
              <w:rPr>
                <w:rFonts w:ascii="Verdana" w:hAnsi="Verdana" w:cs="Calibri"/>
                <w:sz w:val="20"/>
                <w:szCs w:val="20"/>
              </w:rPr>
              <w:t>Aspects of Contract and Negligence for Business</w:t>
            </w:r>
          </w:p>
        </w:tc>
      </w:tr>
      <w:tr w:rsidR="00540857" w:rsidTr="00540857">
        <w:trPr>
          <w:trHeight w:val="449"/>
        </w:trPr>
        <w:tc>
          <w:tcPr>
            <w:tcW w:w="5163" w:type="dxa"/>
            <w:gridSpan w:val="3"/>
            <w:tcBorders>
              <w:top w:val="single" w:sz="4" w:space="0" w:color="auto"/>
              <w:left w:val="single" w:sz="4" w:space="0" w:color="000059"/>
              <w:bottom w:val="single" w:sz="4" w:space="0" w:color="auto"/>
              <w:right w:val="single" w:sz="4" w:space="0" w:color="000059"/>
            </w:tcBorders>
            <w:shd w:val="clear" w:color="auto" w:fill="D9D9D9"/>
            <w:tcMar>
              <w:top w:w="0" w:type="dxa"/>
              <w:left w:w="85" w:type="dxa"/>
              <w:bottom w:w="0" w:type="dxa"/>
              <w:right w:w="85" w:type="dxa"/>
            </w:tcMar>
            <w:vAlign w:val="center"/>
            <w:hideMark/>
          </w:tcPr>
          <w:p w:rsidR="00540857" w:rsidRDefault="00540857">
            <w:pPr>
              <w:spacing w:line="276" w:lineRule="auto"/>
              <w:rPr>
                <w:rFonts w:ascii="Verdana" w:hAnsi="Verdana" w:cs="Arial"/>
                <w:b/>
                <w:sz w:val="20"/>
                <w:szCs w:val="20"/>
              </w:rPr>
            </w:pPr>
            <w:r>
              <w:rPr>
                <w:rFonts w:ascii="Verdana" w:hAnsi="Verdana" w:cs="Arial"/>
                <w:b/>
                <w:sz w:val="20"/>
                <w:szCs w:val="20"/>
              </w:rPr>
              <w:t xml:space="preserve">Semester </w:t>
            </w:r>
          </w:p>
        </w:tc>
        <w:tc>
          <w:tcPr>
            <w:tcW w:w="5610" w:type="dxa"/>
            <w:gridSpan w:val="2"/>
            <w:tcBorders>
              <w:top w:val="single" w:sz="4" w:space="0" w:color="auto"/>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540857" w:rsidRDefault="00540857">
            <w:pPr>
              <w:spacing w:line="276" w:lineRule="auto"/>
              <w:ind w:left="695" w:hanging="695"/>
              <w:rPr>
                <w:rFonts w:ascii="Verdana" w:hAnsi="Verdana" w:cs="Arial"/>
                <w:b/>
                <w:sz w:val="20"/>
                <w:szCs w:val="20"/>
              </w:rPr>
            </w:pPr>
            <w:r>
              <w:rPr>
                <w:rFonts w:ascii="Verdana" w:hAnsi="Verdana" w:cs="Arial"/>
                <w:b/>
                <w:sz w:val="20"/>
                <w:szCs w:val="20"/>
              </w:rPr>
              <w:t xml:space="preserve">Batch </w:t>
            </w:r>
          </w:p>
        </w:tc>
      </w:tr>
      <w:tr w:rsidR="00540857" w:rsidTr="00540857">
        <w:trPr>
          <w:trHeight w:val="449"/>
        </w:trPr>
        <w:tc>
          <w:tcPr>
            <w:tcW w:w="5163" w:type="dxa"/>
            <w:gridSpan w:val="3"/>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hideMark/>
          </w:tcPr>
          <w:p w:rsidR="00540857" w:rsidRDefault="00540857">
            <w:pPr>
              <w:spacing w:line="276" w:lineRule="auto"/>
              <w:rPr>
                <w:rFonts w:ascii="Verdana" w:hAnsi="Verdana" w:cs="Arial"/>
                <w:i/>
                <w:sz w:val="20"/>
                <w:szCs w:val="20"/>
              </w:rPr>
            </w:pPr>
            <w:r>
              <w:rPr>
                <w:rFonts w:ascii="Verdana" w:hAnsi="Verdana" w:cs="Arial"/>
                <w:sz w:val="20"/>
                <w:szCs w:val="20"/>
              </w:rPr>
              <w:t xml:space="preserve">II </w:t>
            </w:r>
          </w:p>
        </w:tc>
        <w:tc>
          <w:tcPr>
            <w:tcW w:w="561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40857" w:rsidRDefault="00540857">
            <w:pPr>
              <w:spacing w:line="276" w:lineRule="auto"/>
              <w:ind w:left="695" w:hanging="695"/>
              <w:rPr>
                <w:rFonts w:ascii="Verdana" w:hAnsi="Verdana" w:cs="Arial"/>
                <w:sz w:val="20"/>
                <w:szCs w:val="20"/>
              </w:rPr>
            </w:pPr>
            <w:r>
              <w:rPr>
                <w:rFonts w:ascii="Verdana" w:hAnsi="Verdana" w:cs="Arial"/>
                <w:sz w:val="20"/>
                <w:szCs w:val="20"/>
              </w:rPr>
              <w:t>Fall 2016-17</w:t>
            </w:r>
          </w:p>
        </w:tc>
      </w:tr>
      <w:tr w:rsidR="00540857" w:rsidTr="00540857">
        <w:trPr>
          <w:trHeight w:val="423"/>
        </w:trPr>
        <w:tc>
          <w:tcPr>
            <w:tcW w:w="5163" w:type="dxa"/>
            <w:gridSpan w:val="3"/>
            <w:tcBorders>
              <w:top w:val="single" w:sz="4" w:space="0" w:color="auto"/>
              <w:left w:val="single" w:sz="4" w:space="0" w:color="000059"/>
              <w:bottom w:val="single" w:sz="4" w:space="0" w:color="auto"/>
              <w:right w:val="single" w:sz="4" w:space="0" w:color="000059"/>
            </w:tcBorders>
            <w:shd w:val="clear" w:color="auto" w:fill="D9D9D9"/>
            <w:tcMar>
              <w:top w:w="0" w:type="dxa"/>
              <w:left w:w="85" w:type="dxa"/>
              <w:bottom w:w="0" w:type="dxa"/>
              <w:right w:w="85" w:type="dxa"/>
            </w:tcMar>
            <w:hideMark/>
          </w:tcPr>
          <w:p w:rsidR="00540857" w:rsidRDefault="00540857">
            <w:pPr>
              <w:spacing w:line="276" w:lineRule="auto"/>
              <w:rPr>
                <w:rFonts w:ascii="Verdana" w:hAnsi="Verdana"/>
                <w:b/>
                <w:sz w:val="20"/>
                <w:szCs w:val="20"/>
              </w:rPr>
            </w:pPr>
            <w:r>
              <w:rPr>
                <w:rFonts w:ascii="Verdana" w:hAnsi="Verdana"/>
                <w:b/>
                <w:sz w:val="20"/>
                <w:szCs w:val="20"/>
              </w:rPr>
              <w:t xml:space="preserve">Student name </w:t>
            </w:r>
          </w:p>
        </w:tc>
        <w:tc>
          <w:tcPr>
            <w:tcW w:w="5610" w:type="dxa"/>
            <w:gridSpan w:val="2"/>
            <w:tcBorders>
              <w:top w:val="single" w:sz="4" w:space="0" w:color="auto"/>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540857" w:rsidRDefault="00540857">
            <w:pPr>
              <w:spacing w:line="276" w:lineRule="auto"/>
              <w:ind w:left="695" w:hanging="695"/>
              <w:rPr>
                <w:rFonts w:ascii="Verdana" w:hAnsi="Verdana"/>
                <w:b/>
                <w:sz w:val="20"/>
                <w:szCs w:val="20"/>
              </w:rPr>
            </w:pPr>
            <w:r>
              <w:rPr>
                <w:rFonts w:ascii="Verdana" w:hAnsi="Verdana"/>
                <w:b/>
                <w:sz w:val="20"/>
                <w:szCs w:val="20"/>
              </w:rPr>
              <w:t xml:space="preserve">Assessor name </w:t>
            </w:r>
          </w:p>
        </w:tc>
      </w:tr>
      <w:tr w:rsidR="00540857" w:rsidTr="00540857">
        <w:trPr>
          <w:trHeight w:val="415"/>
        </w:trPr>
        <w:tc>
          <w:tcPr>
            <w:tcW w:w="5163" w:type="dxa"/>
            <w:gridSpan w:val="3"/>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tcPr>
          <w:p w:rsidR="00540857" w:rsidRDefault="00540857">
            <w:pPr>
              <w:rPr>
                <w:rFonts w:ascii="Verdana" w:hAnsi="Verdana" w:cs="Arial"/>
                <w:sz w:val="20"/>
                <w:szCs w:val="20"/>
              </w:rPr>
            </w:pPr>
          </w:p>
        </w:tc>
        <w:tc>
          <w:tcPr>
            <w:tcW w:w="561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40857" w:rsidRDefault="00540857">
            <w:pPr>
              <w:ind w:left="695" w:hanging="695"/>
              <w:rPr>
                <w:rFonts w:ascii="Verdana" w:hAnsi="Verdana" w:cs="Arial"/>
                <w:sz w:val="20"/>
                <w:szCs w:val="20"/>
              </w:rPr>
            </w:pPr>
            <w:proofErr w:type="spellStart"/>
            <w:r>
              <w:rPr>
                <w:rFonts w:ascii="Verdana" w:hAnsi="Verdana" w:cs="Arial"/>
                <w:sz w:val="20"/>
                <w:szCs w:val="20"/>
              </w:rPr>
              <w:t>Ms.Sona</w:t>
            </w:r>
            <w:proofErr w:type="spellEnd"/>
            <w:r>
              <w:rPr>
                <w:rFonts w:ascii="Verdana" w:hAnsi="Verdana" w:cs="Arial"/>
                <w:sz w:val="20"/>
                <w:szCs w:val="20"/>
              </w:rPr>
              <w:t xml:space="preserve"> Narayan</w:t>
            </w:r>
          </w:p>
        </w:tc>
      </w:tr>
      <w:tr w:rsidR="00540857" w:rsidTr="00540857">
        <w:trPr>
          <w:trHeight w:val="415"/>
        </w:trPr>
        <w:tc>
          <w:tcPr>
            <w:tcW w:w="5163" w:type="dxa"/>
            <w:gridSpan w:val="3"/>
            <w:tcBorders>
              <w:top w:val="single" w:sz="4" w:space="0" w:color="auto"/>
              <w:left w:val="single" w:sz="4" w:space="0" w:color="000059"/>
              <w:bottom w:val="single" w:sz="4" w:space="0" w:color="auto"/>
              <w:right w:val="single" w:sz="4" w:space="0" w:color="000059"/>
            </w:tcBorders>
            <w:shd w:val="clear" w:color="auto" w:fill="D9D9D9"/>
            <w:tcMar>
              <w:top w:w="0" w:type="dxa"/>
              <w:left w:w="85" w:type="dxa"/>
              <w:bottom w:w="0" w:type="dxa"/>
              <w:right w:w="85" w:type="dxa"/>
            </w:tcMar>
            <w:vAlign w:val="center"/>
            <w:hideMark/>
          </w:tcPr>
          <w:p w:rsidR="00540857" w:rsidRDefault="00540857">
            <w:pPr>
              <w:spacing w:line="276" w:lineRule="auto"/>
              <w:rPr>
                <w:rFonts w:ascii="Verdana" w:hAnsi="Verdana"/>
                <w:b/>
                <w:sz w:val="20"/>
                <w:szCs w:val="20"/>
              </w:rPr>
            </w:pPr>
            <w:r>
              <w:rPr>
                <w:rFonts w:ascii="Verdana" w:hAnsi="Verdana"/>
                <w:b/>
                <w:sz w:val="20"/>
                <w:szCs w:val="20"/>
              </w:rPr>
              <w:t>Student No.</w:t>
            </w:r>
          </w:p>
        </w:tc>
        <w:tc>
          <w:tcPr>
            <w:tcW w:w="5610" w:type="dxa"/>
            <w:gridSpan w:val="2"/>
            <w:tcBorders>
              <w:top w:val="single" w:sz="4" w:space="0" w:color="auto"/>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540857" w:rsidRDefault="00540857">
            <w:pPr>
              <w:spacing w:line="276" w:lineRule="auto"/>
              <w:rPr>
                <w:rFonts w:ascii="Verdana" w:hAnsi="Verdana"/>
                <w:b/>
                <w:sz w:val="20"/>
                <w:szCs w:val="20"/>
              </w:rPr>
            </w:pPr>
            <w:r>
              <w:rPr>
                <w:rFonts w:ascii="Verdana" w:hAnsi="Verdana"/>
                <w:b/>
                <w:sz w:val="20"/>
                <w:szCs w:val="20"/>
              </w:rPr>
              <w:t>Internal Verifier (IV) name</w:t>
            </w:r>
          </w:p>
        </w:tc>
      </w:tr>
      <w:tr w:rsidR="00540857" w:rsidTr="00540857">
        <w:trPr>
          <w:trHeight w:val="415"/>
        </w:trPr>
        <w:tc>
          <w:tcPr>
            <w:tcW w:w="5163" w:type="dxa"/>
            <w:gridSpan w:val="3"/>
            <w:tcBorders>
              <w:top w:val="single" w:sz="4" w:space="0" w:color="auto"/>
              <w:left w:val="single" w:sz="4" w:space="0" w:color="000059"/>
              <w:bottom w:val="single" w:sz="4" w:space="0" w:color="auto"/>
              <w:right w:val="single" w:sz="4" w:space="0" w:color="000059"/>
            </w:tcBorders>
            <w:shd w:val="solid" w:color="FFFFFF" w:fill="auto"/>
            <w:tcMar>
              <w:top w:w="0" w:type="dxa"/>
              <w:left w:w="85" w:type="dxa"/>
              <w:bottom w:w="0" w:type="dxa"/>
              <w:right w:w="85" w:type="dxa"/>
            </w:tcMar>
            <w:vAlign w:val="center"/>
          </w:tcPr>
          <w:p w:rsidR="00540857" w:rsidRDefault="00540857">
            <w:pPr>
              <w:rPr>
                <w:rFonts w:ascii="Verdana" w:hAnsi="Verdana" w:cs="Arial"/>
                <w:sz w:val="20"/>
                <w:szCs w:val="20"/>
              </w:rPr>
            </w:pPr>
          </w:p>
        </w:tc>
        <w:tc>
          <w:tcPr>
            <w:tcW w:w="561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540857" w:rsidRDefault="00540857">
            <w:pPr>
              <w:rPr>
                <w:rFonts w:ascii="Verdana" w:hAnsi="Verdana" w:cs="Arial"/>
                <w:sz w:val="20"/>
                <w:szCs w:val="20"/>
              </w:rPr>
            </w:pPr>
            <w:proofErr w:type="spellStart"/>
            <w:r>
              <w:rPr>
                <w:rFonts w:ascii="Verdana" w:hAnsi="Verdana" w:cs="Arial"/>
                <w:sz w:val="20"/>
                <w:szCs w:val="20"/>
              </w:rPr>
              <w:t>Ms.Joyce</w:t>
            </w:r>
            <w:proofErr w:type="spellEnd"/>
            <w:r>
              <w:rPr>
                <w:rFonts w:ascii="Verdana" w:hAnsi="Verdana" w:cs="Arial"/>
                <w:sz w:val="20"/>
                <w:szCs w:val="20"/>
              </w:rPr>
              <w:t xml:space="preserve"> Noronha</w:t>
            </w:r>
          </w:p>
          <w:p w:rsidR="00540857" w:rsidRDefault="00540857">
            <w:pPr>
              <w:ind w:left="695" w:hanging="695"/>
              <w:rPr>
                <w:rFonts w:ascii="Verdana" w:hAnsi="Verdana" w:cs="Arial"/>
                <w:sz w:val="20"/>
                <w:szCs w:val="20"/>
              </w:rPr>
            </w:pPr>
          </w:p>
        </w:tc>
      </w:tr>
      <w:tr w:rsidR="00540857" w:rsidTr="00540857">
        <w:trPr>
          <w:trHeight w:hRule="exact" w:val="394"/>
        </w:trPr>
        <w:tc>
          <w:tcPr>
            <w:tcW w:w="1672" w:type="dxa"/>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40857" w:rsidRDefault="00540857">
            <w:pPr>
              <w:rPr>
                <w:rFonts w:ascii="Verdana" w:hAnsi="Verdana"/>
                <w:b/>
                <w:sz w:val="18"/>
              </w:rPr>
            </w:pPr>
            <w:r>
              <w:rPr>
                <w:rFonts w:ascii="Verdana" w:hAnsi="Verdana"/>
                <w:b/>
                <w:sz w:val="18"/>
              </w:rPr>
              <w:t>Date issued</w:t>
            </w:r>
          </w:p>
        </w:tc>
        <w:tc>
          <w:tcPr>
            <w:tcW w:w="16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0857" w:rsidRDefault="00540857">
            <w:pPr>
              <w:rPr>
                <w:rFonts w:ascii="Verdana" w:hAnsi="Verdana"/>
                <w:b/>
                <w:sz w:val="18"/>
              </w:rPr>
            </w:pPr>
            <w:r>
              <w:rPr>
                <w:rFonts w:ascii="Verdana" w:hAnsi="Verdana"/>
                <w:b/>
                <w:sz w:val="18"/>
              </w:rPr>
              <w:t>Due Date</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40857" w:rsidRDefault="00540857">
            <w:pPr>
              <w:rPr>
                <w:rFonts w:ascii="Verdana" w:hAnsi="Verdana"/>
                <w:b/>
                <w:sz w:val="18"/>
              </w:rPr>
            </w:pPr>
            <w:r>
              <w:rPr>
                <w:rFonts w:ascii="Verdana" w:hAnsi="Verdana"/>
                <w:b/>
                <w:sz w:val="18"/>
              </w:rPr>
              <w:t>Completion date</w:t>
            </w:r>
          </w:p>
        </w:tc>
        <w:tc>
          <w:tcPr>
            <w:tcW w:w="3600" w:type="dxa"/>
            <w:tcBorders>
              <w:top w:val="single" w:sz="4" w:space="0" w:color="auto"/>
              <w:left w:val="single" w:sz="4" w:space="0" w:color="auto"/>
              <w:bottom w:val="single" w:sz="4" w:space="0" w:color="auto"/>
              <w:right w:val="single" w:sz="4" w:space="0" w:color="auto"/>
            </w:tcBorders>
            <w:shd w:val="clear" w:color="auto" w:fill="D9D9D9"/>
            <w:tcMar>
              <w:top w:w="0" w:type="dxa"/>
              <w:left w:w="85" w:type="dxa"/>
              <w:bottom w:w="0" w:type="dxa"/>
              <w:right w:w="85" w:type="dxa"/>
            </w:tcMar>
            <w:vAlign w:val="center"/>
            <w:hideMark/>
          </w:tcPr>
          <w:p w:rsidR="00540857" w:rsidRDefault="00540857">
            <w:pPr>
              <w:rPr>
                <w:rFonts w:ascii="Verdana" w:hAnsi="Verdana"/>
                <w:b/>
                <w:sz w:val="18"/>
              </w:rPr>
            </w:pPr>
            <w:r>
              <w:rPr>
                <w:rFonts w:ascii="Verdana" w:hAnsi="Verdana"/>
                <w:b/>
                <w:sz w:val="18"/>
              </w:rPr>
              <w:t>Submitted on</w:t>
            </w:r>
          </w:p>
        </w:tc>
      </w:tr>
      <w:tr w:rsidR="00540857" w:rsidTr="00540857">
        <w:trPr>
          <w:trHeight w:val="405"/>
        </w:trPr>
        <w:tc>
          <w:tcPr>
            <w:tcW w:w="1672" w:type="dxa"/>
            <w:vMerge w:val="restart"/>
            <w:tcBorders>
              <w:top w:val="single" w:sz="4" w:space="0" w:color="auto"/>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40857" w:rsidRDefault="00540857">
            <w:pPr>
              <w:rPr>
                <w:rFonts w:ascii="Verdana" w:hAnsi="Verdana" w:cs="Humanist521BT-Light"/>
                <w:sz w:val="20"/>
                <w:szCs w:val="20"/>
              </w:rPr>
            </w:pPr>
            <w:r>
              <w:rPr>
                <w:rFonts w:ascii="Verdana" w:hAnsi="Verdana" w:cs="Humanist521BT-Light"/>
                <w:sz w:val="20"/>
                <w:szCs w:val="20"/>
              </w:rPr>
              <w:t>20-11-2016</w:t>
            </w:r>
          </w:p>
        </w:tc>
        <w:tc>
          <w:tcPr>
            <w:tcW w:w="1673" w:type="dxa"/>
            <w:vMerge w:val="restart"/>
            <w:tcBorders>
              <w:top w:val="single" w:sz="4" w:space="0" w:color="auto"/>
              <w:left w:val="single" w:sz="4" w:space="0" w:color="000059"/>
              <w:bottom w:val="single" w:sz="4" w:space="0" w:color="000059"/>
              <w:right w:val="single" w:sz="4" w:space="0" w:color="000059"/>
            </w:tcBorders>
            <w:shd w:val="solid" w:color="FFFFFF" w:fill="auto"/>
            <w:vAlign w:val="center"/>
            <w:hideMark/>
          </w:tcPr>
          <w:p w:rsidR="00540857" w:rsidRDefault="00540857">
            <w:pPr>
              <w:rPr>
                <w:rFonts w:ascii="Verdana" w:hAnsi="Verdana" w:cs="Humanist521BT-Light"/>
                <w:sz w:val="20"/>
                <w:szCs w:val="20"/>
              </w:rPr>
            </w:pPr>
            <w:r>
              <w:rPr>
                <w:rFonts w:ascii="Verdana" w:hAnsi="Verdana" w:cs="Humanist521BT-Light"/>
                <w:sz w:val="20"/>
                <w:szCs w:val="20"/>
              </w:rPr>
              <w:t>18-12-2016</w:t>
            </w:r>
          </w:p>
        </w:tc>
        <w:tc>
          <w:tcPr>
            <w:tcW w:w="3828" w:type="dxa"/>
            <w:gridSpan w:val="2"/>
            <w:vMerge w:val="restart"/>
            <w:tcBorders>
              <w:top w:val="nil"/>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hideMark/>
          </w:tcPr>
          <w:p w:rsidR="00540857" w:rsidRDefault="00540857">
            <w:pPr>
              <w:autoSpaceDE w:val="0"/>
              <w:autoSpaceDN w:val="0"/>
              <w:adjustRightInd w:val="0"/>
              <w:rPr>
                <w:rFonts w:ascii="Verdana" w:hAnsi="Verdana" w:cs="Verdana"/>
                <w:color w:val="000000"/>
                <w:sz w:val="20"/>
                <w:szCs w:val="20"/>
                <w:lang w:val="en-US"/>
              </w:rPr>
            </w:pPr>
            <w:r>
              <w:rPr>
                <w:rFonts w:ascii="Verdana" w:hAnsi="Verdana" w:cs="Verdana"/>
                <w:color w:val="000000"/>
                <w:sz w:val="20"/>
                <w:szCs w:val="20"/>
                <w:lang w:val="en-US"/>
              </w:rPr>
              <w:t>Formative feedback will be provided by 28-12-2016</w:t>
            </w:r>
          </w:p>
          <w:p w:rsidR="00540857" w:rsidRDefault="00540857">
            <w:pPr>
              <w:autoSpaceDE w:val="0"/>
              <w:autoSpaceDN w:val="0"/>
              <w:adjustRightInd w:val="0"/>
              <w:rPr>
                <w:rFonts w:ascii="Verdana" w:hAnsi="Verdana" w:cs="Verdana"/>
                <w:color w:val="000000"/>
                <w:sz w:val="20"/>
                <w:szCs w:val="20"/>
                <w:lang w:val="en-US"/>
              </w:rPr>
            </w:pPr>
            <w:r>
              <w:rPr>
                <w:rFonts w:ascii="Verdana" w:hAnsi="Verdana" w:cs="Verdana"/>
                <w:color w:val="000000"/>
                <w:sz w:val="20"/>
                <w:szCs w:val="20"/>
                <w:lang w:val="en-US"/>
              </w:rPr>
              <w:t>Resubmission after incorporating formative feedback: 5-1-2017</w:t>
            </w:r>
          </w:p>
        </w:tc>
        <w:tc>
          <w:tcPr>
            <w:tcW w:w="3600" w:type="dxa"/>
            <w:tcBorders>
              <w:top w:val="nil"/>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540857" w:rsidRDefault="00540857">
            <w:pPr>
              <w:rPr>
                <w:rFonts w:ascii="Verdana" w:hAnsi="Verdana"/>
                <w:color w:val="FF0000"/>
                <w:sz w:val="18"/>
              </w:rPr>
            </w:pPr>
          </w:p>
        </w:tc>
      </w:tr>
      <w:tr w:rsidR="00540857" w:rsidTr="00540857">
        <w:trPr>
          <w:trHeight w:val="405"/>
        </w:trPr>
        <w:tc>
          <w:tcPr>
            <w:tcW w:w="5163" w:type="dxa"/>
            <w:vMerge/>
            <w:tcBorders>
              <w:top w:val="single" w:sz="4" w:space="0" w:color="auto"/>
              <w:left w:val="single" w:sz="4" w:space="0" w:color="000059"/>
              <w:bottom w:val="single" w:sz="4" w:space="0" w:color="000059"/>
              <w:right w:val="single" w:sz="4" w:space="0" w:color="000059"/>
            </w:tcBorders>
            <w:vAlign w:val="center"/>
            <w:hideMark/>
          </w:tcPr>
          <w:p w:rsidR="00540857" w:rsidRDefault="00540857">
            <w:pPr>
              <w:rPr>
                <w:rFonts w:ascii="Verdana" w:hAnsi="Verdana" w:cs="Humanist521BT-Light"/>
                <w:sz w:val="20"/>
                <w:szCs w:val="20"/>
              </w:rPr>
            </w:pPr>
          </w:p>
        </w:tc>
        <w:tc>
          <w:tcPr>
            <w:tcW w:w="1673" w:type="dxa"/>
            <w:vMerge/>
            <w:tcBorders>
              <w:top w:val="single" w:sz="4" w:space="0" w:color="auto"/>
              <w:left w:val="single" w:sz="4" w:space="0" w:color="000059"/>
              <w:bottom w:val="single" w:sz="4" w:space="0" w:color="000059"/>
              <w:right w:val="single" w:sz="4" w:space="0" w:color="000059"/>
            </w:tcBorders>
            <w:vAlign w:val="center"/>
            <w:hideMark/>
          </w:tcPr>
          <w:p w:rsidR="00540857" w:rsidRDefault="00540857">
            <w:pPr>
              <w:rPr>
                <w:rFonts w:ascii="Verdana" w:hAnsi="Verdana" w:cs="Humanist521BT-Light"/>
                <w:sz w:val="20"/>
                <w:szCs w:val="20"/>
              </w:rPr>
            </w:pPr>
          </w:p>
        </w:tc>
        <w:tc>
          <w:tcPr>
            <w:tcW w:w="13038" w:type="dxa"/>
            <w:gridSpan w:val="2"/>
            <w:vMerge/>
            <w:tcBorders>
              <w:top w:val="nil"/>
              <w:left w:val="single" w:sz="4" w:space="0" w:color="000059"/>
              <w:bottom w:val="single" w:sz="4" w:space="0" w:color="000059"/>
              <w:right w:val="single" w:sz="4" w:space="0" w:color="000059"/>
            </w:tcBorders>
            <w:vAlign w:val="center"/>
            <w:hideMark/>
          </w:tcPr>
          <w:p w:rsidR="00540857" w:rsidRDefault="00540857">
            <w:pPr>
              <w:rPr>
                <w:rFonts w:ascii="Verdana" w:hAnsi="Verdana" w:cs="Verdana"/>
                <w:color w:val="000000"/>
                <w:sz w:val="20"/>
                <w:szCs w:val="20"/>
                <w:lang w:val="en-US"/>
              </w:rPr>
            </w:pPr>
          </w:p>
        </w:tc>
        <w:tc>
          <w:tcPr>
            <w:tcW w:w="3600" w:type="dxa"/>
            <w:tcBorders>
              <w:top w:val="nil"/>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540857" w:rsidRDefault="00540857">
            <w:pPr>
              <w:rPr>
                <w:rFonts w:ascii="Verdana" w:hAnsi="Verdana"/>
                <w:color w:val="FF0000"/>
                <w:sz w:val="18"/>
              </w:rPr>
            </w:pPr>
          </w:p>
        </w:tc>
      </w:tr>
      <w:tr w:rsidR="00540857" w:rsidTr="00540857">
        <w:trPr>
          <w:trHeight w:val="405"/>
        </w:trPr>
        <w:tc>
          <w:tcPr>
            <w:tcW w:w="5163" w:type="dxa"/>
            <w:vMerge/>
            <w:tcBorders>
              <w:top w:val="single" w:sz="4" w:space="0" w:color="auto"/>
              <w:left w:val="single" w:sz="4" w:space="0" w:color="000059"/>
              <w:bottom w:val="single" w:sz="4" w:space="0" w:color="000059"/>
              <w:right w:val="single" w:sz="4" w:space="0" w:color="000059"/>
            </w:tcBorders>
            <w:vAlign w:val="center"/>
            <w:hideMark/>
          </w:tcPr>
          <w:p w:rsidR="00540857" w:rsidRDefault="00540857">
            <w:pPr>
              <w:rPr>
                <w:rFonts w:ascii="Verdana" w:hAnsi="Verdana" w:cs="Humanist521BT-Light"/>
                <w:sz w:val="20"/>
                <w:szCs w:val="20"/>
              </w:rPr>
            </w:pPr>
          </w:p>
        </w:tc>
        <w:tc>
          <w:tcPr>
            <w:tcW w:w="1673" w:type="dxa"/>
            <w:vMerge/>
            <w:tcBorders>
              <w:top w:val="single" w:sz="4" w:space="0" w:color="auto"/>
              <w:left w:val="single" w:sz="4" w:space="0" w:color="000059"/>
              <w:bottom w:val="single" w:sz="4" w:space="0" w:color="000059"/>
              <w:right w:val="single" w:sz="4" w:space="0" w:color="000059"/>
            </w:tcBorders>
            <w:vAlign w:val="center"/>
            <w:hideMark/>
          </w:tcPr>
          <w:p w:rsidR="00540857" w:rsidRDefault="00540857">
            <w:pPr>
              <w:rPr>
                <w:rFonts w:ascii="Verdana" w:hAnsi="Verdana" w:cs="Humanist521BT-Light"/>
                <w:sz w:val="20"/>
                <w:szCs w:val="20"/>
              </w:rPr>
            </w:pPr>
          </w:p>
        </w:tc>
        <w:tc>
          <w:tcPr>
            <w:tcW w:w="13038" w:type="dxa"/>
            <w:gridSpan w:val="2"/>
            <w:vMerge/>
            <w:tcBorders>
              <w:top w:val="nil"/>
              <w:left w:val="single" w:sz="4" w:space="0" w:color="000059"/>
              <w:bottom w:val="single" w:sz="4" w:space="0" w:color="000059"/>
              <w:right w:val="single" w:sz="4" w:space="0" w:color="000059"/>
            </w:tcBorders>
            <w:vAlign w:val="center"/>
            <w:hideMark/>
          </w:tcPr>
          <w:p w:rsidR="00540857" w:rsidRDefault="00540857">
            <w:pPr>
              <w:rPr>
                <w:rFonts w:ascii="Verdana" w:hAnsi="Verdana" w:cs="Verdana"/>
                <w:color w:val="000000"/>
                <w:sz w:val="20"/>
                <w:szCs w:val="20"/>
                <w:lang w:val="en-US"/>
              </w:rPr>
            </w:pPr>
          </w:p>
        </w:tc>
        <w:tc>
          <w:tcPr>
            <w:tcW w:w="3600" w:type="dxa"/>
            <w:tcBorders>
              <w:top w:val="nil"/>
              <w:left w:val="single" w:sz="4" w:space="0" w:color="000059"/>
              <w:bottom w:val="single" w:sz="4" w:space="0" w:color="000059"/>
              <w:right w:val="single" w:sz="4" w:space="0" w:color="000059"/>
            </w:tcBorders>
            <w:shd w:val="solid" w:color="FFFFFF" w:fill="auto"/>
            <w:tcMar>
              <w:top w:w="0" w:type="dxa"/>
              <w:left w:w="85" w:type="dxa"/>
              <w:bottom w:w="0" w:type="dxa"/>
              <w:right w:w="85" w:type="dxa"/>
            </w:tcMar>
            <w:vAlign w:val="center"/>
          </w:tcPr>
          <w:p w:rsidR="00540857" w:rsidRDefault="00540857">
            <w:pPr>
              <w:rPr>
                <w:rFonts w:ascii="Verdana" w:hAnsi="Verdana"/>
                <w:color w:val="FF0000"/>
                <w:sz w:val="18"/>
              </w:rPr>
            </w:pPr>
          </w:p>
        </w:tc>
      </w:tr>
      <w:tr w:rsidR="00540857" w:rsidTr="00540857">
        <w:trPr>
          <w:trHeight w:hRule="exact" w:val="113"/>
        </w:trPr>
        <w:tc>
          <w:tcPr>
            <w:tcW w:w="5163" w:type="dxa"/>
            <w:gridSpan w:val="3"/>
            <w:tcBorders>
              <w:top w:val="single" w:sz="4" w:space="0" w:color="000059"/>
              <w:left w:val="nil"/>
              <w:bottom w:val="single" w:sz="4" w:space="0" w:color="000059"/>
              <w:right w:val="nil"/>
            </w:tcBorders>
            <w:tcMar>
              <w:top w:w="240" w:type="dxa"/>
              <w:left w:w="85" w:type="dxa"/>
              <w:bottom w:w="240" w:type="dxa"/>
              <w:right w:w="85" w:type="dxa"/>
            </w:tcMar>
          </w:tcPr>
          <w:p w:rsidR="00540857" w:rsidRDefault="00540857">
            <w:pPr>
              <w:rPr>
                <w:rFonts w:ascii="Verdana" w:hAnsi="Verdana"/>
                <w:sz w:val="18"/>
              </w:rPr>
            </w:pPr>
          </w:p>
        </w:tc>
        <w:tc>
          <w:tcPr>
            <w:tcW w:w="5610" w:type="dxa"/>
            <w:gridSpan w:val="2"/>
            <w:tcBorders>
              <w:top w:val="single" w:sz="4" w:space="0" w:color="000059"/>
              <w:left w:val="nil"/>
              <w:bottom w:val="single" w:sz="4" w:space="0" w:color="000059"/>
              <w:right w:val="nil"/>
            </w:tcBorders>
            <w:tcMar>
              <w:top w:w="240" w:type="dxa"/>
              <w:left w:w="85" w:type="dxa"/>
              <w:bottom w:w="240" w:type="dxa"/>
              <w:right w:w="85" w:type="dxa"/>
            </w:tcMar>
          </w:tcPr>
          <w:p w:rsidR="00540857" w:rsidRDefault="00540857">
            <w:pPr>
              <w:rPr>
                <w:rFonts w:ascii="Verdana" w:hAnsi="Verdana"/>
                <w:sz w:val="18"/>
              </w:rPr>
            </w:pPr>
          </w:p>
        </w:tc>
      </w:tr>
      <w:tr w:rsidR="00540857" w:rsidTr="00540857">
        <w:trPr>
          <w:trHeight w:hRule="exact" w:val="532"/>
        </w:trPr>
        <w:tc>
          <w:tcPr>
            <w:tcW w:w="3345" w:type="dxa"/>
            <w:gridSpan w:val="2"/>
            <w:tcBorders>
              <w:top w:val="single" w:sz="4" w:space="0" w:color="000059"/>
              <w:left w:val="single" w:sz="4" w:space="0" w:color="000059"/>
              <w:bottom w:val="single" w:sz="4" w:space="0" w:color="000059"/>
              <w:right w:val="single" w:sz="4" w:space="0" w:color="000059"/>
            </w:tcBorders>
            <w:shd w:val="clear" w:color="auto" w:fill="D9D9D9"/>
            <w:tcMar>
              <w:top w:w="0" w:type="dxa"/>
              <w:left w:w="85" w:type="dxa"/>
              <w:bottom w:w="0" w:type="dxa"/>
              <w:right w:w="85" w:type="dxa"/>
            </w:tcMar>
            <w:vAlign w:val="center"/>
            <w:hideMark/>
          </w:tcPr>
          <w:p w:rsidR="00540857" w:rsidRDefault="00540857">
            <w:pPr>
              <w:spacing w:line="180" w:lineRule="exact"/>
              <w:rPr>
                <w:rFonts w:ascii="Verdana" w:hAnsi="Verdana"/>
                <w:b/>
                <w:sz w:val="20"/>
                <w:szCs w:val="20"/>
              </w:rPr>
            </w:pPr>
            <w:r>
              <w:rPr>
                <w:rFonts w:ascii="Verdana" w:hAnsi="Verdana"/>
                <w:b/>
                <w:sz w:val="20"/>
                <w:szCs w:val="20"/>
              </w:rPr>
              <w:t>Assignment title</w:t>
            </w:r>
          </w:p>
        </w:tc>
        <w:tc>
          <w:tcPr>
            <w:tcW w:w="7428" w:type="dxa"/>
            <w:gridSpan w:val="3"/>
            <w:tcBorders>
              <w:top w:val="single" w:sz="4" w:space="0" w:color="000059"/>
              <w:left w:val="single" w:sz="4" w:space="0" w:color="000059"/>
              <w:bottom w:val="single" w:sz="4" w:space="0" w:color="000059"/>
              <w:right w:val="single" w:sz="4" w:space="0" w:color="000059"/>
            </w:tcBorders>
            <w:tcMar>
              <w:top w:w="0" w:type="dxa"/>
              <w:left w:w="85" w:type="dxa"/>
              <w:bottom w:w="0" w:type="dxa"/>
              <w:right w:w="85" w:type="dxa"/>
            </w:tcMar>
            <w:hideMark/>
          </w:tcPr>
          <w:p w:rsidR="00540857" w:rsidRDefault="00540857">
            <w:pPr>
              <w:autoSpaceDE w:val="0"/>
              <w:autoSpaceDN w:val="0"/>
              <w:adjustRightInd w:val="0"/>
              <w:rPr>
                <w:rFonts w:ascii="Verdana" w:hAnsi="Verdana" w:cs="Verdana"/>
                <w:sz w:val="20"/>
                <w:szCs w:val="20"/>
              </w:rPr>
            </w:pPr>
            <w:r>
              <w:rPr>
                <w:rFonts w:ascii="Verdana" w:hAnsi="Verdana" w:cs="Verdana"/>
                <w:sz w:val="20"/>
                <w:szCs w:val="20"/>
              </w:rPr>
              <w:t xml:space="preserve"> </w:t>
            </w:r>
            <w:r>
              <w:rPr>
                <w:rFonts w:ascii="Verdana" w:hAnsi="Verdana" w:cs="Calibri"/>
                <w:sz w:val="20"/>
                <w:szCs w:val="20"/>
              </w:rPr>
              <w:t>Understand principles of liability in negligence</w:t>
            </w:r>
            <w:r>
              <w:rPr>
                <w:rFonts w:ascii="Verdana" w:hAnsi="Verdana" w:cs="Verdana"/>
                <w:sz w:val="20"/>
                <w:szCs w:val="20"/>
              </w:rPr>
              <w:t xml:space="preserve"> and be able to apply principles of liability in negligence in business situations</w:t>
            </w:r>
          </w:p>
        </w:tc>
      </w:tr>
    </w:tbl>
    <w:p w:rsidR="00540857" w:rsidRDefault="00540857" w:rsidP="00540857">
      <w:pPr>
        <w:pBdr>
          <w:bottom w:val="single" w:sz="4" w:space="1" w:color="auto"/>
        </w:pBdr>
        <w:rPr>
          <w:rFonts w:ascii="Verdana" w:hAnsi="Verdana"/>
          <w:sz w:val="18"/>
        </w:rPr>
      </w:pPr>
    </w:p>
    <w:tbl>
      <w:tblPr>
        <w:tblW w:w="10770" w:type="dxa"/>
        <w:tblInd w:w="108" w:type="dxa"/>
        <w:tblLayout w:type="fixed"/>
        <w:tblCellMar>
          <w:left w:w="0" w:type="dxa"/>
          <w:right w:w="0" w:type="dxa"/>
        </w:tblCellMar>
        <w:tblLook w:val="04A0" w:firstRow="1" w:lastRow="0" w:firstColumn="1" w:lastColumn="0" w:noHBand="0" w:noVBand="1"/>
      </w:tblPr>
      <w:tblGrid>
        <w:gridCol w:w="1275"/>
        <w:gridCol w:w="1559"/>
        <w:gridCol w:w="1418"/>
        <w:gridCol w:w="4535"/>
        <w:gridCol w:w="850"/>
        <w:gridCol w:w="1133"/>
      </w:tblGrid>
      <w:tr w:rsidR="00540857" w:rsidTr="00540857">
        <w:trPr>
          <w:trHeight w:hRule="exact" w:val="788"/>
        </w:trPr>
        <w:tc>
          <w:tcPr>
            <w:tcW w:w="127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40857" w:rsidRDefault="00540857">
            <w:pPr>
              <w:jc w:val="center"/>
              <w:rPr>
                <w:rFonts w:ascii="Verdana" w:hAnsi="Verdana"/>
                <w:b/>
                <w:sz w:val="20"/>
                <w:szCs w:val="20"/>
              </w:rPr>
            </w:pPr>
            <w:r>
              <w:rPr>
                <w:rFonts w:ascii="Verdana" w:hAnsi="Verdana"/>
                <w:b/>
                <w:sz w:val="20"/>
                <w:szCs w:val="20"/>
              </w:rPr>
              <w:t>Learning Outcome</w:t>
            </w:r>
          </w:p>
        </w:tc>
        <w:tc>
          <w:tcPr>
            <w:tcW w:w="1558" w:type="dxa"/>
            <w:tcBorders>
              <w:top w:val="single" w:sz="4" w:space="0" w:color="auto"/>
              <w:left w:val="single" w:sz="4" w:space="0" w:color="auto"/>
              <w:bottom w:val="single" w:sz="4" w:space="0" w:color="auto"/>
              <w:right w:val="single" w:sz="4" w:space="0" w:color="auto"/>
            </w:tcBorders>
            <w:shd w:val="clear" w:color="auto" w:fill="D9D9D9"/>
          </w:tcPr>
          <w:p w:rsidR="00540857" w:rsidRDefault="00540857">
            <w:pPr>
              <w:jc w:val="center"/>
              <w:rPr>
                <w:rFonts w:ascii="Verdana" w:hAnsi="Verdana"/>
                <w:b/>
                <w:sz w:val="20"/>
                <w:szCs w:val="20"/>
              </w:rPr>
            </w:pPr>
          </w:p>
          <w:p w:rsidR="00540857" w:rsidRDefault="00540857">
            <w:pPr>
              <w:jc w:val="center"/>
              <w:rPr>
                <w:rFonts w:ascii="Verdana" w:hAnsi="Verdana"/>
                <w:b/>
                <w:sz w:val="20"/>
                <w:szCs w:val="20"/>
              </w:rPr>
            </w:pPr>
            <w:r>
              <w:rPr>
                <w:rFonts w:ascii="Verdana" w:hAnsi="Verdana"/>
                <w:b/>
                <w:sz w:val="20"/>
                <w:szCs w:val="20"/>
              </w:rPr>
              <w:t>Learning outcome</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0857" w:rsidRDefault="00540857">
            <w:pPr>
              <w:jc w:val="center"/>
              <w:rPr>
                <w:rFonts w:ascii="Verdana" w:hAnsi="Verdana"/>
                <w:b/>
                <w:sz w:val="20"/>
                <w:szCs w:val="20"/>
              </w:rPr>
            </w:pPr>
            <w:r>
              <w:rPr>
                <w:rFonts w:ascii="Verdana" w:hAnsi="Verdana"/>
                <w:b/>
                <w:sz w:val="20"/>
                <w:szCs w:val="20"/>
              </w:rPr>
              <w:t>Assessment Criteria</w:t>
            </w:r>
          </w:p>
        </w:tc>
        <w:tc>
          <w:tcPr>
            <w:tcW w:w="453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40857" w:rsidRDefault="00540857">
            <w:pPr>
              <w:jc w:val="center"/>
              <w:rPr>
                <w:rFonts w:ascii="Verdana" w:hAnsi="Verdana"/>
                <w:b/>
                <w:sz w:val="20"/>
                <w:szCs w:val="20"/>
              </w:rPr>
            </w:pPr>
            <w:r>
              <w:rPr>
                <w:rFonts w:ascii="Verdana" w:hAnsi="Verdana"/>
                <w:b/>
                <w:sz w:val="20"/>
                <w:szCs w:val="20"/>
              </w:rPr>
              <w:t>In this assessment you will have the opportunity to present evidence that shows you are able to:</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40857" w:rsidRDefault="00540857">
            <w:pPr>
              <w:jc w:val="center"/>
              <w:rPr>
                <w:rFonts w:ascii="Verdana" w:hAnsi="Verdana"/>
                <w:b/>
                <w:sz w:val="20"/>
                <w:szCs w:val="20"/>
              </w:rPr>
            </w:pPr>
            <w:r>
              <w:rPr>
                <w:rFonts w:ascii="Verdana" w:hAnsi="Verdana"/>
                <w:b/>
                <w:sz w:val="20"/>
                <w:szCs w:val="20"/>
              </w:rPr>
              <w:t>Task no.</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540857" w:rsidRDefault="00540857">
            <w:pPr>
              <w:jc w:val="center"/>
              <w:rPr>
                <w:rFonts w:ascii="Verdana" w:hAnsi="Verdana"/>
                <w:b/>
                <w:sz w:val="20"/>
                <w:szCs w:val="20"/>
              </w:rPr>
            </w:pPr>
          </w:p>
          <w:p w:rsidR="00540857" w:rsidRDefault="00540857">
            <w:pPr>
              <w:jc w:val="center"/>
              <w:rPr>
                <w:rFonts w:ascii="Verdana" w:hAnsi="Verdana"/>
                <w:b/>
                <w:sz w:val="20"/>
                <w:szCs w:val="20"/>
              </w:rPr>
            </w:pPr>
            <w:r>
              <w:rPr>
                <w:rFonts w:ascii="Verdana" w:hAnsi="Verdana"/>
                <w:b/>
                <w:sz w:val="20"/>
                <w:szCs w:val="20"/>
              </w:rPr>
              <w:t>Evidence</w:t>
            </w:r>
          </w:p>
          <w:p w:rsidR="00540857" w:rsidRDefault="00540857">
            <w:pPr>
              <w:jc w:val="center"/>
              <w:rPr>
                <w:rFonts w:ascii="Verdana" w:hAnsi="Verdana"/>
                <w:b/>
                <w:sz w:val="20"/>
                <w:szCs w:val="20"/>
              </w:rPr>
            </w:pPr>
            <w:r>
              <w:rPr>
                <w:rFonts w:ascii="Verdana" w:hAnsi="Verdana"/>
                <w:b/>
                <w:sz w:val="20"/>
                <w:szCs w:val="20"/>
              </w:rPr>
              <w:t>(Page no)</w:t>
            </w:r>
          </w:p>
        </w:tc>
      </w:tr>
      <w:tr w:rsidR="00540857" w:rsidTr="00540857">
        <w:trPr>
          <w:trHeight w:val="581"/>
        </w:trPr>
        <w:tc>
          <w:tcPr>
            <w:tcW w:w="1275" w:type="dxa"/>
            <w:vMerge w:val="restart"/>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40857" w:rsidRDefault="00540857">
            <w:pPr>
              <w:pStyle w:val="Default"/>
              <w:spacing w:before="60"/>
              <w:jc w:val="center"/>
              <w:rPr>
                <w:rFonts w:ascii="Verdana" w:hAnsi="Verdana"/>
                <w:sz w:val="20"/>
                <w:szCs w:val="20"/>
              </w:rPr>
            </w:pPr>
            <w:r>
              <w:rPr>
                <w:rFonts w:ascii="Verdana" w:hAnsi="Verdana" w:cs="Trebuchet MS"/>
                <w:iCs/>
                <w:color w:val="auto"/>
                <w:sz w:val="20"/>
                <w:szCs w:val="20"/>
                <w:lang w:eastAsia="en-US"/>
              </w:rPr>
              <w:t>LO3</w:t>
            </w:r>
          </w:p>
        </w:tc>
        <w:tc>
          <w:tcPr>
            <w:tcW w:w="1558" w:type="dxa"/>
            <w:vMerge w:val="restart"/>
            <w:tcBorders>
              <w:top w:val="single" w:sz="4" w:space="0" w:color="auto"/>
              <w:left w:val="single" w:sz="4" w:space="0" w:color="000059"/>
              <w:bottom w:val="single" w:sz="4" w:space="0" w:color="auto"/>
              <w:right w:val="single" w:sz="4" w:space="0" w:color="auto"/>
            </w:tcBorders>
            <w:shd w:val="solid" w:color="FFFFFF" w:fill="auto"/>
            <w:hideMark/>
          </w:tcPr>
          <w:p w:rsidR="00540857" w:rsidRDefault="00540857">
            <w:pPr>
              <w:pStyle w:val="Default"/>
              <w:spacing w:before="60"/>
              <w:rPr>
                <w:rFonts w:ascii="Verdana" w:hAnsi="Verdana"/>
                <w:sz w:val="20"/>
                <w:szCs w:val="20"/>
              </w:rPr>
            </w:pPr>
            <w:r>
              <w:rPr>
                <w:rFonts w:ascii="Verdana" w:hAnsi="Verdana" w:cs="Calibri"/>
                <w:sz w:val="20"/>
                <w:szCs w:val="20"/>
              </w:rPr>
              <w:t>Understand principles of liability in negligence in business</w:t>
            </w:r>
          </w:p>
        </w:tc>
        <w:tc>
          <w:tcPr>
            <w:tcW w:w="1417" w:type="dxa"/>
            <w:tcBorders>
              <w:top w:val="single" w:sz="4" w:space="0" w:color="auto"/>
              <w:left w:val="single" w:sz="4" w:space="0" w:color="auto"/>
              <w:bottom w:val="single" w:sz="4" w:space="0" w:color="auto"/>
              <w:right w:val="single" w:sz="4" w:space="0" w:color="auto"/>
            </w:tcBorders>
            <w:shd w:val="solid" w:color="FFFFFF" w:fill="auto"/>
            <w:hideMark/>
          </w:tcPr>
          <w:p w:rsidR="00540857" w:rsidRDefault="00540857">
            <w:pPr>
              <w:pStyle w:val="Default"/>
              <w:spacing w:before="60"/>
              <w:jc w:val="center"/>
              <w:rPr>
                <w:rFonts w:ascii="Verdana" w:hAnsi="Verdana"/>
                <w:sz w:val="20"/>
                <w:szCs w:val="20"/>
              </w:rPr>
            </w:pPr>
            <w:r>
              <w:rPr>
                <w:rFonts w:ascii="Verdana" w:hAnsi="Verdana" w:cs="Trebuchet MS"/>
                <w:color w:val="auto"/>
                <w:sz w:val="20"/>
                <w:szCs w:val="20"/>
                <w:lang w:eastAsia="en-US"/>
              </w:rPr>
              <w:t>3.1</w:t>
            </w:r>
          </w:p>
        </w:tc>
        <w:tc>
          <w:tcPr>
            <w:tcW w:w="4533"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40857" w:rsidRDefault="00540857">
            <w:pPr>
              <w:pStyle w:val="ListParagraph"/>
              <w:shd w:val="clear" w:color="auto" w:fill="FFFFFF"/>
              <w:autoSpaceDE w:val="0"/>
              <w:autoSpaceDN w:val="0"/>
              <w:adjustRightInd w:val="0"/>
              <w:spacing w:after="0" w:line="240" w:lineRule="auto"/>
              <w:ind w:left="0"/>
              <w:jc w:val="both"/>
              <w:rPr>
                <w:rFonts w:ascii="Times New Roman" w:hAnsi="Times New Roman"/>
                <w:color w:val="000000"/>
                <w:sz w:val="24"/>
                <w:szCs w:val="24"/>
              </w:rPr>
            </w:pPr>
            <w:r>
              <w:rPr>
                <w:rFonts w:ascii="Verdana" w:hAnsi="Verdana" w:cs="Calibri"/>
                <w:sz w:val="20"/>
                <w:szCs w:val="20"/>
              </w:rPr>
              <w:t>Contrast liability in tort with contractual liability</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0857" w:rsidRDefault="00540857">
            <w:pPr>
              <w:jc w:val="center"/>
              <w:rPr>
                <w:rFonts w:ascii="Verdana" w:hAnsi="Verdana"/>
                <w:sz w:val="20"/>
                <w:szCs w:val="20"/>
              </w:rPr>
            </w:pPr>
            <w:r>
              <w:rPr>
                <w:rFonts w:ascii="Verdana" w:hAnsi="Verdana"/>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540857" w:rsidRDefault="00540857">
            <w:pPr>
              <w:jc w:val="center"/>
              <w:rPr>
                <w:rFonts w:ascii="Verdana" w:hAnsi="Verdana"/>
                <w:sz w:val="20"/>
                <w:szCs w:val="20"/>
              </w:rPr>
            </w:pPr>
          </w:p>
        </w:tc>
      </w:tr>
      <w:tr w:rsidR="00540857" w:rsidTr="00540857">
        <w:trPr>
          <w:trHeight w:val="688"/>
        </w:trPr>
        <w:tc>
          <w:tcPr>
            <w:tcW w:w="1275" w:type="dxa"/>
            <w:vMerge/>
            <w:tcBorders>
              <w:top w:val="single" w:sz="4" w:space="0" w:color="auto"/>
              <w:left w:val="single" w:sz="4" w:space="0" w:color="000059"/>
              <w:bottom w:val="single" w:sz="4" w:space="0" w:color="000059"/>
              <w:right w:val="single" w:sz="4" w:space="0" w:color="000059"/>
            </w:tcBorders>
            <w:vAlign w:val="center"/>
            <w:hideMark/>
          </w:tcPr>
          <w:p w:rsidR="00540857" w:rsidRDefault="00540857">
            <w:pPr>
              <w:rPr>
                <w:rFonts w:ascii="Verdana" w:hAnsi="Verdana" w:cs="Arial"/>
                <w:color w:val="000000"/>
                <w:sz w:val="20"/>
                <w:szCs w:val="20"/>
                <w:lang w:eastAsia="en-GB"/>
              </w:rPr>
            </w:pPr>
          </w:p>
        </w:tc>
        <w:tc>
          <w:tcPr>
            <w:tcW w:w="1558" w:type="dxa"/>
            <w:vMerge/>
            <w:tcBorders>
              <w:top w:val="single" w:sz="4" w:space="0" w:color="auto"/>
              <w:left w:val="single" w:sz="4" w:space="0" w:color="000059"/>
              <w:bottom w:val="single" w:sz="4" w:space="0" w:color="auto"/>
              <w:right w:val="single" w:sz="4" w:space="0" w:color="auto"/>
            </w:tcBorders>
            <w:vAlign w:val="center"/>
            <w:hideMark/>
          </w:tcPr>
          <w:p w:rsidR="00540857" w:rsidRDefault="00540857">
            <w:pPr>
              <w:rPr>
                <w:rFonts w:ascii="Verdana" w:hAnsi="Verdana" w:cs="Arial"/>
                <w:color w:val="000000"/>
                <w:sz w:val="20"/>
                <w:szCs w:val="20"/>
                <w:lang w:eastAsia="en-GB"/>
              </w:rPr>
            </w:pPr>
          </w:p>
        </w:tc>
        <w:tc>
          <w:tcPr>
            <w:tcW w:w="1417" w:type="dxa"/>
            <w:tcBorders>
              <w:top w:val="single" w:sz="4" w:space="0" w:color="auto"/>
              <w:left w:val="single" w:sz="4" w:space="0" w:color="auto"/>
              <w:bottom w:val="single" w:sz="4" w:space="0" w:color="000059"/>
              <w:right w:val="single" w:sz="4" w:space="0" w:color="auto"/>
            </w:tcBorders>
            <w:shd w:val="solid" w:color="FFFFFF" w:fill="auto"/>
            <w:hideMark/>
          </w:tcPr>
          <w:p w:rsidR="00540857" w:rsidRDefault="00540857">
            <w:pPr>
              <w:pStyle w:val="Default"/>
              <w:spacing w:before="60"/>
              <w:jc w:val="center"/>
              <w:rPr>
                <w:rFonts w:ascii="Verdana" w:hAnsi="Verdana"/>
                <w:sz w:val="20"/>
                <w:szCs w:val="20"/>
              </w:rPr>
            </w:pPr>
            <w:r>
              <w:rPr>
                <w:rFonts w:ascii="Verdana" w:hAnsi="Verdana" w:cs="Trebuchet MS"/>
                <w:color w:val="auto"/>
                <w:sz w:val="20"/>
                <w:szCs w:val="20"/>
                <w:lang w:eastAsia="en-US"/>
              </w:rPr>
              <w:t>3.2</w:t>
            </w:r>
          </w:p>
        </w:tc>
        <w:tc>
          <w:tcPr>
            <w:tcW w:w="4533"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40857" w:rsidRDefault="00540857">
            <w:pPr>
              <w:autoSpaceDE w:val="0"/>
              <w:autoSpaceDN w:val="0"/>
              <w:adjustRightInd w:val="0"/>
              <w:rPr>
                <w:rFonts w:ascii="Verdana" w:hAnsi="Verdana" w:cs="Calibri"/>
                <w:sz w:val="20"/>
                <w:szCs w:val="20"/>
              </w:rPr>
            </w:pPr>
            <w:r>
              <w:rPr>
                <w:rFonts w:ascii="Verdana" w:hAnsi="Verdana" w:cs="Calibri"/>
                <w:sz w:val="20"/>
                <w:szCs w:val="20"/>
              </w:rPr>
              <w:t>Explain the nature of liability in negligence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0857" w:rsidRDefault="00540857">
            <w:pPr>
              <w:jc w:val="center"/>
              <w:rPr>
                <w:rFonts w:ascii="Verdana" w:hAnsi="Verdana"/>
                <w:sz w:val="20"/>
                <w:szCs w:val="20"/>
              </w:rPr>
            </w:pPr>
            <w:r>
              <w:rPr>
                <w:rFonts w:ascii="Verdana" w:hAnsi="Verdana"/>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540857" w:rsidRDefault="00540857">
            <w:pPr>
              <w:jc w:val="center"/>
              <w:rPr>
                <w:rFonts w:ascii="Verdana" w:hAnsi="Verdana"/>
                <w:sz w:val="20"/>
                <w:szCs w:val="20"/>
              </w:rPr>
            </w:pPr>
          </w:p>
        </w:tc>
      </w:tr>
      <w:tr w:rsidR="00540857" w:rsidTr="00540857">
        <w:trPr>
          <w:trHeight w:val="688"/>
        </w:trPr>
        <w:tc>
          <w:tcPr>
            <w:tcW w:w="1275" w:type="dxa"/>
            <w:vMerge/>
            <w:tcBorders>
              <w:top w:val="single" w:sz="4" w:space="0" w:color="auto"/>
              <w:left w:val="single" w:sz="4" w:space="0" w:color="000059"/>
              <w:bottom w:val="single" w:sz="4" w:space="0" w:color="000059"/>
              <w:right w:val="single" w:sz="4" w:space="0" w:color="000059"/>
            </w:tcBorders>
            <w:vAlign w:val="center"/>
            <w:hideMark/>
          </w:tcPr>
          <w:p w:rsidR="00540857" w:rsidRDefault="00540857">
            <w:pPr>
              <w:rPr>
                <w:rFonts w:ascii="Verdana" w:hAnsi="Verdana" w:cs="Arial"/>
                <w:color w:val="000000"/>
                <w:sz w:val="20"/>
                <w:szCs w:val="20"/>
                <w:lang w:eastAsia="en-GB"/>
              </w:rPr>
            </w:pPr>
          </w:p>
        </w:tc>
        <w:tc>
          <w:tcPr>
            <w:tcW w:w="1558" w:type="dxa"/>
            <w:vMerge/>
            <w:tcBorders>
              <w:top w:val="single" w:sz="4" w:space="0" w:color="auto"/>
              <w:left w:val="single" w:sz="4" w:space="0" w:color="000059"/>
              <w:bottom w:val="single" w:sz="4" w:space="0" w:color="auto"/>
              <w:right w:val="single" w:sz="4" w:space="0" w:color="auto"/>
            </w:tcBorders>
            <w:vAlign w:val="center"/>
            <w:hideMark/>
          </w:tcPr>
          <w:p w:rsidR="00540857" w:rsidRDefault="00540857">
            <w:pPr>
              <w:rPr>
                <w:rFonts w:ascii="Verdana" w:hAnsi="Verdana" w:cs="Arial"/>
                <w:color w:val="000000"/>
                <w:sz w:val="20"/>
                <w:szCs w:val="20"/>
                <w:lang w:eastAsia="en-GB"/>
              </w:rPr>
            </w:pPr>
          </w:p>
        </w:tc>
        <w:tc>
          <w:tcPr>
            <w:tcW w:w="1417" w:type="dxa"/>
            <w:tcBorders>
              <w:top w:val="single" w:sz="4" w:space="0" w:color="auto"/>
              <w:left w:val="single" w:sz="4" w:space="0" w:color="auto"/>
              <w:bottom w:val="single" w:sz="4" w:space="0" w:color="000059"/>
              <w:right w:val="single" w:sz="4" w:space="0" w:color="auto"/>
            </w:tcBorders>
            <w:shd w:val="solid" w:color="FFFFFF" w:fill="auto"/>
            <w:hideMark/>
          </w:tcPr>
          <w:p w:rsidR="00540857" w:rsidRDefault="00540857">
            <w:pPr>
              <w:jc w:val="center"/>
              <w:rPr>
                <w:rFonts w:ascii="Verdana" w:hAnsi="Verdana" w:cs="Arial"/>
                <w:sz w:val="20"/>
                <w:szCs w:val="20"/>
              </w:rPr>
            </w:pPr>
            <w:r>
              <w:rPr>
                <w:rFonts w:ascii="Verdana" w:hAnsi="Verdana" w:cs="Trebuchet MS"/>
                <w:sz w:val="20"/>
                <w:szCs w:val="20"/>
              </w:rPr>
              <w:t>3.3</w:t>
            </w:r>
          </w:p>
        </w:tc>
        <w:tc>
          <w:tcPr>
            <w:tcW w:w="4533"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40857" w:rsidRDefault="00540857">
            <w:pPr>
              <w:shd w:val="clear" w:color="auto" w:fill="FFFFFF"/>
              <w:jc w:val="both"/>
              <w:rPr>
                <w:rFonts w:ascii="Times New Roman" w:hAnsi="Times New Roman"/>
                <w:color w:val="000000"/>
              </w:rPr>
            </w:pPr>
            <w:r>
              <w:rPr>
                <w:rFonts w:ascii="Verdana" w:hAnsi="Verdana" w:cs="Calibri"/>
                <w:sz w:val="20"/>
                <w:szCs w:val="20"/>
              </w:rPr>
              <w:t>Explain how a business can be vicariously liable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0857" w:rsidRDefault="00540857">
            <w:pPr>
              <w:jc w:val="center"/>
              <w:rPr>
                <w:rFonts w:ascii="Verdana" w:hAnsi="Verdana"/>
                <w:sz w:val="20"/>
                <w:szCs w:val="20"/>
              </w:rPr>
            </w:pPr>
            <w:r>
              <w:rPr>
                <w:rFonts w:ascii="Verdana" w:hAnsi="Verdana"/>
                <w:sz w:val="20"/>
                <w:szCs w:val="20"/>
              </w:rPr>
              <w:t>3</w:t>
            </w:r>
          </w:p>
        </w:tc>
        <w:tc>
          <w:tcPr>
            <w:tcW w:w="1133" w:type="dxa"/>
            <w:tcBorders>
              <w:top w:val="single" w:sz="4" w:space="0" w:color="auto"/>
              <w:left w:val="single" w:sz="4" w:space="0" w:color="auto"/>
              <w:bottom w:val="single" w:sz="4" w:space="0" w:color="auto"/>
              <w:right w:val="single" w:sz="4" w:space="0" w:color="auto"/>
            </w:tcBorders>
          </w:tcPr>
          <w:p w:rsidR="00540857" w:rsidRDefault="00540857">
            <w:pPr>
              <w:jc w:val="center"/>
              <w:rPr>
                <w:rFonts w:ascii="Verdana" w:hAnsi="Verdana"/>
                <w:sz w:val="20"/>
                <w:szCs w:val="20"/>
              </w:rPr>
            </w:pPr>
          </w:p>
        </w:tc>
      </w:tr>
      <w:tr w:rsidR="00540857" w:rsidTr="00540857">
        <w:trPr>
          <w:trHeight w:val="311"/>
        </w:trPr>
        <w:tc>
          <w:tcPr>
            <w:tcW w:w="1275" w:type="dxa"/>
            <w:vMerge w:val="restart"/>
            <w:tcBorders>
              <w:top w:val="single" w:sz="4" w:space="0" w:color="000059"/>
              <w:left w:val="single" w:sz="4" w:space="0" w:color="000059"/>
              <w:bottom w:val="single" w:sz="4" w:space="0" w:color="auto"/>
              <w:right w:val="single" w:sz="4" w:space="0" w:color="auto"/>
            </w:tcBorders>
            <w:shd w:val="solid" w:color="FFFFFF" w:fill="auto"/>
            <w:tcMar>
              <w:top w:w="0" w:type="dxa"/>
              <w:left w:w="108" w:type="dxa"/>
              <w:bottom w:w="0" w:type="dxa"/>
              <w:right w:w="108" w:type="dxa"/>
            </w:tcMar>
            <w:vAlign w:val="center"/>
          </w:tcPr>
          <w:p w:rsidR="00540857" w:rsidRDefault="00540857">
            <w:pPr>
              <w:pStyle w:val="Default"/>
              <w:spacing w:before="60"/>
              <w:jc w:val="center"/>
              <w:rPr>
                <w:rFonts w:ascii="Verdana" w:hAnsi="Verdana" w:cs="Trebuchet MS"/>
                <w:iCs/>
                <w:color w:val="auto"/>
                <w:sz w:val="20"/>
                <w:szCs w:val="20"/>
                <w:lang w:eastAsia="en-US"/>
              </w:rPr>
            </w:pPr>
            <w:r>
              <w:rPr>
                <w:rFonts w:ascii="Verdana" w:hAnsi="Verdana" w:cs="Trebuchet MS"/>
                <w:iCs/>
                <w:color w:val="auto"/>
                <w:sz w:val="20"/>
                <w:szCs w:val="20"/>
                <w:lang w:eastAsia="en-US"/>
              </w:rPr>
              <w:t>LO4</w:t>
            </w:r>
          </w:p>
          <w:p w:rsidR="00540857" w:rsidRDefault="00540857">
            <w:pPr>
              <w:jc w:val="center"/>
              <w:rPr>
                <w:rFonts w:ascii="Verdana" w:hAnsi="Verdana" w:cs="Arial"/>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shd w:val="solid" w:color="FFFFFF" w:fill="auto"/>
            <w:hideMark/>
          </w:tcPr>
          <w:p w:rsidR="00540857" w:rsidRDefault="00540857">
            <w:pPr>
              <w:pStyle w:val="Default"/>
              <w:spacing w:before="60"/>
              <w:rPr>
                <w:rFonts w:ascii="Verdana" w:hAnsi="Verdana"/>
                <w:sz w:val="20"/>
                <w:szCs w:val="20"/>
              </w:rPr>
            </w:pPr>
            <w:r>
              <w:rPr>
                <w:rFonts w:ascii="Verdana" w:hAnsi="Verdana" w:cs="Verdana"/>
                <w:sz w:val="20"/>
                <w:szCs w:val="20"/>
              </w:rPr>
              <w:t>Be able to apply principles of liability in negligence in business situations</w:t>
            </w:r>
          </w:p>
        </w:tc>
        <w:tc>
          <w:tcPr>
            <w:tcW w:w="1417" w:type="dxa"/>
            <w:tcBorders>
              <w:top w:val="nil"/>
              <w:left w:val="single" w:sz="4" w:space="0" w:color="auto"/>
              <w:bottom w:val="single" w:sz="4" w:space="0" w:color="auto"/>
              <w:right w:val="single" w:sz="4" w:space="0" w:color="000059"/>
            </w:tcBorders>
            <w:shd w:val="solid" w:color="FFFFFF" w:fill="auto"/>
            <w:hideMark/>
          </w:tcPr>
          <w:p w:rsidR="00540857" w:rsidRDefault="00540857">
            <w:pPr>
              <w:pStyle w:val="Default"/>
              <w:spacing w:before="60"/>
              <w:jc w:val="center"/>
              <w:rPr>
                <w:rFonts w:ascii="Verdana" w:hAnsi="Verdana"/>
                <w:sz w:val="20"/>
                <w:szCs w:val="20"/>
              </w:rPr>
            </w:pPr>
            <w:r>
              <w:rPr>
                <w:rFonts w:ascii="Verdana" w:hAnsi="Verdana"/>
                <w:sz w:val="20"/>
                <w:szCs w:val="20"/>
              </w:rPr>
              <w:t>4.1</w:t>
            </w:r>
          </w:p>
        </w:tc>
        <w:tc>
          <w:tcPr>
            <w:tcW w:w="4533" w:type="dxa"/>
            <w:tcBorders>
              <w:top w:val="single" w:sz="4" w:space="0" w:color="auto"/>
              <w:left w:val="single" w:sz="4" w:space="0" w:color="000059"/>
              <w:bottom w:val="single" w:sz="4" w:space="0" w:color="auto"/>
              <w:right w:val="single" w:sz="4" w:space="0" w:color="auto"/>
            </w:tcBorders>
            <w:shd w:val="solid" w:color="FFFFFF" w:fill="auto"/>
            <w:tcMar>
              <w:top w:w="0" w:type="dxa"/>
              <w:left w:w="108" w:type="dxa"/>
              <w:bottom w:w="0" w:type="dxa"/>
              <w:right w:w="108" w:type="dxa"/>
            </w:tcMar>
            <w:hideMark/>
          </w:tcPr>
          <w:p w:rsidR="00540857" w:rsidRDefault="00540857">
            <w:pPr>
              <w:autoSpaceDE w:val="0"/>
              <w:autoSpaceDN w:val="0"/>
              <w:adjustRightInd w:val="0"/>
              <w:rPr>
                <w:rFonts w:ascii="Verdana" w:hAnsi="Verdana" w:cs="Verdana"/>
                <w:sz w:val="20"/>
                <w:szCs w:val="20"/>
              </w:rPr>
            </w:pPr>
            <w:r>
              <w:rPr>
                <w:rFonts w:ascii="Verdana" w:hAnsi="Verdana" w:cs="Verdana"/>
                <w:sz w:val="20"/>
                <w:szCs w:val="20"/>
              </w:rPr>
              <w:t>Apply the elements of the tort of negligence and defences in different business situations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0857" w:rsidRDefault="00540857">
            <w:pPr>
              <w:jc w:val="center"/>
              <w:rPr>
                <w:rFonts w:ascii="Verdana" w:hAnsi="Verdana"/>
                <w:sz w:val="20"/>
                <w:szCs w:val="20"/>
              </w:rPr>
            </w:pPr>
            <w:r>
              <w:rPr>
                <w:rFonts w:ascii="Verdana" w:hAnsi="Verdana"/>
                <w:sz w:val="20"/>
                <w:szCs w:val="20"/>
              </w:rPr>
              <w:t>4</w:t>
            </w:r>
          </w:p>
        </w:tc>
        <w:tc>
          <w:tcPr>
            <w:tcW w:w="1133" w:type="dxa"/>
            <w:tcBorders>
              <w:top w:val="single" w:sz="4" w:space="0" w:color="auto"/>
              <w:left w:val="single" w:sz="4" w:space="0" w:color="auto"/>
              <w:bottom w:val="single" w:sz="4" w:space="0" w:color="auto"/>
              <w:right w:val="single" w:sz="4" w:space="0" w:color="auto"/>
            </w:tcBorders>
          </w:tcPr>
          <w:p w:rsidR="00540857" w:rsidRDefault="00540857">
            <w:pPr>
              <w:jc w:val="center"/>
              <w:rPr>
                <w:rFonts w:ascii="Verdana" w:hAnsi="Verdana"/>
                <w:sz w:val="20"/>
                <w:szCs w:val="20"/>
              </w:rPr>
            </w:pPr>
          </w:p>
        </w:tc>
      </w:tr>
      <w:tr w:rsidR="00540857" w:rsidTr="00540857">
        <w:trPr>
          <w:trHeight w:val="383"/>
        </w:trPr>
        <w:tc>
          <w:tcPr>
            <w:tcW w:w="1275" w:type="dxa"/>
            <w:vMerge/>
            <w:tcBorders>
              <w:top w:val="single" w:sz="4" w:space="0" w:color="000059"/>
              <w:left w:val="single" w:sz="4" w:space="0" w:color="000059"/>
              <w:bottom w:val="single" w:sz="4" w:space="0" w:color="auto"/>
              <w:right w:val="single" w:sz="4" w:space="0" w:color="auto"/>
            </w:tcBorders>
            <w:vAlign w:val="center"/>
            <w:hideMark/>
          </w:tcPr>
          <w:p w:rsidR="00540857" w:rsidRDefault="00540857">
            <w:pPr>
              <w:rPr>
                <w:rFonts w:ascii="Verdana" w:hAnsi="Verdana" w:cs="Arial"/>
                <w:sz w:val="20"/>
                <w:szCs w:val="2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540857" w:rsidRDefault="00540857">
            <w:pPr>
              <w:rPr>
                <w:rFonts w:ascii="Verdana" w:hAnsi="Verdana" w:cs="Arial"/>
                <w:color w:val="000000"/>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solid" w:color="FFFFFF" w:fill="auto"/>
            <w:hideMark/>
          </w:tcPr>
          <w:p w:rsidR="00540857" w:rsidRDefault="00540857">
            <w:pPr>
              <w:pStyle w:val="Default"/>
              <w:spacing w:before="60"/>
              <w:jc w:val="center"/>
              <w:rPr>
                <w:rFonts w:ascii="Verdana" w:hAnsi="Verdana" w:cs="Trebuchet MS"/>
                <w:color w:val="auto"/>
                <w:sz w:val="20"/>
                <w:szCs w:val="20"/>
                <w:lang w:eastAsia="en-US"/>
              </w:rPr>
            </w:pPr>
            <w:r>
              <w:rPr>
                <w:rFonts w:ascii="Verdana" w:hAnsi="Verdana" w:cs="Trebuchet MS"/>
                <w:color w:val="auto"/>
                <w:sz w:val="20"/>
                <w:szCs w:val="20"/>
                <w:lang w:eastAsia="en-US"/>
              </w:rPr>
              <w:t>4.2</w:t>
            </w:r>
          </w:p>
        </w:tc>
        <w:tc>
          <w:tcPr>
            <w:tcW w:w="4533"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hideMark/>
          </w:tcPr>
          <w:p w:rsidR="00540857" w:rsidRDefault="00540857">
            <w:pPr>
              <w:jc w:val="both"/>
              <w:rPr>
                <w:rFonts w:ascii="Verdana" w:hAnsi="Verdana" w:cs="Verdana"/>
                <w:sz w:val="20"/>
                <w:szCs w:val="20"/>
              </w:rPr>
            </w:pPr>
            <w:r>
              <w:rPr>
                <w:rFonts w:ascii="Verdana" w:hAnsi="Verdana" w:cs="Verdana"/>
                <w:sz w:val="20"/>
                <w:szCs w:val="20"/>
              </w:rPr>
              <w:t>Apply the elements of vicarious liability in given business situations.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0857" w:rsidRDefault="00540857">
            <w:pPr>
              <w:jc w:val="center"/>
              <w:rPr>
                <w:rFonts w:ascii="Verdana" w:hAnsi="Verdana"/>
                <w:sz w:val="20"/>
                <w:szCs w:val="20"/>
              </w:rPr>
            </w:pPr>
            <w:r>
              <w:rPr>
                <w:rFonts w:ascii="Verdana" w:hAnsi="Verdana"/>
                <w:sz w:val="20"/>
                <w:szCs w:val="20"/>
              </w:rPr>
              <w:t>5</w:t>
            </w:r>
          </w:p>
        </w:tc>
        <w:tc>
          <w:tcPr>
            <w:tcW w:w="1133" w:type="dxa"/>
            <w:tcBorders>
              <w:top w:val="single" w:sz="4" w:space="0" w:color="auto"/>
              <w:left w:val="single" w:sz="4" w:space="0" w:color="auto"/>
              <w:bottom w:val="single" w:sz="4" w:space="0" w:color="auto"/>
              <w:right w:val="single" w:sz="4" w:space="0" w:color="auto"/>
            </w:tcBorders>
          </w:tcPr>
          <w:p w:rsidR="00540857" w:rsidRDefault="00540857">
            <w:pPr>
              <w:jc w:val="center"/>
              <w:rPr>
                <w:rFonts w:ascii="Verdana" w:hAnsi="Verdana"/>
                <w:sz w:val="20"/>
                <w:szCs w:val="20"/>
              </w:rPr>
            </w:pPr>
          </w:p>
        </w:tc>
      </w:tr>
    </w:tbl>
    <w:p w:rsidR="00540857" w:rsidRDefault="00540857" w:rsidP="00540857">
      <w:pPr>
        <w:tabs>
          <w:tab w:val="left" w:pos="2160"/>
        </w:tabs>
        <w:rPr>
          <w:rFonts w:ascii="Verdana" w:hAnsi="Verdana"/>
          <w:sz w:val="18"/>
        </w:rPr>
      </w:pPr>
    </w:p>
    <w:p w:rsidR="00540857" w:rsidRDefault="00540857" w:rsidP="00540857">
      <w:pPr>
        <w:rPr>
          <w:rFonts w:ascii="Verdana" w:hAnsi="Verdana"/>
          <w:sz w:val="18"/>
        </w:rPr>
      </w:pPr>
    </w:p>
    <w:p w:rsidR="00540857" w:rsidRDefault="00540857" w:rsidP="00540857">
      <w:pPr>
        <w:rPr>
          <w:rFonts w:ascii="Verdana" w:hAnsi="Verdana"/>
          <w:sz w:val="18"/>
        </w:rPr>
      </w:pPr>
    </w:p>
    <w:tbl>
      <w:tblPr>
        <w:tblW w:w="10800" w:type="dxa"/>
        <w:tblInd w:w="108" w:type="dxa"/>
        <w:tblLayout w:type="fixed"/>
        <w:tblCellMar>
          <w:left w:w="0" w:type="dxa"/>
          <w:right w:w="0" w:type="dxa"/>
        </w:tblCellMar>
        <w:tblLook w:val="04A0" w:firstRow="1" w:lastRow="0" w:firstColumn="1" w:lastColumn="0" w:noHBand="0" w:noVBand="1"/>
      </w:tblPr>
      <w:tblGrid>
        <w:gridCol w:w="10800"/>
      </w:tblGrid>
      <w:tr w:rsidR="00540857" w:rsidTr="00540857">
        <w:trPr>
          <w:trHeight w:val="396"/>
        </w:trPr>
        <w:tc>
          <w:tcPr>
            <w:tcW w:w="108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540857" w:rsidRDefault="00540857">
            <w:pPr>
              <w:rPr>
                <w:rFonts w:ascii="Verdana" w:hAnsi="Verdana"/>
                <w:b/>
                <w:sz w:val="20"/>
                <w:szCs w:val="20"/>
              </w:rPr>
            </w:pPr>
            <w:r>
              <w:rPr>
                <w:rFonts w:ascii="Verdana" w:hAnsi="Verdana"/>
                <w:b/>
                <w:sz w:val="20"/>
                <w:szCs w:val="20"/>
              </w:rPr>
              <w:t>Learner declaration</w:t>
            </w:r>
          </w:p>
        </w:tc>
      </w:tr>
      <w:tr w:rsidR="00540857" w:rsidTr="00540857">
        <w:trPr>
          <w:trHeight w:val="1000"/>
        </w:trPr>
        <w:tc>
          <w:tcPr>
            <w:tcW w:w="10800" w:type="dxa"/>
            <w:tcBorders>
              <w:top w:val="single" w:sz="4" w:space="0" w:color="auto"/>
              <w:left w:val="single" w:sz="4" w:space="0" w:color="000059"/>
              <w:bottom w:val="single" w:sz="4" w:space="0" w:color="000059"/>
              <w:right w:val="single" w:sz="4" w:space="0" w:color="000059"/>
            </w:tcBorders>
            <w:shd w:val="solid" w:color="FFFFFF" w:fill="auto"/>
            <w:tcMar>
              <w:top w:w="240" w:type="dxa"/>
              <w:left w:w="108" w:type="dxa"/>
              <w:bottom w:w="240" w:type="dxa"/>
              <w:right w:w="108" w:type="dxa"/>
            </w:tcMar>
            <w:vAlign w:val="center"/>
          </w:tcPr>
          <w:p w:rsidR="00540857" w:rsidRDefault="00540857">
            <w:pPr>
              <w:jc w:val="both"/>
              <w:rPr>
                <w:rFonts w:ascii="Verdana" w:hAnsi="Verdana"/>
                <w:sz w:val="20"/>
                <w:szCs w:val="20"/>
              </w:rPr>
            </w:pPr>
            <w:r>
              <w:rPr>
                <w:rFonts w:ascii="Verdana" w:hAnsi="Verdana"/>
                <w:sz w:val="20"/>
                <w:szCs w:val="20"/>
              </w:rPr>
              <w:lastRenderedPageBreak/>
              <w:t>I certify that the work submitted for this assignment is my own and research sources are fully acknowledged.</w:t>
            </w:r>
          </w:p>
          <w:p w:rsidR="00540857" w:rsidRDefault="00540857">
            <w:pPr>
              <w:rPr>
                <w:rFonts w:ascii="Verdana" w:hAnsi="Verdana"/>
                <w:sz w:val="20"/>
                <w:szCs w:val="20"/>
              </w:rPr>
            </w:pPr>
          </w:p>
          <w:p w:rsidR="00540857" w:rsidRDefault="00540857">
            <w:pPr>
              <w:tabs>
                <w:tab w:val="left" w:pos="5420"/>
              </w:tabs>
              <w:rPr>
                <w:rFonts w:ascii="Verdana" w:hAnsi="Verdana"/>
                <w:sz w:val="20"/>
                <w:szCs w:val="20"/>
              </w:rPr>
            </w:pPr>
            <w:r>
              <w:rPr>
                <w:rFonts w:ascii="Verdana" w:hAnsi="Verdana"/>
                <w:sz w:val="20"/>
                <w:szCs w:val="20"/>
              </w:rPr>
              <w:t xml:space="preserve">Student signature: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Date: </w:t>
            </w:r>
          </w:p>
        </w:tc>
      </w:tr>
    </w:tbl>
    <w:p w:rsidR="00540857" w:rsidRDefault="00540857" w:rsidP="00540857">
      <w:pPr>
        <w:rPr>
          <w:rFonts w:ascii="Verdana" w:hAnsi="Verdana"/>
          <w:sz w:val="18"/>
        </w:rPr>
        <w:sectPr w:rsidR="00540857">
          <w:footerReference w:type="default" r:id="rId10"/>
          <w:pgSz w:w="11901" w:h="16840"/>
          <w:pgMar w:top="567" w:right="567" w:bottom="567" w:left="567" w:header="567" w:footer="567" w:gutter="0"/>
          <w:cols w:space="720"/>
        </w:sectPr>
      </w:pPr>
    </w:p>
    <w:tbl>
      <w:tblPr>
        <w:tblW w:w="15210" w:type="dxa"/>
        <w:tblInd w:w="265" w:type="dxa"/>
        <w:tblLayout w:type="fixed"/>
        <w:tblCellMar>
          <w:left w:w="0" w:type="dxa"/>
          <w:right w:w="0" w:type="dxa"/>
        </w:tblCellMar>
        <w:tblLook w:val="04A0" w:firstRow="1" w:lastRow="0" w:firstColumn="1" w:lastColumn="0" w:noHBand="0" w:noVBand="1"/>
      </w:tblPr>
      <w:tblGrid>
        <w:gridCol w:w="2970"/>
        <w:gridCol w:w="3420"/>
        <w:gridCol w:w="8820"/>
      </w:tblGrid>
      <w:tr w:rsidR="00540857" w:rsidTr="00540857">
        <w:trPr>
          <w:trHeight w:val="834"/>
        </w:trPr>
        <w:tc>
          <w:tcPr>
            <w:tcW w:w="15210" w:type="dxa"/>
            <w:gridSpan w:val="3"/>
            <w:tcBorders>
              <w:top w:val="single" w:sz="4" w:space="0" w:color="auto"/>
              <w:left w:val="single" w:sz="4" w:space="0" w:color="auto"/>
              <w:bottom w:val="single" w:sz="4" w:space="0" w:color="auto"/>
              <w:right w:val="single" w:sz="4" w:space="0" w:color="auto"/>
            </w:tcBorders>
            <w:shd w:val="clear" w:color="auto" w:fill="BFBFBF"/>
          </w:tcPr>
          <w:p w:rsidR="00540857" w:rsidRDefault="00540857">
            <w:pPr>
              <w:jc w:val="center"/>
              <w:rPr>
                <w:rFonts w:ascii="Verdana" w:hAnsi="Verdana"/>
                <w:sz w:val="20"/>
                <w:szCs w:val="20"/>
              </w:rPr>
            </w:pPr>
          </w:p>
          <w:p w:rsidR="00540857" w:rsidRDefault="00540857">
            <w:pPr>
              <w:jc w:val="center"/>
              <w:rPr>
                <w:rFonts w:ascii="Verdana" w:hAnsi="Verdana"/>
                <w:b/>
                <w:sz w:val="20"/>
                <w:szCs w:val="20"/>
              </w:rPr>
            </w:pPr>
            <w:r>
              <w:rPr>
                <w:rFonts w:ascii="Verdana" w:hAnsi="Verdana"/>
                <w:b/>
                <w:sz w:val="20"/>
                <w:szCs w:val="20"/>
              </w:rPr>
              <w:t>In addition to the above PASS criteria, this assignment gives you the opportunity to submit evidence in order to achieve the following MERIT and DISTINCTION grades</w:t>
            </w:r>
          </w:p>
        </w:tc>
      </w:tr>
      <w:tr w:rsidR="00540857" w:rsidTr="00540857">
        <w:trPr>
          <w:trHeight w:val="703"/>
        </w:trPr>
        <w:tc>
          <w:tcPr>
            <w:tcW w:w="2970" w:type="dxa"/>
            <w:tcBorders>
              <w:top w:val="single" w:sz="4" w:space="0" w:color="auto"/>
              <w:left w:val="single" w:sz="4" w:space="0" w:color="auto"/>
              <w:bottom w:val="single" w:sz="4" w:space="0" w:color="auto"/>
              <w:right w:val="single" w:sz="4" w:space="0" w:color="auto"/>
            </w:tcBorders>
            <w:shd w:val="clear" w:color="auto" w:fill="BFBFBF"/>
          </w:tcPr>
          <w:p w:rsidR="00540857" w:rsidRDefault="00540857">
            <w:pPr>
              <w:jc w:val="center"/>
              <w:rPr>
                <w:rFonts w:ascii="Verdana" w:hAnsi="Verdana"/>
                <w:b/>
                <w:sz w:val="20"/>
                <w:szCs w:val="20"/>
              </w:rPr>
            </w:pPr>
          </w:p>
          <w:p w:rsidR="00540857" w:rsidRDefault="00540857">
            <w:pPr>
              <w:jc w:val="center"/>
              <w:rPr>
                <w:rFonts w:ascii="Verdana" w:hAnsi="Verdana"/>
                <w:b/>
                <w:sz w:val="20"/>
                <w:szCs w:val="20"/>
              </w:rPr>
            </w:pPr>
            <w:r>
              <w:rPr>
                <w:rFonts w:ascii="Verdana" w:hAnsi="Verdana"/>
                <w:b/>
                <w:sz w:val="20"/>
                <w:szCs w:val="20"/>
              </w:rPr>
              <w:t>Grade Descriptor</w:t>
            </w:r>
          </w:p>
        </w:tc>
        <w:tc>
          <w:tcPr>
            <w:tcW w:w="3420" w:type="dxa"/>
            <w:tcBorders>
              <w:top w:val="single" w:sz="4" w:space="0" w:color="auto"/>
              <w:left w:val="single" w:sz="4" w:space="0" w:color="000059"/>
              <w:bottom w:val="single" w:sz="4" w:space="0" w:color="auto"/>
              <w:right w:val="single" w:sz="4" w:space="0" w:color="auto"/>
            </w:tcBorders>
            <w:shd w:val="clear" w:color="auto" w:fill="BFBFBF"/>
          </w:tcPr>
          <w:p w:rsidR="00540857" w:rsidRDefault="00540857">
            <w:pPr>
              <w:jc w:val="center"/>
              <w:rPr>
                <w:rFonts w:ascii="Verdana" w:hAnsi="Verdana" w:cs="Humanist521BT-Light"/>
                <w:b/>
                <w:sz w:val="20"/>
                <w:szCs w:val="20"/>
                <w:lang w:val="en-US"/>
              </w:rPr>
            </w:pPr>
          </w:p>
          <w:p w:rsidR="00540857" w:rsidRDefault="00540857">
            <w:pPr>
              <w:jc w:val="center"/>
              <w:rPr>
                <w:rFonts w:ascii="Verdana" w:hAnsi="Verdana"/>
                <w:b/>
                <w:sz w:val="20"/>
                <w:szCs w:val="20"/>
              </w:rPr>
            </w:pPr>
            <w:r>
              <w:rPr>
                <w:rFonts w:ascii="Verdana" w:hAnsi="Verdana" w:cs="Humanist521BT-Light"/>
                <w:b/>
                <w:sz w:val="20"/>
                <w:szCs w:val="20"/>
                <w:lang w:val="en-US"/>
              </w:rPr>
              <w:t>Indicative characteristic/s</w:t>
            </w:r>
          </w:p>
        </w:tc>
        <w:tc>
          <w:tcPr>
            <w:tcW w:w="8820" w:type="dxa"/>
            <w:tcBorders>
              <w:top w:val="single" w:sz="4" w:space="0" w:color="auto"/>
              <w:left w:val="single" w:sz="4" w:space="0" w:color="000059"/>
              <w:bottom w:val="single" w:sz="4" w:space="0" w:color="auto"/>
              <w:right w:val="single" w:sz="4" w:space="0" w:color="auto"/>
            </w:tcBorders>
            <w:shd w:val="clear" w:color="auto" w:fill="BFBFBF"/>
          </w:tcPr>
          <w:p w:rsidR="00540857" w:rsidRDefault="00540857">
            <w:pPr>
              <w:jc w:val="center"/>
              <w:rPr>
                <w:rFonts w:ascii="Verdana" w:hAnsi="Verdana"/>
                <w:b/>
                <w:sz w:val="20"/>
                <w:szCs w:val="20"/>
              </w:rPr>
            </w:pPr>
          </w:p>
          <w:p w:rsidR="00540857" w:rsidRDefault="00540857">
            <w:pPr>
              <w:jc w:val="center"/>
              <w:rPr>
                <w:rFonts w:ascii="Verdana" w:hAnsi="Verdana"/>
                <w:b/>
                <w:sz w:val="20"/>
                <w:szCs w:val="20"/>
              </w:rPr>
            </w:pPr>
            <w:r>
              <w:rPr>
                <w:rFonts w:ascii="Verdana" w:hAnsi="Verdana"/>
                <w:b/>
                <w:sz w:val="20"/>
                <w:szCs w:val="20"/>
              </w:rPr>
              <w:t>Contextualisation</w:t>
            </w:r>
          </w:p>
        </w:tc>
      </w:tr>
      <w:tr w:rsidR="00540857" w:rsidTr="00540857">
        <w:trPr>
          <w:trHeight w:val="1318"/>
        </w:trPr>
        <w:tc>
          <w:tcPr>
            <w:tcW w:w="2970" w:type="dxa"/>
            <w:tcBorders>
              <w:top w:val="single" w:sz="4" w:space="0" w:color="auto"/>
              <w:left w:val="single" w:sz="4" w:space="0" w:color="auto"/>
              <w:bottom w:val="single" w:sz="4" w:space="0" w:color="auto"/>
              <w:right w:val="single" w:sz="4" w:space="0" w:color="auto"/>
            </w:tcBorders>
            <w:shd w:val="solid" w:color="FFFFFF" w:fill="auto"/>
            <w:hideMark/>
          </w:tcPr>
          <w:p w:rsidR="00540857" w:rsidRDefault="00540857">
            <w:pPr>
              <w:pStyle w:val="Default"/>
              <w:spacing w:before="60"/>
              <w:rPr>
                <w:rFonts w:ascii="Verdana" w:hAnsi="Verdana" w:cs="Trebuchet MS"/>
                <w:b/>
                <w:color w:val="auto"/>
                <w:sz w:val="20"/>
                <w:szCs w:val="20"/>
                <w:lang w:eastAsia="en-US"/>
              </w:rPr>
            </w:pPr>
            <w:r>
              <w:rPr>
                <w:rFonts w:ascii="Verdana" w:hAnsi="Verdana" w:cs="Trebuchet MS"/>
                <w:b/>
                <w:color w:val="auto"/>
                <w:sz w:val="20"/>
                <w:szCs w:val="20"/>
                <w:lang w:eastAsia="en-US"/>
              </w:rPr>
              <w:t>M1 Identify and apply strategies to find appropriate solutions</w:t>
            </w:r>
          </w:p>
        </w:tc>
        <w:tc>
          <w:tcPr>
            <w:tcW w:w="342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hideMark/>
          </w:tcPr>
          <w:p w:rsidR="00540857" w:rsidRDefault="00540857">
            <w:pPr>
              <w:rPr>
                <w:rFonts w:ascii="Verdana" w:hAnsi="Verdana"/>
                <w:sz w:val="20"/>
                <w:szCs w:val="20"/>
              </w:rPr>
            </w:pPr>
            <w:r>
              <w:rPr>
                <w:rFonts w:ascii="Verdana" w:hAnsi="Verdana"/>
                <w:sz w:val="20"/>
                <w:szCs w:val="20"/>
              </w:rPr>
              <w:t>An effective approach to study and research has been applied.</w:t>
            </w:r>
          </w:p>
        </w:tc>
        <w:tc>
          <w:tcPr>
            <w:tcW w:w="8820" w:type="dxa"/>
            <w:tcBorders>
              <w:top w:val="single" w:sz="4" w:space="0" w:color="auto"/>
              <w:left w:val="single" w:sz="4" w:space="0" w:color="auto"/>
              <w:bottom w:val="single" w:sz="4" w:space="0" w:color="auto"/>
              <w:right w:val="single" w:sz="4" w:space="0" w:color="auto"/>
            </w:tcBorders>
            <w:shd w:val="solid" w:color="FFFFFF" w:fill="auto"/>
            <w:vAlign w:val="center"/>
          </w:tcPr>
          <w:p w:rsidR="00540857" w:rsidRDefault="00540857">
            <w:pPr>
              <w:shd w:val="clear" w:color="auto" w:fill="FFFFFF"/>
              <w:spacing w:line="276" w:lineRule="auto"/>
              <w:rPr>
                <w:rFonts w:ascii="Verdana" w:hAnsi="Verdana" w:cs="Calibri"/>
                <w:sz w:val="20"/>
                <w:szCs w:val="20"/>
              </w:rPr>
            </w:pPr>
            <w:r>
              <w:rPr>
                <w:rFonts w:ascii="Verdana" w:hAnsi="Verdana" w:cs="Arial"/>
                <w:sz w:val="20"/>
                <w:lang w:eastAsia="en-GB"/>
              </w:rPr>
              <w:t xml:space="preserve">You must identify and apply suitable case law or examples to </w:t>
            </w:r>
            <w:r>
              <w:rPr>
                <w:rFonts w:ascii="Verdana" w:hAnsi="Verdana" w:cs="Calibri"/>
                <w:sz w:val="20"/>
                <w:szCs w:val="20"/>
              </w:rPr>
              <w:t>contrast liability in tort with contractual liability (Task1). To achieve M1, You must establish strict liability in the above scenario with the help of decided cases (Task 2).</w:t>
            </w:r>
          </w:p>
          <w:p w:rsidR="00540857" w:rsidRDefault="00540857">
            <w:pPr>
              <w:jc w:val="both"/>
              <w:rPr>
                <w:rFonts w:ascii="Verdana" w:hAnsi="Verdana"/>
                <w:sz w:val="20"/>
                <w:szCs w:val="20"/>
              </w:rPr>
            </w:pPr>
          </w:p>
        </w:tc>
      </w:tr>
      <w:tr w:rsidR="00540857" w:rsidTr="00540857">
        <w:trPr>
          <w:trHeight w:val="972"/>
        </w:trPr>
        <w:tc>
          <w:tcPr>
            <w:tcW w:w="2970" w:type="dxa"/>
            <w:tcBorders>
              <w:top w:val="single" w:sz="4" w:space="0" w:color="auto"/>
              <w:left w:val="single" w:sz="4" w:space="0" w:color="000059"/>
              <w:bottom w:val="single" w:sz="4" w:space="0" w:color="000059"/>
              <w:right w:val="single" w:sz="4" w:space="0" w:color="000059"/>
            </w:tcBorders>
            <w:shd w:val="solid" w:color="FFFFFF" w:fill="auto"/>
            <w:hideMark/>
          </w:tcPr>
          <w:p w:rsidR="00540857" w:rsidRDefault="00540857">
            <w:pPr>
              <w:pStyle w:val="Default"/>
              <w:spacing w:before="60"/>
              <w:rPr>
                <w:rFonts w:ascii="Verdana" w:hAnsi="Verdana" w:cs="Trebuchet MS"/>
                <w:b/>
                <w:color w:val="auto"/>
                <w:sz w:val="20"/>
                <w:szCs w:val="20"/>
                <w:lang w:eastAsia="en-US"/>
              </w:rPr>
            </w:pPr>
            <w:r>
              <w:rPr>
                <w:rFonts w:ascii="Verdana" w:hAnsi="Verdana" w:cs="Trebuchet MS"/>
                <w:b/>
                <w:color w:val="auto"/>
                <w:sz w:val="20"/>
                <w:szCs w:val="20"/>
                <w:lang w:eastAsia="en-US"/>
              </w:rPr>
              <w:t>M2 Select / design and apply appropriate methods / techniques</w:t>
            </w:r>
          </w:p>
        </w:tc>
        <w:tc>
          <w:tcPr>
            <w:tcW w:w="3420" w:type="dxa"/>
            <w:tcBorders>
              <w:top w:val="single" w:sz="4" w:space="0" w:color="auto"/>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tcPr>
          <w:p w:rsidR="00540857" w:rsidRDefault="00540857">
            <w:pPr>
              <w:rPr>
                <w:rFonts w:ascii="Verdana" w:hAnsi="Verdana"/>
                <w:sz w:val="20"/>
                <w:szCs w:val="20"/>
              </w:rPr>
            </w:pPr>
          </w:p>
          <w:p w:rsidR="00540857" w:rsidRDefault="00540857">
            <w:pPr>
              <w:rPr>
                <w:rFonts w:ascii="Verdana" w:hAnsi="Verdana"/>
                <w:sz w:val="20"/>
                <w:szCs w:val="20"/>
              </w:rPr>
            </w:pPr>
            <w:r>
              <w:rPr>
                <w:rFonts w:ascii="Verdana" w:hAnsi="Verdana"/>
                <w:sz w:val="20"/>
                <w:szCs w:val="20"/>
              </w:rPr>
              <w:t>A range of sources of information has been used.</w:t>
            </w:r>
          </w:p>
          <w:p w:rsidR="00540857" w:rsidRDefault="00540857">
            <w:pPr>
              <w:rPr>
                <w:rFonts w:ascii="Verdana" w:hAnsi="Verdana"/>
                <w:sz w:val="20"/>
                <w:szCs w:val="20"/>
              </w:rPr>
            </w:pPr>
          </w:p>
        </w:tc>
        <w:tc>
          <w:tcPr>
            <w:tcW w:w="8820" w:type="dxa"/>
            <w:tcBorders>
              <w:top w:val="single" w:sz="4" w:space="0" w:color="auto"/>
              <w:left w:val="single" w:sz="4" w:space="0" w:color="000059"/>
              <w:bottom w:val="single" w:sz="4" w:space="0" w:color="000059"/>
              <w:right w:val="single" w:sz="4" w:space="0" w:color="auto"/>
            </w:tcBorders>
            <w:shd w:val="solid" w:color="FFFFFF" w:fill="auto"/>
            <w:vAlign w:val="center"/>
          </w:tcPr>
          <w:p w:rsidR="00540857" w:rsidRDefault="00540857">
            <w:pPr>
              <w:jc w:val="lowKashida"/>
              <w:rPr>
                <w:rFonts w:ascii="Verdana" w:hAnsi="Verdana" w:cs="Calibri"/>
                <w:sz w:val="20"/>
                <w:szCs w:val="20"/>
              </w:rPr>
            </w:pPr>
            <w:r>
              <w:rPr>
                <w:rFonts w:ascii="Verdana" w:hAnsi="Verdana" w:cs="Arial"/>
                <w:sz w:val="20"/>
              </w:rPr>
              <w:t xml:space="preserve"> To achieve M2, you must have cited relevant case law on negligence (Task 4).</w:t>
            </w:r>
            <w:r>
              <w:rPr>
                <w:rFonts w:ascii="Verdana" w:hAnsi="Verdana" w:cs="Calibri"/>
                <w:sz w:val="20"/>
                <w:szCs w:val="20"/>
              </w:rPr>
              <w:t xml:space="preserve"> To achieve M2, you must state decided case laws to support your answer (Task 3).</w:t>
            </w:r>
          </w:p>
          <w:p w:rsidR="00540857" w:rsidRDefault="00540857">
            <w:pPr>
              <w:spacing w:line="276" w:lineRule="auto"/>
              <w:jc w:val="both"/>
              <w:rPr>
                <w:rFonts w:ascii="Verdana" w:hAnsi="Verdana" w:cs="Arial"/>
                <w:sz w:val="20"/>
              </w:rPr>
            </w:pPr>
          </w:p>
          <w:p w:rsidR="00540857" w:rsidRDefault="00540857">
            <w:pPr>
              <w:ind w:left="75"/>
              <w:jc w:val="both"/>
              <w:rPr>
                <w:rFonts w:ascii="Verdana" w:hAnsi="Verdana" w:cs="Arial"/>
                <w:sz w:val="20"/>
              </w:rPr>
            </w:pPr>
          </w:p>
        </w:tc>
      </w:tr>
      <w:tr w:rsidR="00540857" w:rsidTr="00540857">
        <w:trPr>
          <w:trHeight w:val="1146"/>
        </w:trPr>
        <w:tc>
          <w:tcPr>
            <w:tcW w:w="2970" w:type="dxa"/>
            <w:tcBorders>
              <w:top w:val="single" w:sz="4" w:space="0" w:color="000059"/>
              <w:left w:val="single" w:sz="4" w:space="0" w:color="000059"/>
              <w:bottom w:val="single" w:sz="4" w:space="0" w:color="000059"/>
              <w:right w:val="single" w:sz="4" w:space="0" w:color="000059"/>
            </w:tcBorders>
            <w:shd w:val="solid" w:color="FFFFFF" w:fill="auto"/>
            <w:hideMark/>
          </w:tcPr>
          <w:p w:rsidR="00540857" w:rsidRDefault="00540857">
            <w:pPr>
              <w:pStyle w:val="Default"/>
              <w:spacing w:before="60"/>
              <w:rPr>
                <w:rFonts w:ascii="Verdana" w:hAnsi="Verdana" w:cs="Trebuchet MS"/>
                <w:b/>
                <w:color w:val="auto"/>
                <w:sz w:val="20"/>
                <w:szCs w:val="20"/>
                <w:lang w:eastAsia="en-US"/>
              </w:rPr>
            </w:pPr>
            <w:r>
              <w:rPr>
                <w:rFonts w:ascii="Verdana" w:hAnsi="Verdana" w:cs="Trebuchet MS"/>
                <w:b/>
                <w:color w:val="auto"/>
                <w:sz w:val="20"/>
                <w:szCs w:val="20"/>
                <w:lang w:eastAsia="en-US"/>
              </w:rPr>
              <w:t>M3 Present and communicate appropriate findings</w:t>
            </w:r>
          </w:p>
        </w:tc>
        <w:tc>
          <w:tcPr>
            <w:tcW w:w="3420" w:type="dxa"/>
            <w:tcBorders>
              <w:top w:val="single" w:sz="4" w:space="0" w:color="000059"/>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hideMark/>
          </w:tcPr>
          <w:p w:rsidR="00540857" w:rsidRDefault="00540857">
            <w:pPr>
              <w:rPr>
                <w:rFonts w:ascii="Verdana" w:hAnsi="Verdana"/>
                <w:sz w:val="20"/>
                <w:szCs w:val="20"/>
              </w:rPr>
            </w:pPr>
            <w:r>
              <w:rPr>
                <w:rFonts w:ascii="Verdana" w:hAnsi="Verdana"/>
                <w:sz w:val="20"/>
                <w:szCs w:val="20"/>
              </w:rPr>
              <w:t>The appropriate structure and approach has been used</w:t>
            </w:r>
          </w:p>
        </w:tc>
        <w:tc>
          <w:tcPr>
            <w:tcW w:w="8820" w:type="dxa"/>
            <w:tcBorders>
              <w:top w:val="single" w:sz="4" w:space="0" w:color="000059"/>
              <w:left w:val="single" w:sz="4" w:space="0" w:color="000059"/>
              <w:bottom w:val="single" w:sz="4" w:space="0" w:color="000059"/>
              <w:right w:val="single" w:sz="4" w:space="0" w:color="auto"/>
            </w:tcBorders>
            <w:shd w:val="solid" w:color="FFFFFF" w:fill="auto"/>
            <w:vAlign w:val="center"/>
          </w:tcPr>
          <w:p w:rsidR="00540857" w:rsidRDefault="00540857">
            <w:pPr>
              <w:jc w:val="lowKashida"/>
              <w:rPr>
                <w:rFonts w:ascii="Verdana" w:hAnsi="Verdana" w:cs="Calibri"/>
                <w:sz w:val="20"/>
                <w:szCs w:val="20"/>
              </w:rPr>
            </w:pPr>
            <w:r>
              <w:rPr>
                <w:rFonts w:ascii="Verdana" w:hAnsi="Verdana" w:cs="Arial"/>
                <w:sz w:val="20"/>
              </w:rPr>
              <w:t>To achieve M3,</w:t>
            </w:r>
            <w:r>
              <w:rPr>
                <w:rFonts w:ascii="Verdana" w:hAnsi="Verdana" w:cs="Calibri"/>
                <w:sz w:val="20"/>
                <w:szCs w:val="20"/>
              </w:rPr>
              <w:t xml:space="preserve"> you must state a case law appropriate to establish vicarious liability in the above Scenario (Task 5).</w:t>
            </w:r>
          </w:p>
          <w:p w:rsidR="00540857" w:rsidRDefault="00540857">
            <w:pPr>
              <w:ind w:left="75"/>
              <w:jc w:val="both"/>
              <w:rPr>
                <w:rFonts w:ascii="Verdana" w:hAnsi="Verdana" w:cs="Arial"/>
                <w:sz w:val="20"/>
              </w:rPr>
            </w:pPr>
          </w:p>
        </w:tc>
      </w:tr>
      <w:tr w:rsidR="00540857" w:rsidTr="00540857">
        <w:trPr>
          <w:trHeight w:val="972"/>
        </w:trPr>
        <w:tc>
          <w:tcPr>
            <w:tcW w:w="2970" w:type="dxa"/>
            <w:tcBorders>
              <w:top w:val="single" w:sz="4" w:space="0" w:color="000059"/>
              <w:left w:val="single" w:sz="4" w:space="0" w:color="000059"/>
              <w:bottom w:val="single" w:sz="4" w:space="0" w:color="000059"/>
              <w:right w:val="single" w:sz="4" w:space="0" w:color="000059"/>
            </w:tcBorders>
            <w:shd w:val="solid" w:color="FFFFFF" w:fill="auto"/>
            <w:hideMark/>
          </w:tcPr>
          <w:p w:rsidR="00540857" w:rsidRDefault="00540857">
            <w:pPr>
              <w:pStyle w:val="Default"/>
              <w:spacing w:before="60"/>
              <w:rPr>
                <w:rFonts w:ascii="Verdana" w:hAnsi="Verdana" w:cs="Trebuchet MS"/>
                <w:b/>
                <w:color w:val="auto"/>
                <w:sz w:val="20"/>
                <w:szCs w:val="20"/>
                <w:lang w:eastAsia="en-US"/>
              </w:rPr>
            </w:pPr>
            <w:r>
              <w:rPr>
                <w:rFonts w:ascii="Verdana" w:hAnsi="Verdana" w:cs="Trebuchet MS"/>
                <w:b/>
                <w:color w:val="auto"/>
                <w:sz w:val="20"/>
                <w:szCs w:val="20"/>
                <w:lang w:eastAsia="en-US"/>
              </w:rPr>
              <w:t>D1 Use critical reflection to evaluate own work and justify valid conclusions</w:t>
            </w:r>
          </w:p>
        </w:tc>
        <w:tc>
          <w:tcPr>
            <w:tcW w:w="3420" w:type="dxa"/>
            <w:tcBorders>
              <w:top w:val="single" w:sz="4" w:space="0" w:color="000059"/>
              <w:left w:val="single" w:sz="4" w:space="0" w:color="000059"/>
              <w:bottom w:val="single" w:sz="4" w:space="0" w:color="000059"/>
              <w:right w:val="single" w:sz="4" w:space="0" w:color="auto"/>
            </w:tcBorders>
            <w:shd w:val="solid" w:color="FFFFFF" w:fill="auto"/>
            <w:tcMar>
              <w:top w:w="0" w:type="dxa"/>
              <w:left w:w="108" w:type="dxa"/>
              <w:bottom w:w="0" w:type="dxa"/>
              <w:right w:w="108" w:type="dxa"/>
            </w:tcMar>
            <w:vAlign w:val="center"/>
            <w:hideMark/>
          </w:tcPr>
          <w:p w:rsidR="00540857" w:rsidRDefault="00540857">
            <w:pPr>
              <w:rPr>
                <w:rFonts w:ascii="Verdana" w:hAnsi="Verdana"/>
                <w:sz w:val="20"/>
                <w:szCs w:val="20"/>
              </w:rPr>
            </w:pPr>
            <w:r>
              <w:rPr>
                <w:rFonts w:ascii="Verdana" w:hAnsi="Verdana"/>
                <w:sz w:val="20"/>
                <w:szCs w:val="20"/>
              </w:rPr>
              <w:t>Conclusions have been arrived at through synthesis of ideas and have been justified</w:t>
            </w:r>
          </w:p>
        </w:tc>
        <w:tc>
          <w:tcPr>
            <w:tcW w:w="8820" w:type="dxa"/>
            <w:tcBorders>
              <w:top w:val="single" w:sz="4" w:space="0" w:color="000059"/>
              <w:left w:val="single" w:sz="4" w:space="0" w:color="000059"/>
              <w:bottom w:val="single" w:sz="4" w:space="0" w:color="000059"/>
              <w:right w:val="single" w:sz="4" w:space="0" w:color="auto"/>
            </w:tcBorders>
            <w:shd w:val="solid" w:color="FFFFFF" w:fill="auto"/>
            <w:vAlign w:val="center"/>
          </w:tcPr>
          <w:p w:rsidR="00540857" w:rsidRDefault="00540857">
            <w:pPr>
              <w:spacing w:line="276" w:lineRule="auto"/>
              <w:jc w:val="both"/>
              <w:rPr>
                <w:rFonts w:ascii="Verdana" w:hAnsi="Verdana" w:cs="Arial"/>
                <w:sz w:val="20"/>
              </w:rPr>
            </w:pPr>
            <w:r>
              <w:rPr>
                <w:rFonts w:ascii="Verdana" w:hAnsi="Verdana" w:cs="Arial"/>
                <w:sz w:val="20"/>
              </w:rPr>
              <w:t>To achieve D1, you should critically evaluate the given scenario and arrive at suitable conclusion (Task 4). To achieve D1, you should critically evaluate the given scenario and arrive at suitable conclusion (Task 5).</w:t>
            </w:r>
          </w:p>
          <w:p w:rsidR="00540857" w:rsidRDefault="00540857">
            <w:pPr>
              <w:shd w:val="clear" w:color="auto" w:fill="FFFFFF"/>
              <w:spacing w:line="276" w:lineRule="auto"/>
              <w:rPr>
                <w:rFonts w:ascii="Verdana" w:hAnsi="Verdana" w:cs="Arial"/>
                <w:sz w:val="20"/>
              </w:rPr>
            </w:pPr>
          </w:p>
        </w:tc>
      </w:tr>
    </w:tbl>
    <w:p w:rsidR="00540857" w:rsidRDefault="00540857" w:rsidP="00540857">
      <w:pPr>
        <w:rPr>
          <w:rFonts w:ascii="Verdana" w:hAnsi="Verdana"/>
          <w:b/>
          <w:sz w:val="20"/>
          <w:szCs w:val="20"/>
          <w:lang w:val="en-US"/>
        </w:rPr>
        <w:sectPr w:rsidR="00540857">
          <w:pgSz w:w="16840" w:h="11901" w:orient="landscape"/>
          <w:pgMar w:top="562" w:right="562" w:bottom="562" w:left="562" w:header="562" w:footer="562" w:gutter="0"/>
          <w:cols w:space="720"/>
        </w:sectPr>
      </w:pPr>
    </w:p>
    <w:tbl>
      <w:tblPr>
        <w:tblW w:w="10770" w:type="dxa"/>
        <w:tblInd w:w="-93" w:type="dxa"/>
        <w:tblLayout w:type="fixed"/>
        <w:tblCellMar>
          <w:left w:w="0" w:type="dxa"/>
          <w:right w:w="0" w:type="dxa"/>
        </w:tblCellMar>
        <w:tblLook w:val="04A0" w:firstRow="1" w:lastRow="0" w:firstColumn="1" w:lastColumn="0" w:noHBand="0" w:noVBand="1"/>
      </w:tblPr>
      <w:tblGrid>
        <w:gridCol w:w="10770"/>
      </w:tblGrid>
      <w:tr w:rsidR="00540857" w:rsidTr="00540857">
        <w:trPr>
          <w:trHeight w:val="60"/>
        </w:trPr>
        <w:tc>
          <w:tcPr>
            <w:tcW w:w="10774" w:type="dxa"/>
            <w:tcBorders>
              <w:top w:val="nil"/>
              <w:left w:val="nil"/>
              <w:bottom w:val="single" w:sz="4" w:space="0" w:color="000059"/>
              <w:right w:val="nil"/>
            </w:tcBorders>
            <w:tcMar>
              <w:top w:w="85" w:type="dxa"/>
              <w:left w:w="0" w:type="dxa"/>
              <w:bottom w:w="85" w:type="dxa"/>
              <w:right w:w="108" w:type="dxa"/>
            </w:tcMar>
            <w:vAlign w:val="center"/>
            <w:hideMark/>
          </w:tcPr>
          <w:p w:rsidR="00540857" w:rsidRDefault="00540857">
            <w:pPr>
              <w:rPr>
                <w:rFonts w:ascii="Verdana" w:hAnsi="Verdana"/>
                <w:b/>
                <w:sz w:val="28"/>
                <w:szCs w:val="28"/>
                <w:lang w:val="en-US"/>
              </w:rPr>
            </w:pPr>
            <w:r>
              <w:rPr>
                <w:rFonts w:ascii="Verdana" w:hAnsi="Verdana"/>
                <w:b/>
                <w:sz w:val="28"/>
                <w:szCs w:val="28"/>
                <w:lang w:val="en-US"/>
              </w:rPr>
              <w:lastRenderedPageBreak/>
              <w:t>Assignment brief</w:t>
            </w:r>
          </w:p>
        </w:tc>
      </w:tr>
      <w:tr w:rsidR="00540857" w:rsidTr="00540857">
        <w:trPr>
          <w:trHeight w:val="1113"/>
        </w:trPr>
        <w:tc>
          <w:tcPr>
            <w:tcW w:w="10774" w:type="dxa"/>
            <w:tcBorders>
              <w:top w:val="single" w:sz="4" w:space="0" w:color="000059"/>
              <w:left w:val="single" w:sz="4" w:space="0" w:color="000000"/>
              <w:bottom w:val="single" w:sz="4" w:space="0" w:color="000000"/>
              <w:right w:val="single" w:sz="4" w:space="0" w:color="000000"/>
            </w:tcBorders>
            <w:shd w:val="solid" w:color="FFFFFF" w:fill="auto"/>
            <w:tcMar>
              <w:top w:w="85" w:type="dxa"/>
              <w:left w:w="108" w:type="dxa"/>
              <w:bottom w:w="85" w:type="dxa"/>
              <w:right w:w="108" w:type="dxa"/>
            </w:tcMar>
          </w:tcPr>
          <w:p w:rsidR="00540857" w:rsidRDefault="00540857">
            <w:pPr>
              <w:rPr>
                <w:rFonts w:ascii="Verdana" w:hAnsi="Verdana" w:cs="Arial"/>
                <w:b/>
                <w:bCs/>
                <w:sz w:val="20"/>
                <w:szCs w:val="20"/>
              </w:rPr>
            </w:pPr>
            <w:r>
              <w:rPr>
                <w:rFonts w:ascii="Verdana" w:hAnsi="Verdana" w:cs="Arial"/>
                <w:b/>
                <w:bCs/>
                <w:sz w:val="20"/>
                <w:szCs w:val="20"/>
              </w:rPr>
              <w:t>Purpose of this assignment</w:t>
            </w:r>
          </w:p>
          <w:p w:rsidR="00540857" w:rsidRDefault="00540857">
            <w:pPr>
              <w:pStyle w:val="Bodytext"/>
              <w:spacing w:before="0" w:after="0" w:line="240" w:lineRule="auto"/>
              <w:ind w:right="0"/>
              <w:jc w:val="both"/>
              <w:rPr>
                <w:color w:val="000000"/>
                <w:sz w:val="20"/>
                <w:szCs w:val="20"/>
              </w:rPr>
            </w:pPr>
            <w:r>
              <w:rPr>
                <w:color w:val="000000"/>
                <w:sz w:val="20"/>
                <w:szCs w:val="20"/>
              </w:rPr>
              <w:t xml:space="preserve">The assignment enables learners to understand how the Law of Tort differs from the Law of Contract and examines the Tort of Negligence and issues of liability pertinent to business. Additionally assignment </w:t>
            </w:r>
            <w:r>
              <w:rPr>
                <w:rFonts w:cs="Verdana"/>
                <w:sz w:val="20"/>
                <w:szCs w:val="20"/>
              </w:rPr>
              <w:t>applies to elements of the tort of negligence and defences in different business situations</w:t>
            </w:r>
            <w:r>
              <w:rPr>
                <w:color w:val="000000"/>
                <w:sz w:val="20"/>
                <w:szCs w:val="20"/>
              </w:rPr>
              <w:t xml:space="preserve"> and it also helps the learners to </w:t>
            </w:r>
            <w:r>
              <w:rPr>
                <w:rFonts w:cs="Verdana"/>
                <w:sz w:val="20"/>
                <w:szCs w:val="20"/>
              </w:rPr>
              <w:t xml:space="preserve">apply the elements of vicarious liability in given business situations. Learners by applying the above principles can explore </w:t>
            </w:r>
            <w:r>
              <w:rPr>
                <w:color w:val="000000"/>
                <w:sz w:val="20"/>
                <w:szCs w:val="20"/>
              </w:rPr>
              <w:t>Tort of Negligence and issues of liability pertinent to business.</w:t>
            </w:r>
          </w:p>
          <w:p w:rsidR="00540857" w:rsidRDefault="00540857">
            <w:pPr>
              <w:pStyle w:val="Bodytext"/>
              <w:spacing w:before="0" w:after="0" w:line="240" w:lineRule="auto"/>
              <w:ind w:right="0"/>
              <w:jc w:val="both"/>
              <w:rPr>
                <w:color w:val="000000"/>
                <w:sz w:val="20"/>
                <w:szCs w:val="20"/>
              </w:rPr>
            </w:pPr>
          </w:p>
          <w:p w:rsidR="00540857" w:rsidRDefault="00540857">
            <w:pPr>
              <w:pStyle w:val="Bodytext"/>
              <w:spacing w:before="0" w:after="0" w:line="240" w:lineRule="auto"/>
              <w:ind w:right="0"/>
              <w:jc w:val="both"/>
              <w:rPr>
                <w:color w:val="000000"/>
                <w:sz w:val="20"/>
                <w:szCs w:val="20"/>
              </w:rPr>
            </w:pPr>
          </w:p>
          <w:p w:rsidR="00540857" w:rsidRDefault="00540857">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Task 1 – LO3 -</w:t>
            </w:r>
            <w:r>
              <w:rPr>
                <w:rFonts w:ascii="Verdana" w:hAnsi="Verdana" w:cs="Calibri"/>
                <w:sz w:val="20"/>
                <w:szCs w:val="20"/>
              </w:rPr>
              <w:t xml:space="preserve"> </w:t>
            </w:r>
            <w:r>
              <w:rPr>
                <w:rFonts w:ascii="Verdana" w:hAnsi="Verdana" w:cs="Calibri"/>
                <w:b/>
                <w:sz w:val="20"/>
                <w:szCs w:val="20"/>
                <w:u w:val="single"/>
              </w:rPr>
              <w:t>Contrast liability in tort with contractual liability</w:t>
            </w:r>
            <w:r>
              <w:rPr>
                <w:rFonts w:ascii="Verdana" w:hAnsi="Verdana"/>
                <w:b/>
                <w:bCs/>
                <w:color w:val="000000"/>
                <w:sz w:val="20"/>
                <w:szCs w:val="20"/>
                <w:u w:val="single"/>
              </w:rPr>
              <w:t xml:space="preserve">  - 3.1 P,M1: </w:t>
            </w:r>
          </w:p>
          <w:p w:rsidR="00540857" w:rsidRDefault="00540857">
            <w:pPr>
              <w:shd w:val="clear" w:color="auto" w:fill="FFFFFF"/>
              <w:spacing w:line="276" w:lineRule="auto"/>
              <w:jc w:val="both"/>
              <w:rPr>
                <w:rFonts w:ascii="Verdana" w:hAnsi="Verdana"/>
                <w:b/>
                <w:bCs/>
                <w:color w:val="000000"/>
                <w:sz w:val="20"/>
                <w:szCs w:val="20"/>
              </w:rPr>
            </w:pPr>
            <w:r>
              <w:rPr>
                <w:rFonts w:ascii="Verdana" w:hAnsi="Verdana"/>
                <w:b/>
                <w:bCs/>
                <w:color w:val="000000"/>
                <w:sz w:val="20"/>
                <w:szCs w:val="20"/>
              </w:rPr>
              <w:t>1. Differentiate tortious liability from a contractual liability</w:t>
            </w:r>
          </w:p>
          <w:p w:rsidR="00540857" w:rsidRDefault="00540857">
            <w:pPr>
              <w:shd w:val="clear" w:color="auto" w:fill="FFFFFF"/>
              <w:spacing w:line="276" w:lineRule="auto"/>
              <w:jc w:val="both"/>
              <w:rPr>
                <w:rFonts w:ascii="Verdana" w:hAnsi="Verdana" w:cs="Arial"/>
                <w:sz w:val="20"/>
              </w:rPr>
            </w:pPr>
          </w:p>
          <w:p w:rsidR="00540857" w:rsidRDefault="00540857">
            <w:pPr>
              <w:shd w:val="clear" w:color="auto" w:fill="FFFFFF"/>
              <w:spacing w:line="276" w:lineRule="auto"/>
              <w:jc w:val="both"/>
              <w:rPr>
                <w:rFonts w:ascii="Verdana" w:hAnsi="Verdana" w:cs="Arial"/>
                <w:sz w:val="20"/>
              </w:rPr>
            </w:pPr>
            <w:r>
              <w:rPr>
                <w:rFonts w:ascii="Verdana" w:hAnsi="Verdana" w:cs="Arial"/>
                <w:sz w:val="20"/>
              </w:rPr>
              <w:t>To achieve pass,</w:t>
            </w:r>
            <w:r>
              <w:rPr>
                <w:rFonts w:ascii="Verdana" w:hAnsi="Verdana" w:cs="Calibri"/>
                <w:sz w:val="20"/>
                <w:szCs w:val="20"/>
              </w:rPr>
              <w:t xml:space="preserve"> you must contrast liability in tort with contractual liability.</w:t>
            </w:r>
          </w:p>
          <w:p w:rsidR="00540857" w:rsidRDefault="00540857">
            <w:pPr>
              <w:shd w:val="clear" w:color="auto" w:fill="FFFFFF"/>
              <w:spacing w:line="276" w:lineRule="auto"/>
              <w:jc w:val="both"/>
              <w:rPr>
                <w:rFonts w:ascii="Verdana" w:hAnsi="Verdana" w:cs="Calibri"/>
                <w:sz w:val="20"/>
                <w:szCs w:val="20"/>
              </w:rPr>
            </w:pPr>
            <w:r>
              <w:rPr>
                <w:rFonts w:ascii="Verdana" w:hAnsi="Verdana" w:cs="Arial"/>
                <w:sz w:val="20"/>
              </w:rPr>
              <w:t>To achieve M1</w:t>
            </w:r>
            <w:r>
              <w:rPr>
                <w:rFonts w:ascii="Verdana" w:hAnsi="Verdana" w:cs="Arial"/>
                <w:sz w:val="20"/>
                <w:lang w:eastAsia="en-GB"/>
              </w:rPr>
              <w:t xml:space="preserve">, you must identify and apply suitable case law or examples to </w:t>
            </w:r>
            <w:r>
              <w:rPr>
                <w:rFonts w:ascii="Verdana" w:hAnsi="Verdana" w:cs="Calibri"/>
                <w:sz w:val="20"/>
                <w:szCs w:val="20"/>
              </w:rPr>
              <w:t>contrast liability in tort with contractual liability.</w:t>
            </w:r>
          </w:p>
          <w:p w:rsidR="00540857" w:rsidRDefault="00540857">
            <w:pPr>
              <w:shd w:val="clear" w:color="auto" w:fill="FFFFFF"/>
              <w:spacing w:line="276" w:lineRule="auto"/>
              <w:jc w:val="both"/>
              <w:rPr>
                <w:rFonts w:ascii="Verdana" w:hAnsi="Verdana" w:cs="Calibri"/>
                <w:sz w:val="20"/>
                <w:szCs w:val="20"/>
              </w:rPr>
            </w:pPr>
          </w:p>
          <w:p w:rsidR="00540857" w:rsidRDefault="00540857">
            <w:pPr>
              <w:shd w:val="clear" w:color="auto" w:fill="FFFFFF"/>
              <w:spacing w:line="276" w:lineRule="auto"/>
              <w:jc w:val="both"/>
              <w:rPr>
                <w:rFonts w:ascii="Verdana" w:hAnsi="Verdana" w:cs="Calibri"/>
                <w:sz w:val="20"/>
                <w:szCs w:val="20"/>
              </w:rPr>
            </w:pPr>
          </w:p>
          <w:p w:rsidR="00540857" w:rsidRDefault="00540857">
            <w:pPr>
              <w:shd w:val="clear" w:color="auto" w:fill="FFFFFF"/>
              <w:spacing w:line="276" w:lineRule="auto"/>
              <w:jc w:val="both"/>
              <w:rPr>
                <w:rFonts w:ascii="Verdana" w:hAnsi="Verdana" w:cs="Calibri"/>
                <w:sz w:val="20"/>
                <w:szCs w:val="20"/>
              </w:rPr>
            </w:pPr>
          </w:p>
          <w:p w:rsidR="00540857" w:rsidRDefault="00540857">
            <w:pPr>
              <w:shd w:val="clear" w:color="auto" w:fill="FFFFFF"/>
              <w:spacing w:line="276" w:lineRule="auto"/>
              <w:jc w:val="both"/>
              <w:rPr>
                <w:rFonts w:ascii="Verdana" w:hAnsi="Verdana"/>
                <w:b/>
                <w:bCs/>
                <w:color w:val="000000"/>
                <w:sz w:val="20"/>
                <w:szCs w:val="20"/>
                <w:u w:val="single"/>
              </w:rPr>
            </w:pPr>
            <w:r>
              <w:rPr>
                <w:rFonts w:ascii="Verdana" w:hAnsi="Verdana"/>
                <w:b/>
                <w:bCs/>
                <w:color w:val="000000"/>
                <w:sz w:val="20"/>
                <w:szCs w:val="20"/>
                <w:u w:val="single"/>
              </w:rPr>
              <w:t>Scenario 1:</w:t>
            </w:r>
          </w:p>
          <w:p w:rsidR="00540857" w:rsidRDefault="00540857">
            <w:pPr>
              <w:autoSpaceDE w:val="0"/>
              <w:autoSpaceDN w:val="0"/>
              <w:adjustRightInd w:val="0"/>
              <w:rPr>
                <w:rFonts w:ascii="Calibri" w:hAnsi="Calibri" w:cs="Calibri"/>
                <w:sz w:val="22"/>
                <w:szCs w:val="22"/>
                <w:lang w:val="en-US"/>
              </w:rPr>
            </w:pPr>
            <w:proofErr w:type="spellStart"/>
            <w:r>
              <w:rPr>
                <w:rFonts w:ascii="Calibri" w:hAnsi="Calibri" w:cs="Calibri"/>
                <w:sz w:val="22"/>
                <w:szCs w:val="22"/>
                <w:lang w:val="en-US"/>
              </w:rPr>
              <w:t>Galfar</w:t>
            </w:r>
            <w:proofErr w:type="spellEnd"/>
            <w:r>
              <w:rPr>
                <w:rFonts w:ascii="Calibri" w:hAnsi="Calibri" w:cs="Calibri"/>
                <w:sz w:val="22"/>
                <w:szCs w:val="22"/>
                <w:lang w:val="en-US"/>
              </w:rPr>
              <w:t xml:space="preserve"> Construction Company was constructing a highway. It was necessary to blast rock with dynamite. The employees of </w:t>
            </w:r>
            <w:proofErr w:type="spellStart"/>
            <w:r>
              <w:rPr>
                <w:rFonts w:ascii="Calibri" w:hAnsi="Calibri" w:cs="Calibri"/>
                <w:sz w:val="22"/>
                <w:szCs w:val="22"/>
                <w:lang w:val="en-US"/>
              </w:rPr>
              <w:t>Galfar</w:t>
            </w:r>
            <w:proofErr w:type="spellEnd"/>
            <w:r>
              <w:rPr>
                <w:rFonts w:ascii="Calibri" w:hAnsi="Calibri" w:cs="Calibri"/>
                <w:sz w:val="22"/>
                <w:szCs w:val="22"/>
                <w:lang w:val="en-US"/>
              </w:rPr>
              <w:t xml:space="preserve"> did this with the greatest of care. In spite of their precautions, some flying fragments of rock damaged a </w:t>
            </w:r>
            <w:proofErr w:type="spellStart"/>
            <w:r>
              <w:rPr>
                <w:rFonts w:ascii="Calibri" w:hAnsi="Calibri" w:cs="Calibri"/>
                <w:sz w:val="22"/>
                <w:szCs w:val="22"/>
                <w:lang w:val="en-US"/>
              </w:rPr>
              <w:t>neighbouring</w:t>
            </w:r>
            <w:proofErr w:type="spellEnd"/>
            <w:r>
              <w:rPr>
                <w:rFonts w:ascii="Calibri" w:hAnsi="Calibri" w:cs="Calibri"/>
                <w:sz w:val="22"/>
                <w:szCs w:val="22"/>
                <w:lang w:val="en-US"/>
              </w:rPr>
              <w:t xml:space="preserve"> house. The owner of the house </w:t>
            </w:r>
            <w:proofErr w:type="spellStart"/>
            <w:r>
              <w:rPr>
                <w:rFonts w:ascii="Calibri" w:hAnsi="Calibri" w:cs="Calibri"/>
                <w:sz w:val="22"/>
                <w:szCs w:val="22"/>
                <w:lang w:val="en-US"/>
              </w:rPr>
              <w:t>Mr.Ahmed</w:t>
            </w:r>
            <w:proofErr w:type="spellEnd"/>
            <w:r>
              <w:rPr>
                <w:rFonts w:ascii="Calibri" w:hAnsi="Calibri" w:cs="Calibri"/>
                <w:sz w:val="22"/>
                <w:szCs w:val="22"/>
                <w:lang w:val="en-US"/>
              </w:rPr>
              <w:t xml:space="preserve"> wants to take action against </w:t>
            </w:r>
            <w:proofErr w:type="spellStart"/>
            <w:r>
              <w:rPr>
                <w:rFonts w:ascii="Calibri" w:hAnsi="Calibri" w:cs="Calibri"/>
                <w:sz w:val="22"/>
                <w:szCs w:val="22"/>
                <w:lang w:val="en-US"/>
              </w:rPr>
              <w:t>Galfar</w:t>
            </w:r>
            <w:proofErr w:type="spellEnd"/>
            <w:r>
              <w:rPr>
                <w:rFonts w:ascii="Calibri" w:hAnsi="Calibri" w:cs="Calibri"/>
                <w:sz w:val="22"/>
                <w:szCs w:val="22"/>
                <w:lang w:val="en-US"/>
              </w:rPr>
              <w:t>?</w:t>
            </w:r>
          </w:p>
          <w:p w:rsidR="00540857" w:rsidRDefault="00540857">
            <w:pPr>
              <w:jc w:val="lowKashida"/>
              <w:rPr>
                <w:rFonts w:ascii="Verdana" w:hAnsi="Verdana"/>
                <w:sz w:val="20"/>
                <w:szCs w:val="20"/>
                <w:lang w:bidi="ar-OM"/>
              </w:rPr>
            </w:pPr>
          </w:p>
          <w:p w:rsidR="00540857" w:rsidRDefault="00540857">
            <w:pPr>
              <w:shd w:val="clear" w:color="auto" w:fill="FFFFFF"/>
              <w:spacing w:line="276" w:lineRule="auto"/>
              <w:jc w:val="both"/>
              <w:rPr>
                <w:rFonts w:ascii="Verdana" w:hAnsi="Verdana"/>
                <w:b/>
                <w:bCs/>
                <w:color w:val="000000"/>
                <w:sz w:val="20"/>
                <w:szCs w:val="20"/>
                <w:u w:val="single"/>
              </w:rPr>
            </w:pPr>
          </w:p>
          <w:p w:rsidR="00540857" w:rsidRDefault="00540857">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 xml:space="preserve">Task 2 – LO3 - </w:t>
            </w:r>
            <w:r>
              <w:rPr>
                <w:rFonts w:ascii="Verdana" w:hAnsi="Verdana" w:cs="Calibri"/>
                <w:b/>
                <w:sz w:val="20"/>
                <w:szCs w:val="20"/>
                <w:u w:val="single"/>
              </w:rPr>
              <w:t>Explain the nature of liability in negligence</w:t>
            </w:r>
            <w:r>
              <w:rPr>
                <w:rFonts w:ascii="Verdana" w:hAnsi="Verdana"/>
                <w:b/>
                <w:bCs/>
                <w:color w:val="000000"/>
                <w:sz w:val="20"/>
                <w:szCs w:val="20"/>
                <w:u w:val="single"/>
              </w:rPr>
              <w:t xml:space="preserve">  3.2 P,M1: </w:t>
            </w:r>
          </w:p>
          <w:p w:rsidR="00540857" w:rsidRDefault="00540857">
            <w:pPr>
              <w:shd w:val="clear" w:color="auto" w:fill="FFFFFF"/>
              <w:spacing w:line="276" w:lineRule="auto"/>
              <w:rPr>
                <w:rFonts w:ascii="Verdana" w:hAnsi="Verdana"/>
                <w:b/>
                <w:sz w:val="20"/>
                <w:szCs w:val="20"/>
                <w:lang w:bidi="ar-OM"/>
              </w:rPr>
            </w:pPr>
            <w:r>
              <w:rPr>
                <w:rFonts w:ascii="Verdana" w:hAnsi="Verdana"/>
                <w:b/>
                <w:sz w:val="20"/>
                <w:szCs w:val="20"/>
                <w:lang w:bidi="ar-OM"/>
              </w:rPr>
              <w:t xml:space="preserve">1. Advice Ahmed what course of action he has against </w:t>
            </w:r>
            <w:proofErr w:type="spellStart"/>
            <w:r>
              <w:rPr>
                <w:rFonts w:ascii="Verdana" w:hAnsi="Verdana"/>
                <w:b/>
                <w:sz w:val="20"/>
                <w:szCs w:val="20"/>
                <w:lang w:bidi="ar-OM"/>
              </w:rPr>
              <w:t>Galfar</w:t>
            </w:r>
            <w:proofErr w:type="spellEnd"/>
            <w:r>
              <w:rPr>
                <w:rFonts w:ascii="Verdana" w:hAnsi="Verdana"/>
                <w:b/>
                <w:sz w:val="20"/>
                <w:szCs w:val="20"/>
                <w:lang w:bidi="ar-OM"/>
              </w:rPr>
              <w:t>? Use decided cases on law of negligence</w:t>
            </w:r>
          </w:p>
          <w:p w:rsidR="00540857" w:rsidRDefault="00540857">
            <w:pPr>
              <w:shd w:val="clear" w:color="auto" w:fill="FFFFFF"/>
              <w:spacing w:line="276" w:lineRule="auto"/>
              <w:rPr>
                <w:rFonts w:ascii="Verdana" w:hAnsi="Verdana" w:cs="Calibri"/>
                <w:sz w:val="20"/>
                <w:szCs w:val="20"/>
              </w:rPr>
            </w:pPr>
            <w:r>
              <w:rPr>
                <w:rFonts w:ascii="Verdana" w:hAnsi="Verdana" w:cs="Arial"/>
                <w:sz w:val="20"/>
              </w:rPr>
              <w:t>To achieve pass,</w:t>
            </w:r>
            <w:r>
              <w:rPr>
                <w:rFonts w:ascii="Verdana" w:hAnsi="Verdana" w:cs="Calibri"/>
                <w:sz w:val="20"/>
                <w:szCs w:val="20"/>
              </w:rPr>
              <w:t xml:space="preserve"> you must explain the nature of liability in negligence in the above scenario.</w:t>
            </w:r>
          </w:p>
          <w:p w:rsidR="00540857" w:rsidRDefault="00540857">
            <w:pPr>
              <w:shd w:val="clear" w:color="auto" w:fill="FFFFFF"/>
              <w:spacing w:line="276" w:lineRule="auto"/>
              <w:rPr>
                <w:rFonts w:ascii="Verdana" w:hAnsi="Verdana" w:cs="Calibri"/>
                <w:sz w:val="20"/>
                <w:szCs w:val="20"/>
              </w:rPr>
            </w:pPr>
            <w:r>
              <w:rPr>
                <w:rFonts w:ascii="Verdana" w:hAnsi="Verdana" w:cs="Calibri"/>
                <w:sz w:val="20"/>
                <w:szCs w:val="20"/>
              </w:rPr>
              <w:lastRenderedPageBreak/>
              <w:t>To achieve M1, You must establish strict liability in the above scenario with the help of decided cases.</w:t>
            </w:r>
          </w:p>
          <w:p w:rsidR="00540857" w:rsidRDefault="00540857">
            <w:pPr>
              <w:shd w:val="clear" w:color="auto" w:fill="FFFFFF"/>
              <w:spacing w:line="276" w:lineRule="auto"/>
              <w:rPr>
                <w:rFonts w:ascii="Verdana" w:hAnsi="Verdana" w:cs="Calibri"/>
                <w:sz w:val="20"/>
                <w:szCs w:val="20"/>
              </w:rPr>
            </w:pPr>
          </w:p>
          <w:p w:rsidR="00540857" w:rsidRDefault="00540857">
            <w:pPr>
              <w:autoSpaceDE w:val="0"/>
              <w:autoSpaceDN w:val="0"/>
              <w:adjustRightInd w:val="0"/>
              <w:rPr>
                <w:rFonts w:ascii="Calibri" w:hAnsi="Calibri" w:cs="Calibri"/>
                <w:sz w:val="22"/>
                <w:szCs w:val="22"/>
                <w:u w:val="single"/>
                <w:lang w:val="en-US"/>
              </w:rPr>
            </w:pPr>
          </w:p>
          <w:p w:rsidR="00540857" w:rsidRDefault="00540857">
            <w:pPr>
              <w:autoSpaceDE w:val="0"/>
              <w:autoSpaceDN w:val="0"/>
              <w:adjustRightInd w:val="0"/>
              <w:rPr>
                <w:rFonts w:ascii="Calibri" w:hAnsi="Calibri" w:cs="Calibri"/>
                <w:sz w:val="22"/>
                <w:szCs w:val="22"/>
                <w:u w:val="single"/>
                <w:lang w:val="en-US"/>
              </w:rPr>
            </w:pPr>
          </w:p>
          <w:p w:rsidR="00540857" w:rsidRDefault="00540857">
            <w:pPr>
              <w:jc w:val="lowKashida"/>
              <w:rPr>
                <w:rFonts w:ascii="Verdana" w:hAnsi="Verdana"/>
                <w:b/>
                <w:sz w:val="20"/>
                <w:szCs w:val="20"/>
                <w:u w:val="single"/>
                <w:lang w:bidi="ar-OM"/>
              </w:rPr>
            </w:pPr>
            <w:r>
              <w:rPr>
                <w:rFonts w:ascii="Verdana" w:hAnsi="Verdana"/>
                <w:b/>
                <w:sz w:val="20"/>
                <w:szCs w:val="20"/>
                <w:u w:val="single"/>
                <w:lang w:bidi="ar-OM"/>
              </w:rPr>
              <w:t>Task 3- LO3- E</w:t>
            </w:r>
            <w:r>
              <w:rPr>
                <w:rFonts w:ascii="Verdana" w:hAnsi="Verdana"/>
                <w:sz w:val="20"/>
                <w:szCs w:val="20"/>
                <w:u w:val="single"/>
                <w:lang w:bidi="ar-OM"/>
              </w:rPr>
              <w:t>x</w:t>
            </w:r>
            <w:r>
              <w:rPr>
                <w:rFonts w:ascii="Verdana" w:hAnsi="Verdana"/>
                <w:b/>
                <w:sz w:val="20"/>
                <w:szCs w:val="20"/>
                <w:u w:val="single"/>
                <w:lang w:bidi="ar-OM"/>
              </w:rPr>
              <w:t>plain how a business can be vicariously liable 3.3 P,M2</w:t>
            </w:r>
          </w:p>
          <w:p w:rsidR="00540857" w:rsidRDefault="00540857" w:rsidP="00E800A2">
            <w:pPr>
              <w:numPr>
                <w:ilvl w:val="0"/>
                <w:numId w:val="1"/>
              </w:numPr>
              <w:jc w:val="lowKashida"/>
              <w:rPr>
                <w:rFonts w:ascii="Verdana" w:hAnsi="Verdana"/>
                <w:b/>
                <w:sz w:val="20"/>
                <w:szCs w:val="20"/>
                <w:lang w:bidi="ar-OM"/>
              </w:rPr>
            </w:pPr>
            <w:r>
              <w:rPr>
                <w:rFonts w:ascii="Verdana" w:hAnsi="Verdana"/>
                <w:b/>
                <w:sz w:val="20"/>
                <w:szCs w:val="20"/>
                <w:lang w:bidi="ar-OM"/>
              </w:rPr>
              <w:t>Define vicarious liability? E</w:t>
            </w:r>
            <w:r>
              <w:rPr>
                <w:rFonts w:ascii="Verdana" w:hAnsi="Verdana"/>
                <w:sz w:val="20"/>
                <w:szCs w:val="20"/>
                <w:lang w:bidi="ar-OM"/>
              </w:rPr>
              <w:t>x</w:t>
            </w:r>
            <w:r>
              <w:rPr>
                <w:rFonts w:ascii="Verdana" w:hAnsi="Verdana"/>
                <w:b/>
                <w:sz w:val="20"/>
                <w:szCs w:val="20"/>
                <w:lang w:bidi="ar-OM"/>
              </w:rPr>
              <w:t>plain how a business can be vicariously liable.</w:t>
            </w:r>
          </w:p>
          <w:p w:rsidR="00540857" w:rsidRDefault="00540857">
            <w:pPr>
              <w:ind w:left="60"/>
              <w:jc w:val="lowKashida"/>
              <w:rPr>
                <w:rFonts w:ascii="Verdana" w:hAnsi="Verdana"/>
                <w:b/>
                <w:sz w:val="20"/>
                <w:szCs w:val="20"/>
                <w:lang w:bidi="ar-OM"/>
              </w:rPr>
            </w:pPr>
          </w:p>
          <w:p w:rsidR="00540857" w:rsidRDefault="00540857">
            <w:pPr>
              <w:jc w:val="lowKashida"/>
              <w:rPr>
                <w:rFonts w:ascii="Verdana" w:hAnsi="Verdana" w:cs="Calibri"/>
                <w:sz w:val="20"/>
                <w:szCs w:val="20"/>
              </w:rPr>
            </w:pPr>
            <w:r>
              <w:rPr>
                <w:rFonts w:ascii="Verdana" w:hAnsi="Verdana" w:cs="Arial"/>
                <w:sz w:val="20"/>
              </w:rPr>
              <w:t>To achieve pass,</w:t>
            </w:r>
            <w:r>
              <w:rPr>
                <w:rFonts w:ascii="Verdana" w:hAnsi="Verdana" w:cs="Calibri"/>
                <w:sz w:val="20"/>
                <w:szCs w:val="20"/>
              </w:rPr>
              <w:t xml:space="preserve"> you must explain how a business can be vicariously liable.</w:t>
            </w:r>
          </w:p>
          <w:p w:rsidR="00540857" w:rsidRDefault="00540857">
            <w:pPr>
              <w:jc w:val="lowKashida"/>
              <w:rPr>
                <w:rFonts w:ascii="Verdana" w:hAnsi="Verdana" w:cs="Calibri"/>
                <w:sz w:val="20"/>
                <w:szCs w:val="20"/>
              </w:rPr>
            </w:pPr>
            <w:r>
              <w:rPr>
                <w:rFonts w:ascii="Verdana" w:hAnsi="Verdana" w:cs="Calibri"/>
                <w:sz w:val="20"/>
                <w:szCs w:val="20"/>
              </w:rPr>
              <w:t>To achieve M2, you must state decided cases to support your answer.</w:t>
            </w:r>
          </w:p>
          <w:p w:rsidR="00540857" w:rsidRDefault="00540857">
            <w:pPr>
              <w:autoSpaceDE w:val="0"/>
              <w:autoSpaceDN w:val="0"/>
              <w:adjustRightInd w:val="0"/>
              <w:rPr>
                <w:rFonts w:ascii="Verdana" w:hAnsi="Verdana"/>
                <w:sz w:val="20"/>
                <w:szCs w:val="20"/>
              </w:rPr>
            </w:pPr>
          </w:p>
          <w:p w:rsidR="00540857" w:rsidRDefault="00540857">
            <w:pPr>
              <w:autoSpaceDE w:val="0"/>
              <w:autoSpaceDN w:val="0"/>
              <w:adjustRightInd w:val="0"/>
              <w:rPr>
                <w:rFonts w:ascii="Verdana" w:hAnsi="Verdana"/>
                <w:sz w:val="20"/>
                <w:szCs w:val="20"/>
              </w:rPr>
            </w:pPr>
          </w:p>
          <w:p w:rsidR="00540857" w:rsidRDefault="00540857">
            <w:pPr>
              <w:autoSpaceDE w:val="0"/>
              <w:autoSpaceDN w:val="0"/>
              <w:adjustRightInd w:val="0"/>
              <w:rPr>
                <w:rFonts w:ascii="Verdana" w:hAnsi="Verdana"/>
                <w:sz w:val="20"/>
                <w:szCs w:val="20"/>
              </w:rPr>
            </w:pPr>
          </w:p>
          <w:p w:rsidR="00540857" w:rsidRDefault="00540857">
            <w:pPr>
              <w:shd w:val="clear" w:color="auto" w:fill="FFFFFF"/>
              <w:spacing w:line="276" w:lineRule="auto"/>
              <w:jc w:val="both"/>
              <w:rPr>
                <w:rFonts w:ascii="Verdana" w:hAnsi="Verdana"/>
                <w:b/>
                <w:bCs/>
                <w:color w:val="000000"/>
                <w:sz w:val="20"/>
                <w:szCs w:val="20"/>
                <w:u w:val="single"/>
              </w:rPr>
            </w:pPr>
            <w:r>
              <w:rPr>
                <w:rFonts w:ascii="Verdana" w:hAnsi="Verdana"/>
                <w:b/>
                <w:bCs/>
                <w:color w:val="000000"/>
                <w:sz w:val="20"/>
                <w:szCs w:val="20"/>
                <w:u w:val="single"/>
              </w:rPr>
              <w:t xml:space="preserve">Scenario 2 : </w:t>
            </w:r>
          </w:p>
          <w:p w:rsidR="00540857" w:rsidRDefault="00540857">
            <w:p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Max, a clothing store were recently renovated and held an opening sale in their modernized premises with lots of offers and discounts. A huge crowd of shoppers entered the store including Ibrahim. He decided to go to the menswear department on the second floor and climbed the stairs with dozens of keen shoppers. Unfortunately, the stairs were unable to take the weight of so many shoppers and one of the stairs gave way. Ibrahim fell three </w:t>
            </w:r>
            <w:proofErr w:type="spellStart"/>
            <w:r>
              <w:rPr>
                <w:rFonts w:ascii="Calibri" w:hAnsi="Calibri" w:cs="Calibri"/>
                <w:sz w:val="22"/>
                <w:szCs w:val="22"/>
                <w:lang w:val="en-US"/>
              </w:rPr>
              <w:t>metres</w:t>
            </w:r>
            <w:proofErr w:type="spellEnd"/>
            <w:r>
              <w:rPr>
                <w:rFonts w:ascii="Calibri" w:hAnsi="Calibri" w:cs="Calibri"/>
                <w:sz w:val="22"/>
                <w:szCs w:val="22"/>
                <w:lang w:val="en-US"/>
              </w:rPr>
              <w:t xml:space="preserve">   away from stairs and suffered severe injuries.</w:t>
            </w:r>
          </w:p>
          <w:p w:rsidR="00540857" w:rsidRDefault="00540857">
            <w:pPr>
              <w:spacing w:line="276" w:lineRule="auto"/>
              <w:jc w:val="both"/>
              <w:rPr>
                <w:rFonts w:ascii="Verdana" w:hAnsi="Verdana"/>
                <w:sz w:val="20"/>
                <w:szCs w:val="20"/>
              </w:rPr>
            </w:pPr>
          </w:p>
          <w:p w:rsidR="00540857" w:rsidRDefault="00540857">
            <w:pPr>
              <w:spacing w:line="276" w:lineRule="auto"/>
              <w:jc w:val="both"/>
              <w:rPr>
                <w:rFonts w:ascii="Verdana" w:hAnsi="Verdana"/>
                <w:b/>
                <w:bCs/>
                <w:color w:val="000000"/>
                <w:sz w:val="20"/>
                <w:szCs w:val="20"/>
                <w:u w:val="single"/>
              </w:rPr>
            </w:pPr>
            <w:r>
              <w:rPr>
                <w:rFonts w:ascii="Verdana" w:hAnsi="Verdana"/>
                <w:b/>
                <w:bCs/>
                <w:color w:val="000000"/>
                <w:sz w:val="20"/>
                <w:szCs w:val="20"/>
                <w:u w:val="single"/>
              </w:rPr>
              <w:t xml:space="preserve">Task 4 – LO4 - </w:t>
            </w:r>
            <w:r>
              <w:rPr>
                <w:rFonts w:ascii="Verdana" w:hAnsi="Verdana" w:cs="Verdana"/>
                <w:b/>
                <w:sz w:val="20"/>
                <w:szCs w:val="20"/>
                <w:u w:val="single"/>
              </w:rPr>
              <w:t>Apply the elements of the tort of negligence and defences in different business situation</w:t>
            </w:r>
            <w:r>
              <w:rPr>
                <w:rFonts w:ascii="Verdana" w:hAnsi="Verdana"/>
                <w:b/>
                <w:bCs/>
                <w:color w:val="000000"/>
                <w:sz w:val="20"/>
                <w:szCs w:val="20"/>
                <w:u w:val="single"/>
              </w:rPr>
              <w:t xml:space="preserve"> 4.1   P,M2,D1:</w:t>
            </w:r>
          </w:p>
          <w:p w:rsidR="00540857" w:rsidRDefault="00540857">
            <w:pPr>
              <w:spacing w:line="276" w:lineRule="auto"/>
              <w:jc w:val="both"/>
              <w:rPr>
                <w:rFonts w:ascii="Verdana" w:hAnsi="Verdana"/>
                <w:b/>
                <w:bCs/>
                <w:color w:val="000000"/>
                <w:sz w:val="20"/>
                <w:szCs w:val="20"/>
                <w:u w:val="single"/>
              </w:rPr>
            </w:pPr>
          </w:p>
          <w:p w:rsidR="00540857" w:rsidRDefault="00540857">
            <w:pPr>
              <w:pStyle w:val="Bodytext"/>
              <w:spacing w:before="0" w:after="0" w:line="276" w:lineRule="auto"/>
              <w:ind w:right="0"/>
              <w:jc w:val="both"/>
              <w:rPr>
                <w:b/>
                <w:sz w:val="20"/>
                <w:szCs w:val="20"/>
              </w:rPr>
            </w:pPr>
            <w:r>
              <w:rPr>
                <w:b/>
                <w:sz w:val="20"/>
                <w:szCs w:val="20"/>
              </w:rPr>
              <w:t xml:space="preserve">1. Do you think that Max was negligent? Why or why not? </w:t>
            </w:r>
          </w:p>
          <w:p w:rsidR="00540857" w:rsidRDefault="00540857">
            <w:pPr>
              <w:spacing w:line="276" w:lineRule="auto"/>
              <w:jc w:val="both"/>
              <w:rPr>
                <w:rFonts w:ascii="Verdana" w:hAnsi="Verdana" w:cs="Arial"/>
                <w:b/>
                <w:sz w:val="20"/>
                <w:szCs w:val="20"/>
              </w:rPr>
            </w:pPr>
            <w:r>
              <w:rPr>
                <w:rFonts w:ascii="Verdana" w:hAnsi="Verdana" w:cs="Arial"/>
                <w:b/>
                <w:sz w:val="20"/>
                <w:szCs w:val="20"/>
              </w:rPr>
              <w:t>2. What is the defence that is available to Max if they are found negligent?</w:t>
            </w:r>
          </w:p>
          <w:p w:rsidR="00540857" w:rsidRDefault="00540857">
            <w:pPr>
              <w:spacing w:line="276" w:lineRule="auto"/>
              <w:jc w:val="both"/>
              <w:rPr>
                <w:rFonts w:ascii="Verdana" w:hAnsi="Verdana" w:cs="Arial"/>
                <w:sz w:val="20"/>
                <w:szCs w:val="20"/>
              </w:rPr>
            </w:pPr>
          </w:p>
          <w:p w:rsidR="00540857" w:rsidRDefault="00540857">
            <w:pPr>
              <w:spacing w:line="276" w:lineRule="auto"/>
              <w:jc w:val="both"/>
              <w:rPr>
                <w:rFonts w:ascii="Verdana" w:hAnsi="Verdana" w:cs="Arial"/>
                <w:sz w:val="20"/>
              </w:rPr>
            </w:pPr>
            <w:r>
              <w:rPr>
                <w:rFonts w:ascii="Verdana" w:hAnsi="Verdana" w:cs="Arial"/>
                <w:sz w:val="20"/>
              </w:rPr>
              <w:t>To achieve pass, you must apply the elements of tort of negligence and defence in the given business scenario.</w:t>
            </w:r>
          </w:p>
          <w:p w:rsidR="00540857" w:rsidRDefault="00540857">
            <w:pPr>
              <w:spacing w:line="276" w:lineRule="auto"/>
              <w:jc w:val="both"/>
              <w:rPr>
                <w:rFonts w:ascii="Verdana" w:hAnsi="Verdana" w:cs="Arial"/>
                <w:sz w:val="20"/>
              </w:rPr>
            </w:pPr>
            <w:r>
              <w:rPr>
                <w:rFonts w:ascii="Verdana" w:hAnsi="Verdana" w:cs="Arial"/>
                <w:sz w:val="20"/>
              </w:rPr>
              <w:t>To achieve M2, you must have cited relevant case law on negligence.</w:t>
            </w:r>
          </w:p>
          <w:p w:rsidR="00540857" w:rsidRDefault="00540857">
            <w:pPr>
              <w:spacing w:line="276" w:lineRule="auto"/>
              <w:jc w:val="both"/>
              <w:rPr>
                <w:rFonts w:ascii="Verdana" w:hAnsi="Verdana" w:cs="Arial"/>
                <w:sz w:val="20"/>
              </w:rPr>
            </w:pPr>
            <w:r>
              <w:rPr>
                <w:rFonts w:ascii="Verdana" w:hAnsi="Verdana" w:cs="Arial"/>
                <w:sz w:val="20"/>
              </w:rPr>
              <w:t>To achieve D1, you should critically evaluate the given scenario and arrive at suitable conclusion.</w:t>
            </w:r>
          </w:p>
          <w:p w:rsidR="00540857" w:rsidRDefault="00540857">
            <w:pPr>
              <w:shd w:val="clear" w:color="auto" w:fill="FFFFFF"/>
              <w:spacing w:line="276" w:lineRule="auto"/>
              <w:rPr>
                <w:rFonts w:ascii="Verdana" w:hAnsi="Verdana"/>
                <w:b/>
                <w:bCs/>
                <w:color w:val="000000"/>
                <w:sz w:val="20"/>
                <w:szCs w:val="20"/>
                <w:u w:val="single"/>
              </w:rPr>
            </w:pPr>
          </w:p>
          <w:p w:rsidR="00540857" w:rsidRDefault="00540857">
            <w:pPr>
              <w:shd w:val="clear" w:color="auto" w:fill="FFFFFF"/>
              <w:spacing w:line="276" w:lineRule="auto"/>
              <w:rPr>
                <w:rFonts w:ascii="Verdana" w:hAnsi="Verdana"/>
                <w:b/>
                <w:bCs/>
                <w:color w:val="000000"/>
                <w:sz w:val="20"/>
                <w:szCs w:val="20"/>
                <w:u w:val="single"/>
              </w:rPr>
            </w:pPr>
          </w:p>
          <w:p w:rsidR="00540857" w:rsidRDefault="00540857">
            <w:pPr>
              <w:shd w:val="clear" w:color="auto" w:fill="FFFFFF"/>
              <w:spacing w:line="276" w:lineRule="auto"/>
              <w:rPr>
                <w:rFonts w:ascii="Verdana" w:hAnsi="Verdana"/>
                <w:b/>
                <w:bCs/>
                <w:color w:val="000000"/>
                <w:sz w:val="20"/>
                <w:szCs w:val="20"/>
                <w:u w:val="single"/>
              </w:rPr>
            </w:pPr>
          </w:p>
          <w:p w:rsidR="00540857" w:rsidRDefault="00540857">
            <w:pPr>
              <w:shd w:val="clear" w:color="auto" w:fill="FFFFFF"/>
              <w:spacing w:line="276" w:lineRule="auto"/>
              <w:rPr>
                <w:rFonts w:ascii="Verdana" w:hAnsi="Verdana"/>
                <w:b/>
                <w:bCs/>
                <w:color w:val="000000"/>
                <w:sz w:val="20"/>
                <w:szCs w:val="20"/>
                <w:u w:val="single"/>
              </w:rPr>
            </w:pPr>
            <w:r>
              <w:rPr>
                <w:rFonts w:ascii="Verdana" w:hAnsi="Verdana"/>
                <w:b/>
                <w:bCs/>
                <w:color w:val="000000"/>
                <w:sz w:val="20"/>
                <w:szCs w:val="20"/>
                <w:u w:val="single"/>
              </w:rPr>
              <w:t>Scenario 3:</w:t>
            </w:r>
          </w:p>
          <w:p w:rsidR="00540857" w:rsidRDefault="00540857">
            <w:pPr>
              <w:jc w:val="lowKashida"/>
              <w:rPr>
                <w:rFonts w:ascii="Verdana" w:hAnsi="Verdana"/>
                <w:sz w:val="20"/>
                <w:szCs w:val="20"/>
                <w:lang w:bidi="ar-OM"/>
              </w:rPr>
            </w:pPr>
          </w:p>
          <w:p w:rsidR="00540857" w:rsidRDefault="00540857">
            <w:pPr>
              <w:jc w:val="lowKashida"/>
              <w:rPr>
                <w:rFonts w:ascii="Verdana" w:hAnsi="Verdana"/>
                <w:sz w:val="20"/>
                <w:szCs w:val="20"/>
                <w:lang w:val="en-US" w:bidi="ar-OM"/>
              </w:rPr>
            </w:pPr>
            <w:r>
              <w:rPr>
                <w:rFonts w:ascii="Verdana" w:hAnsi="Verdana"/>
                <w:sz w:val="20"/>
                <w:szCs w:val="20"/>
                <w:lang w:bidi="ar-OM"/>
              </w:rPr>
              <w:t>Amir is a driver with Petrol Development of Oman (PDO). He</w:t>
            </w:r>
            <w:r>
              <w:rPr>
                <w:rFonts w:ascii="Verdana" w:hAnsi="Verdana"/>
                <w:bCs/>
                <w:sz w:val="20"/>
                <w:szCs w:val="20"/>
                <w:lang w:val="en-US" w:bidi="ar-OM"/>
              </w:rPr>
              <w:t xml:space="preserve"> was engaged in transferring petrol into an underground storage tank of Shell Company. One day, while transferring the petrol he struck a match to light a cigarette and this caused an explosion resulting in great damage.</w:t>
            </w:r>
          </w:p>
          <w:p w:rsidR="00540857" w:rsidRDefault="00540857">
            <w:pPr>
              <w:jc w:val="lowKashida"/>
              <w:rPr>
                <w:rFonts w:ascii="Verdana" w:hAnsi="Verdana"/>
                <w:b/>
                <w:bCs/>
                <w:sz w:val="20"/>
                <w:szCs w:val="20"/>
                <w:lang w:bidi="ar-OM"/>
              </w:rPr>
            </w:pPr>
            <w:r>
              <w:rPr>
                <w:rFonts w:ascii="Verdana" w:hAnsi="Verdana"/>
                <w:sz w:val="20"/>
                <w:szCs w:val="20"/>
                <w:lang w:bidi="ar-OM"/>
              </w:rPr>
              <w:t xml:space="preserve"> </w:t>
            </w:r>
          </w:p>
          <w:p w:rsidR="00540857" w:rsidRDefault="00540857">
            <w:pPr>
              <w:shd w:val="clear" w:color="auto" w:fill="FFFFFF"/>
              <w:spacing w:line="276" w:lineRule="auto"/>
              <w:jc w:val="both"/>
              <w:rPr>
                <w:rFonts w:ascii="Verdana" w:hAnsi="Verdana"/>
                <w:b/>
                <w:bCs/>
                <w:color w:val="000000"/>
                <w:sz w:val="20"/>
                <w:szCs w:val="20"/>
                <w:u w:val="single"/>
              </w:rPr>
            </w:pPr>
            <w:r>
              <w:rPr>
                <w:rFonts w:ascii="Verdana" w:hAnsi="Verdana"/>
                <w:b/>
                <w:bCs/>
                <w:color w:val="000000"/>
                <w:sz w:val="20"/>
                <w:szCs w:val="20"/>
                <w:u w:val="single"/>
              </w:rPr>
              <w:t>Task 5– LO4 -</w:t>
            </w:r>
            <w:r>
              <w:rPr>
                <w:rFonts w:ascii="Verdana" w:hAnsi="Verdana" w:cs="Calibri"/>
                <w:sz w:val="20"/>
                <w:szCs w:val="20"/>
              </w:rPr>
              <w:t xml:space="preserve"> </w:t>
            </w:r>
            <w:r>
              <w:rPr>
                <w:rFonts w:ascii="Verdana" w:hAnsi="Verdana" w:cs="Calibri"/>
                <w:b/>
                <w:sz w:val="20"/>
                <w:szCs w:val="20"/>
                <w:u w:val="single"/>
              </w:rPr>
              <w:t>apply the elements of vicarious liability in given business situation</w:t>
            </w:r>
            <w:r>
              <w:rPr>
                <w:rFonts w:ascii="Verdana" w:hAnsi="Verdana"/>
                <w:b/>
                <w:bCs/>
                <w:color w:val="000000"/>
                <w:sz w:val="20"/>
                <w:szCs w:val="20"/>
                <w:u w:val="single"/>
              </w:rPr>
              <w:t xml:space="preserve"> 4.2 P ,M3,D1:</w:t>
            </w:r>
          </w:p>
          <w:p w:rsidR="00540857" w:rsidRDefault="00540857">
            <w:pPr>
              <w:shd w:val="clear" w:color="auto" w:fill="FFFFFF"/>
              <w:spacing w:line="276" w:lineRule="auto"/>
              <w:jc w:val="both"/>
              <w:rPr>
                <w:rFonts w:ascii="Verdana" w:hAnsi="Verdana"/>
                <w:b/>
                <w:bCs/>
                <w:color w:val="000000"/>
                <w:sz w:val="20"/>
                <w:szCs w:val="20"/>
                <w:u w:val="single"/>
              </w:rPr>
            </w:pPr>
          </w:p>
          <w:p w:rsidR="00540857" w:rsidRDefault="00540857">
            <w:pPr>
              <w:jc w:val="lowKashida"/>
              <w:rPr>
                <w:rFonts w:ascii="Verdana" w:hAnsi="Verdana"/>
                <w:b/>
                <w:sz w:val="20"/>
                <w:szCs w:val="20"/>
                <w:lang w:bidi="ar-OM"/>
              </w:rPr>
            </w:pPr>
            <w:r>
              <w:rPr>
                <w:rFonts w:ascii="Verdana" w:hAnsi="Verdana"/>
                <w:b/>
                <w:sz w:val="20"/>
                <w:szCs w:val="20"/>
                <w:lang w:bidi="ar-OM"/>
              </w:rPr>
              <w:t>1. Explain whether Amir or his employer is liable to Shell Company in the above case? You may cite decided cases on the issue to support your reasoning</w:t>
            </w:r>
          </w:p>
          <w:p w:rsidR="00540857" w:rsidRDefault="00540857">
            <w:pPr>
              <w:ind w:left="720"/>
              <w:jc w:val="lowKashida"/>
              <w:rPr>
                <w:rFonts w:ascii="Verdana" w:hAnsi="Verdana"/>
                <w:sz w:val="20"/>
                <w:szCs w:val="20"/>
                <w:lang w:bidi="ar-OM"/>
              </w:rPr>
            </w:pPr>
          </w:p>
          <w:p w:rsidR="00540857" w:rsidRDefault="00540857">
            <w:pPr>
              <w:jc w:val="lowKashida"/>
              <w:rPr>
                <w:rFonts w:ascii="Verdana" w:hAnsi="Verdana" w:cs="Calibri"/>
                <w:sz w:val="20"/>
                <w:szCs w:val="20"/>
              </w:rPr>
            </w:pPr>
            <w:r>
              <w:rPr>
                <w:rFonts w:ascii="Verdana" w:hAnsi="Verdana" w:cs="Arial"/>
                <w:sz w:val="20"/>
              </w:rPr>
              <w:t>To achieve pass,</w:t>
            </w:r>
            <w:r>
              <w:rPr>
                <w:rFonts w:ascii="Verdana" w:hAnsi="Verdana" w:cs="Calibri"/>
                <w:sz w:val="20"/>
                <w:szCs w:val="20"/>
              </w:rPr>
              <w:t xml:space="preserve"> you must Identify and apply the elements of vicarious liability to the above scenario</w:t>
            </w:r>
          </w:p>
          <w:p w:rsidR="00540857" w:rsidRDefault="00540857">
            <w:pPr>
              <w:jc w:val="lowKashida"/>
              <w:rPr>
                <w:rFonts w:ascii="Verdana" w:hAnsi="Verdana" w:cs="Calibri"/>
                <w:sz w:val="20"/>
                <w:szCs w:val="20"/>
              </w:rPr>
            </w:pPr>
            <w:r>
              <w:rPr>
                <w:rFonts w:ascii="Verdana" w:hAnsi="Verdana" w:cs="Arial"/>
                <w:sz w:val="20"/>
              </w:rPr>
              <w:t>To achieve M3,</w:t>
            </w:r>
            <w:r>
              <w:rPr>
                <w:rFonts w:ascii="Verdana" w:hAnsi="Verdana" w:cs="Calibri"/>
                <w:sz w:val="20"/>
                <w:szCs w:val="20"/>
              </w:rPr>
              <w:t xml:space="preserve"> you must state case law appropriate to establish vicarious liability in the above Scenario.</w:t>
            </w:r>
          </w:p>
          <w:p w:rsidR="00540857" w:rsidRDefault="00540857">
            <w:pPr>
              <w:jc w:val="lowKashida"/>
              <w:rPr>
                <w:rFonts w:ascii="Verdana" w:hAnsi="Verdana"/>
                <w:sz w:val="20"/>
                <w:szCs w:val="20"/>
                <w:lang w:bidi="ar-OM"/>
              </w:rPr>
            </w:pPr>
            <w:r>
              <w:rPr>
                <w:rFonts w:ascii="Verdana" w:hAnsi="Verdana" w:cs="Calibri"/>
                <w:sz w:val="20"/>
                <w:szCs w:val="20"/>
              </w:rPr>
              <w:t>To achieve D1,</w:t>
            </w:r>
            <w:r>
              <w:rPr>
                <w:rFonts w:ascii="Verdana" w:hAnsi="Verdana" w:cs="Arial"/>
                <w:sz w:val="20"/>
              </w:rPr>
              <w:t xml:space="preserve"> you should critically evaluate the given scenario and arrive at a suitable conclusion.</w:t>
            </w:r>
          </w:p>
          <w:p w:rsidR="00540857" w:rsidRDefault="00540857">
            <w:pPr>
              <w:shd w:val="clear" w:color="auto" w:fill="FFFFFF"/>
              <w:spacing w:line="276" w:lineRule="auto"/>
              <w:jc w:val="both"/>
              <w:rPr>
                <w:rFonts w:ascii="Verdana" w:hAnsi="Verdana"/>
                <w:bCs/>
                <w:color w:val="000000"/>
                <w:sz w:val="20"/>
                <w:szCs w:val="20"/>
                <w:u w:val="single"/>
              </w:rPr>
            </w:pPr>
          </w:p>
          <w:p w:rsidR="00540857" w:rsidRDefault="00540857">
            <w:pPr>
              <w:pStyle w:val="Bodytext"/>
              <w:spacing w:before="0" w:after="0" w:line="240" w:lineRule="auto"/>
              <w:ind w:right="0"/>
              <w:jc w:val="both"/>
              <w:rPr>
                <w:bCs/>
                <w:sz w:val="20"/>
                <w:szCs w:val="20"/>
              </w:rPr>
            </w:pPr>
          </w:p>
        </w:tc>
      </w:tr>
    </w:tbl>
    <w:p w:rsidR="00540857" w:rsidRDefault="00540857" w:rsidP="00540857">
      <w:pPr>
        <w:rPr>
          <w:rFonts w:ascii="Verdana" w:hAnsi="Verdana"/>
        </w:rPr>
      </w:pPr>
    </w:p>
    <w:tbl>
      <w:tblPr>
        <w:tblW w:w="10770" w:type="dxa"/>
        <w:tblInd w:w="159" w:type="dxa"/>
        <w:tblLayout w:type="fixed"/>
        <w:tblCellMar>
          <w:left w:w="0" w:type="dxa"/>
          <w:right w:w="0" w:type="dxa"/>
        </w:tblCellMar>
        <w:tblLook w:val="04A0" w:firstRow="1" w:lastRow="0" w:firstColumn="1" w:lastColumn="0" w:noHBand="0" w:noVBand="1"/>
      </w:tblPr>
      <w:tblGrid>
        <w:gridCol w:w="1367"/>
        <w:gridCol w:w="7935"/>
        <w:gridCol w:w="1468"/>
      </w:tblGrid>
      <w:tr w:rsidR="00540857" w:rsidTr="00540857">
        <w:trPr>
          <w:trHeight w:hRule="exact" w:val="751"/>
        </w:trPr>
        <w:tc>
          <w:tcPr>
            <w:tcW w:w="1367" w:type="dxa"/>
            <w:tcBorders>
              <w:top w:val="single" w:sz="4" w:space="0" w:color="000059"/>
              <w:left w:val="single" w:sz="4" w:space="0" w:color="000059"/>
              <w:bottom w:val="nil"/>
              <w:right w:val="single" w:sz="4" w:space="0" w:color="000059"/>
            </w:tcBorders>
            <w:shd w:val="clear" w:color="auto" w:fill="D9D9D9"/>
            <w:tcMar>
              <w:top w:w="0" w:type="dxa"/>
              <w:left w:w="108" w:type="dxa"/>
              <w:bottom w:w="6" w:type="dxa"/>
              <w:right w:w="108" w:type="dxa"/>
            </w:tcMar>
            <w:vAlign w:val="center"/>
            <w:hideMark/>
          </w:tcPr>
          <w:p w:rsidR="00540857" w:rsidRDefault="00540857">
            <w:pPr>
              <w:jc w:val="center"/>
              <w:rPr>
                <w:rFonts w:ascii="Verdana" w:hAnsi="Verdana"/>
                <w:b/>
                <w:sz w:val="20"/>
                <w:szCs w:val="20"/>
              </w:rPr>
            </w:pPr>
            <w:r>
              <w:rPr>
                <w:rFonts w:ascii="Verdana" w:hAnsi="Verdana"/>
                <w:b/>
                <w:sz w:val="20"/>
                <w:szCs w:val="20"/>
              </w:rPr>
              <w:t>Evidence checklist</w:t>
            </w:r>
          </w:p>
        </w:tc>
        <w:tc>
          <w:tcPr>
            <w:tcW w:w="7938" w:type="dxa"/>
            <w:tcBorders>
              <w:top w:val="single" w:sz="4" w:space="0" w:color="000059"/>
              <w:left w:val="single" w:sz="4" w:space="0" w:color="000059"/>
              <w:bottom w:val="single" w:sz="4" w:space="0" w:color="000059"/>
              <w:right w:val="single" w:sz="4" w:space="0" w:color="000059"/>
            </w:tcBorders>
            <w:shd w:val="clear" w:color="auto" w:fill="D9D9D9"/>
            <w:tcMar>
              <w:top w:w="0" w:type="dxa"/>
              <w:left w:w="108" w:type="dxa"/>
              <w:bottom w:w="0" w:type="dxa"/>
              <w:right w:w="108" w:type="dxa"/>
            </w:tcMar>
            <w:vAlign w:val="center"/>
            <w:hideMark/>
          </w:tcPr>
          <w:p w:rsidR="00540857" w:rsidRDefault="00540857">
            <w:pPr>
              <w:jc w:val="center"/>
              <w:rPr>
                <w:rFonts w:ascii="Verdana" w:hAnsi="Verdana"/>
                <w:b/>
                <w:sz w:val="20"/>
                <w:szCs w:val="20"/>
              </w:rPr>
            </w:pPr>
            <w:r>
              <w:rPr>
                <w:rFonts w:ascii="Verdana" w:hAnsi="Verdana" w:cs="Arial"/>
                <w:b/>
                <w:bCs/>
                <w:sz w:val="20"/>
                <w:szCs w:val="20"/>
              </w:rPr>
              <w:t>Summary of evidence required by student</w:t>
            </w:r>
          </w:p>
        </w:tc>
        <w:tc>
          <w:tcPr>
            <w:tcW w:w="1469" w:type="dxa"/>
            <w:tcBorders>
              <w:top w:val="single" w:sz="4" w:space="0" w:color="000059"/>
              <w:left w:val="single" w:sz="4" w:space="0" w:color="000059"/>
              <w:bottom w:val="single" w:sz="4" w:space="0" w:color="000059"/>
              <w:right w:val="single" w:sz="4" w:space="0" w:color="000059"/>
            </w:tcBorders>
            <w:shd w:val="clear" w:color="auto" w:fill="D9D9D9"/>
            <w:vAlign w:val="center"/>
            <w:hideMark/>
          </w:tcPr>
          <w:p w:rsidR="00540857" w:rsidRDefault="00540857">
            <w:pPr>
              <w:jc w:val="center"/>
              <w:rPr>
                <w:rFonts w:ascii="Verdana" w:hAnsi="Verdana"/>
                <w:b/>
                <w:sz w:val="20"/>
                <w:szCs w:val="20"/>
              </w:rPr>
            </w:pPr>
            <w:r>
              <w:rPr>
                <w:rFonts w:ascii="Verdana" w:hAnsi="Verdana"/>
                <w:b/>
                <w:sz w:val="20"/>
                <w:szCs w:val="20"/>
              </w:rPr>
              <w:t>Evidence presented</w:t>
            </w:r>
          </w:p>
        </w:tc>
      </w:tr>
      <w:tr w:rsidR="00540857" w:rsidTr="00540857">
        <w:trPr>
          <w:trHeight w:hRule="exact" w:val="510"/>
        </w:trPr>
        <w:tc>
          <w:tcPr>
            <w:tcW w:w="1367" w:type="dxa"/>
            <w:tcBorders>
              <w:top w:val="single" w:sz="4" w:space="0" w:color="000059"/>
              <w:left w:val="single" w:sz="4" w:space="0" w:color="000059"/>
              <w:bottom w:val="nil"/>
              <w:right w:val="single" w:sz="4" w:space="0" w:color="000059"/>
            </w:tcBorders>
            <w:shd w:val="clear" w:color="auto" w:fill="FFFFFF"/>
            <w:tcMar>
              <w:top w:w="0" w:type="dxa"/>
              <w:left w:w="108" w:type="dxa"/>
              <w:bottom w:w="6" w:type="dxa"/>
              <w:right w:w="108" w:type="dxa"/>
            </w:tcMar>
            <w:vAlign w:val="center"/>
            <w:hideMark/>
          </w:tcPr>
          <w:p w:rsidR="00540857" w:rsidRDefault="00540857">
            <w:pPr>
              <w:rPr>
                <w:rFonts w:ascii="Verdana" w:hAnsi="Verdana"/>
                <w:sz w:val="20"/>
                <w:szCs w:val="20"/>
              </w:rPr>
            </w:pPr>
            <w:r>
              <w:rPr>
                <w:rFonts w:ascii="Verdana" w:hAnsi="Verdana"/>
                <w:sz w:val="20"/>
                <w:szCs w:val="20"/>
              </w:rPr>
              <w:t>Task 1</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40857" w:rsidRDefault="00540857">
            <w:pPr>
              <w:pStyle w:val="ListParagraph"/>
              <w:shd w:val="clear" w:color="auto" w:fill="FFFFFF"/>
              <w:autoSpaceDE w:val="0"/>
              <w:autoSpaceDN w:val="0"/>
              <w:adjustRightInd w:val="0"/>
              <w:spacing w:after="0" w:line="240" w:lineRule="auto"/>
              <w:ind w:left="0"/>
              <w:jc w:val="both"/>
              <w:rPr>
                <w:rFonts w:ascii="Times New Roman" w:hAnsi="Times New Roman"/>
                <w:color w:val="000000"/>
                <w:sz w:val="24"/>
                <w:szCs w:val="24"/>
              </w:rPr>
            </w:pPr>
            <w:r>
              <w:rPr>
                <w:rFonts w:ascii="Verdana" w:hAnsi="Verdana" w:cs="Calibri"/>
                <w:sz w:val="20"/>
                <w:szCs w:val="20"/>
              </w:rPr>
              <w:t>Contrast liability in tort with contractual liability</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40857" w:rsidRDefault="00540857">
            <w:pPr>
              <w:rPr>
                <w:rFonts w:ascii="Verdana" w:hAnsi="Verdana"/>
                <w:sz w:val="20"/>
                <w:szCs w:val="20"/>
              </w:rPr>
            </w:pPr>
          </w:p>
        </w:tc>
      </w:tr>
      <w:tr w:rsidR="00540857" w:rsidTr="00540857">
        <w:trPr>
          <w:trHeight w:hRule="exact" w:val="352"/>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40857" w:rsidRDefault="00540857">
            <w:pPr>
              <w:rPr>
                <w:rFonts w:ascii="Verdana" w:hAnsi="Verdana"/>
                <w:sz w:val="20"/>
                <w:szCs w:val="20"/>
              </w:rPr>
            </w:pPr>
            <w:r>
              <w:rPr>
                <w:rFonts w:ascii="Verdana" w:hAnsi="Verdana"/>
                <w:sz w:val="20"/>
                <w:szCs w:val="20"/>
              </w:rPr>
              <w:t>Task 2</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40857" w:rsidRDefault="00540857">
            <w:pPr>
              <w:autoSpaceDE w:val="0"/>
              <w:autoSpaceDN w:val="0"/>
              <w:adjustRightInd w:val="0"/>
              <w:rPr>
                <w:rFonts w:ascii="Verdana" w:hAnsi="Verdana" w:cs="Calibri"/>
                <w:sz w:val="20"/>
                <w:szCs w:val="20"/>
              </w:rPr>
            </w:pPr>
            <w:r>
              <w:rPr>
                <w:rFonts w:ascii="Verdana" w:hAnsi="Verdana" w:cs="Calibri"/>
                <w:sz w:val="20"/>
                <w:szCs w:val="20"/>
              </w:rPr>
              <w:t>Explain the nature of liability in negligence</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40857" w:rsidRDefault="00540857">
            <w:pPr>
              <w:rPr>
                <w:rFonts w:ascii="Verdana" w:hAnsi="Verdana"/>
                <w:sz w:val="20"/>
                <w:szCs w:val="20"/>
              </w:rPr>
            </w:pPr>
          </w:p>
        </w:tc>
      </w:tr>
      <w:tr w:rsidR="00540857" w:rsidTr="00540857">
        <w:trPr>
          <w:trHeight w:hRule="exact" w:val="370"/>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40857" w:rsidRDefault="00540857">
            <w:pPr>
              <w:rPr>
                <w:rFonts w:ascii="Verdana" w:hAnsi="Verdana"/>
                <w:sz w:val="20"/>
                <w:szCs w:val="20"/>
              </w:rPr>
            </w:pPr>
            <w:r>
              <w:rPr>
                <w:rFonts w:ascii="Verdana" w:hAnsi="Verdana"/>
                <w:sz w:val="20"/>
                <w:szCs w:val="20"/>
              </w:rPr>
              <w:t>Task 3</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hideMark/>
          </w:tcPr>
          <w:p w:rsidR="00540857" w:rsidRDefault="00540857">
            <w:pPr>
              <w:shd w:val="clear" w:color="auto" w:fill="FFFFFF"/>
              <w:jc w:val="both"/>
              <w:rPr>
                <w:rFonts w:ascii="Times New Roman" w:hAnsi="Times New Roman"/>
                <w:color w:val="000000"/>
              </w:rPr>
            </w:pPr>
            <w:r>
              <w:rPr>
                <w:rFonts w:ascii="Verdana" w:hAnsi="Verdana" w:cs="Calibri"/>
                <w:sz w:val="20"/>
                <w:szCs w:val="20"/>
              </w:rPr>
              <w:t>Explain how a business can be vicariously liable</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40857" w:rsidRDefault="00540857">
            <w:pPr>
              <w:rPr>
                <w:rFonts w:ascii="Verdana" w:hAnsi="Verdana"/>
                <w:sz w:val="20"/>
                <w:szCs w:val="20"/>
              </w:rPr>
            </w:pPr>
          </w:p>
        </w:tc>
      </w:tr>
      <w:tr w:rsidR="00540857" w:rsidTr="00540857">
        <w:trPr>
          <w:trHeight w:hRule="exact" w:val="618"/>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40857" w:rsidRDefault="00540857">
            <w:pPr>
              <w:rPr>
                <w:rFonts w:ascii="Verdana" w:hAnsi="Verdana"/>
                <w:sz w:val="20"/>
                <w:szCs w:val="20"/>
              </w:rPr>
            </w:pPr>
            <w:r>
              <w:rPr>
                <w:rFonts w:ascii="Verdana" w:hAnsi="Verdana"/>
                <w:sz w:val="20"/>
                <w:szCs w:val="20"/>
              </w:rPr>
              <w:t>Task 4</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tcPr>
          <w:p w:rsidR="00540857" w:rsidRDefault="00540857">
            <w:pPr>
              <w:autoSpaceDE w:val="0"/>
              <w:autoSpaceDN w:val="0"/>
              <w:adjustRightInd w:val="0"/>
              <w:rPr>
                <w:rFonts w:ascii="Verdana" w:hAnsi="Verdana" w:cs="Verdana"/>
                <w:sz w:val="20"/>
                <w:szCs w:val="20"/>
              </w:rPr>
            </w:pPr>
            <w:r>
              <w:rPr>
                <w:rFonts w:ascii="Verdana" w:hAnsi="Verdana" w:cs="Verdana"/>
                <w:sz w:val="20"/>
                <w:szCs w:val="20"/>
              </w:rPr>
              <w:t>Apply the elements of the tort of negligence and defences in different business situations</w:t>
            </w:r>
          </w:p>
          <w:p w:rsidR="00540857" w:rsidRDefault="00540857">
            <w:pPr>
              <w:autoSpaceDE w:val="0"/>
              <w:autoSpaceDN w:val="0"/>
              <w:adjustRightInd w:val="0"/>
              <w:rPr>
                <w:rFonts w:ascii="Verdana" w:hAnsi="Verdana" w:cs="Verdana"/>
                <w:sz w:val="20"/>
                <w:szCs w:val="20"/>
              </w:rPr>
            </w:pPr>
          </w:p>
          <w:p w:rsidR="00540857" w:rsidRDefault="00540857">
            <w:pPr>
              <w:autoSpaceDE w:val="0"/>
              <w:autoSpaceDN w:val="0"/>
              <w:adjustRightInd w:val="0"/>
              <w:rPr>
                <w:rFonts w:ascii="Verdana" w:hAnsi="Verdana" w:cs="Verdana"/>
                <w:sz w:val="20"/>
                <w:szCs w:val="20"/>
              </w:rPr>
            </w:pP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40857" w:rsidRDefault="00540857">
            <w:pPr>
              <w:rPr>
                <w:rFonts w:ascii="Verdana" w:hAnsi="Verdana"/>
                <w:sz w:val="20"/>
                <w:szCs w:val="20"/>
              </w:rPr>
            </w:pPr>
          </w:p>
        </w:tc>
      </w:tr>
      <w:tr w:rsidR="00540857" w:rsidTr="00540857">
        <w:trPr>
          <w:trHeight w:hRule="exact" w:val="442"/>
        </w:trPr>
        <w:tc>
          <w:tcPr>
            <w:tcW w:w="1367" w:type="dxa"/>
            <w:tcBorders>
              <w:top w:val="single" w:sz="4" w:space="0" w:color="000059"/>
              <w:left w:val="single" w:sz="4" w:space="0" w:color="000059"/>
              <w:bottom w:val="single" w:sz="4" w:space="0" w:color="000059"/>
              <w:right w:val="single" w:sz="4" w:space="0" w:color="000059"/>
            </w:tcBorders>
            <w:shd w:val="clear" w:color="auto" w:fill="FFFFFF"/>
            <w:tcMar>
              <w:top w:w="0" w:type="dxa"/>
              <w:left w:w="108" w:type="dxa"/>
              <w:bottom w:w="6" w:type="dxa"/>
              <w:right w:w="108" w:type="dxa"/>
            </w:tcMar>
            <w:vAlign w:val="center"/>
            <w:hideMark/>
          </w:tcPr>
          <w:p w:rsidR="00540857" w:rsidRDefault="00540857">
            <w:pPr>
              <w:rPr>
                <w:rFonts w:ascii="Verdana" w:hAnsi="Verdana"/>
                <w:sz w:val="20"/>
                <w:szCs w:val="20"/>
              </w:rPr>
            </w:pPr>
            <w:r>
              <w:rPr>
                <w:rFonts w:ascii="Verdana" w:hAnsi="Verdana"/>
                <w:sz w:val="20"/>
                <w:szCs w:val="20"/>
              </w:rPr>
              <w:lastRenderedPageBreak/>
              <w:t>Task 5</w:t>
            </w:r>
          </w:p>
        </w:tc>
        <w:tc>
          <w:tcPr>
            <w:tcW w:w="7938"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hideMark/>
          </w:tcPr>
          <w:p w:rsidR="00540857" w:rsidRDefault="00540857">
            <w:pPr>
              <w:jc w:val="both"/>
              <w:rPr>
                <w:rFonts w:ascii="Verdana" w:hAnsi="Verdana" w:cs="Verdana"/>
                <w:sz w:val="20"/>
                <w:szCs w:val="20"/>
              </w:rPr>
            </w:pPr>
            <w:r>
              <w:rPr>
                <w:rFonts w:ascii="Verdana" w:hAnsi="Verdana" w:cs="Verdana"/>
                <w:sz w:val="20"/>
                <w:szCs w:val="20"/>
              </w:rPr>
              <w:t>Apply the elements of vicarious liability in given business situations.</w:t>
            </w:r>
          </w:p>
        </w:tc>
        <w:tc>
          <w:tcPr>
            <w:tcW w:w="1469" w:type="dxa"/>
            <w:tcBorders>
              <w:top w:val="single" w:sz="4" w:space="0" w:color="000059"/>
              <w:left w:val="single" w:sz="4" w:space="0" w:color="000059"/>
              <w:bottom w:val="single" w:sz="4" w:space="0" w:color="000059"/>
              <w:right w:val="single" w:sz="4" w:space="0" w:color="000059"/>
            </w:tcBorders>
            <w:shd w:val="solid" w:color="FFFFFF" w:fill="auto"/>
            <w:vAlign w:val="center"/>
          </w:tcPr>
          <w:p w:rsidR="00540857" w:rsidRDefault="00540857">
            <w:pPr>
              <w:rPr>
                <w:rFonts w:ascii="Verdana" w:hAnsi="Verdana"/>
                <w:sz w:val="20"/>
                <w:szCs w:val="20"/>
              </w:rPr>
            </w:pPr>
          </w:p>
        </w:tc>
      </w:tr>
    </w:tbl>
    <w:p w:rsidR="00540857" w:rsidRDefault="00540857" w:rsidP="00540857">
      <w:pPr>
        <w:shd w:val="clear" w:color="auto" w:fill="FFFFFF"/>
        <w:spacing w:line="360" w:lineRule="auto"/>
        <w:rPr>
          <w:rFonts w:ascii="Verdana" w:hAnsi="Verdana"/>
          <w:b/>
          <w:sz w:val="20"/>
          <w:szCs w:val="2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0"/>
      </w:tblGrid>
      <w:tr w:rsidR="00540857" w:rsidTr="00540857">
        <w:tc>
          <w:tcPr>
            <w:tcW w:w="10710" w:type="dxa"/>
            <w:tcBorders>
              <w:top w:val="single" w:sz="4" w:space="0" w:color="000000"/>
              <w:left w:val="single" w:sz="4" w:space="0" w:color="000000"/>
              <w:bottom w:val="single" w:sz="4" w:space="0" w:color="000000"/>
              <w:right w:val="single" w:sz="4" w:space="0" w:color="000000"/>
            </w:tcBorders>
          </w:tcPr>
          <w:p w:rsidR="00540857" w:rsidRDefault="00540857">
            <w:pPr>
              <w:shd w:val="clear" w:color="auto" w:fill="FFFFFF"/>
              <w:spacing w:line="360" w:lineRule="auto"/>
              <w:rPr>
                <w:rFonts w:ascii="Verdana" w:hAnsi="Verdana"/>
                <w:b/>
                <w:bCs/>
                <w:color w:val="000000"/>
                <w:sz w:val="20"/>
                <w:szCs w:val="20"/>
              </w:rPr>
            </w:pPr>
            <w:r>
              <w:rPr>
                <w:rFonts w:ascii="Verdana" w:hAnsi="Verdana"/>
                <w:b/>
                <w:bCs/>
                <w:color w:val="000000"/>
                <w:sz w:val="20"/>
                <w:szCs w:val="20"/>
              </w:rPr>
              <w:t>Guidance notes:</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Use standard document formats and structures. </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Word </w:t>
            </w:r>
            <w:proofErr w:type="gramStart"/>
            <w:r>
              <w:rPr>
                <w:rFonts w:ascii="Verdana" w:hAnsi="Verdana"/>
                <w:color w:val="000000"/>
                <w:sz w:val="20"/>
                <w:szCs w:val="20"/>
              </w:rPr>
              <w:t>process</w:t>
            </w:r>
            <w:proofErr w:type="gramEnd"/>
            <w:r>
              <w:rPr>
                <w:rFonts w:ascii="Verdana" w:hAnsi="Verdana"/>
                <w:color w:val="000000"/>
                <w:sz w:val="20"/>
                <w:szCs w:val="20"/>
              </w:rPr>
              <w:t xml:space="preserve"> the documents. </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Use 12 point Arial or Times New Roman script. </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bCs/>
                <w:color w:val="000000"/>
                <w:sz w:val="20"/>
                <w:szCs w:val="20"/>
              </w:rPr>
            </w:pPr>
            <w:r>
              <w:rPr>
                <w:rFonts w:ascii="Verdana" w:hAnsi="Verdana"/>
                <w:color w:val="000000"/>
                <w:sz w:val="20"/>
                <w:szCs w:val="20"/>
              </w:rPr>
              <w:t xml:space="preserve">Provide a list of references and use the Harvard referencing system. </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Complete the title page and sign the statement of authenticity. </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Upload the entire assignment in MS word format only on </w:t>
            </w:r>
            <w:proofErr w:type="spellStart"/>
            <w:r>
              <w:rPr>
                <w:rFonts w:ascii="Verdana" w:hAnsi="Verdana"/>
                <w:color w:val="000000"/>
                <w:sz w:val="20"/>
                <w:szCs w:val="20"/>
              </w:rPr>
              <w:t>Turnitin</w:t>
            </w:r>
            <w:proofErr w:type="spellEnd"/>
            <w:r>
              <w:rPr>
                <w:rFonts w:ascii="Verdana" w:hAnsi="Verdana"/>
                <w:color w:val="000000"/>
                <w:sz w:val="20"/>
                <w:szCs w:val="20"/>
              </w:rPr>
              <w:t>.</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Staple only once to keep the pages of your work together. </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Late submission, late work will only be marked on the next occasion the unit is taught.</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 xml:space="preserve">Submit the work along with the </w:t>
            </w:r>
            <w:proofErr w:type="spellStart"/>
            <w:r>
              <w:rPr>
                <w:rFonts w:ascii="Verdana" w:hAnsi="Verdana"/>
                <w:color w:val="000000"/>
                <w:sz w:val="20"/>
                <w:szCs w:val="20"/>
              </w:rPr>
              <w:t>Turnitin</w:t>
            </w:r>
            <w:proofErr w:type="spellEnd"/>
            <w:r>
              <w:rPr>
                <w:rFonts w:ascii="Verdana" w:hAnsi="Verdana"/>
                <w:color w:val="000000"/>
                <w:sz w:val="20"/>
                <w:szCs w:val="20"/>
              </w:rPr>
              <w:t xml:space="preserve"> report.</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color w:val="000000"/>
                <w:sz w:val="20"/>
                <w:szCs w:val="20"/>
              </w:rPr>
              <w:t>Collect the assignment submission form duly signed by the assessor and the learner.</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sz w:val="20"/>
                <w:szCs w:val="20"/>
              </w:rPr>
              <w:t>Grades are subject to External Verification.</w:t>
            </w:r>
          </w:p>
          <w:p w:rsidR="00540857" w:rsidRDefault="00540857" w:rsidP="00E800A2">
            <w:pPr>
              <w:pStyle w:val="ListParagraph"/>
              <w:numPr>
                <w:ilvl w:val="0"/>
                <w:numId w:val="2"/>
              </w:numPr>
              <w:shd w:val="clear" w:color="auto" w:fill="FFFFFF"/>
              <w:autoSpaceDE w:val="0"/>
              <w:autoSpaceDN w:val="0"/>
              <w:adjustRightInd w:val="0"/>
              <w:spacing w:after="0" w:line="360" w:lineRule="auto"/>
              <w:ind w:left="1080"/>
              <w:jc w:val="both"/>
              <w:rPr>
                <w:rFonts w:ascii="Verdana" w:hAnsi="Verdana"/>
                <w:color w:val="000000"/>
                <w:sz w:val="20"/>
                <w:szCs w:val="20"/>
              </w:rPr>
            </w:pPr>
            <w:r>
              <w:rPr>
                <w:rFonts w:ascii="Verdana" w:hAnsi="Verdana"/>
                <w:sz w:val="20"/>
                <w:szCs w:val="20"/>
              </w:rPr>
              <w:t>Assignments exceeding the word limit by 5% will not be assessed.</w:t>
            </w:r>
          </w:p>
          <w:p w:rsidR="00540857" w:rsidRDefault="00540857">
            <w:pPr>
              <w:pStyle w:val="ListParagraph"/>
              <w:shd w:val="clear" w:color="auto" w:fill="FFFFFF"/>
              <w:autoSpaceDE w:val="0"/>
              <w:autoSpaceDN w:val="0"/>
              <w:adjustRightInd w:val="0"/>
              <w:spacing w:after="0" w:line="360" w:lineRule="auto"/>
              <w:ind w:left="1080"/>
              <w:jc w:val="both"/>
              <w:rPr>
                <w:rFonts w:ascii="Verdana" w:hAnsi="Verdana"/>
                <w:color w:val="000000"/>
                <w:sz w:val="20"/>
                <w:szCs w:val="20"/>
              </w:rPr>
            </w:pPr>
          </w:p>
          <w:p w:rsidR="00540857" w:rsidRDefault="00540857">
            <w:pPr>
              <w:pStyle w:val="ListParagraph"/>
              <w:shd w:val="clear" w:color="auto" w:fill="FFFFFF"/>
              <w:autoSpaceDE w:val="0"/>
              <w:autoSpaceDN w:val="0"/>
              <w:adjustRightInd w:val="0"/>
              <w:spacing w:after="0" w:line="360" w:lineRule="auto"/>
              <w:ind w:left="0"/>
              <w:jc w:val="both"/>
              <w:rPr>
                <w:rFonts w:ascii="Verdana" w:hAnsi="Verdana"/>
                <w:b/>
                <w:color w:val="000000"/>
              </w:rPr>
            </w:pPr>
            <w:r>
              <w:rPr>
                <w:rFonts w:ascii="Verdana" w:hAnsi="Verdana"/>
                <w:b/>
                <w:color w:val="000000"/>
              </w:rPr>
              <w:t xml:space="preserve">          </w:t>
            </w:r>
            <w:r>
              <w:rPr>
                <w:rFonts w:ascii="Verdana" w:hAnsi="Verdana"/>
                <w:b/>
                <w:sz w:val="32"/>
                <w:szCs w:val="32"/>
              </w:rPr>
              <w:t>Word count: Maximum word count is 4,500 words</w:t>
            </w:r>
          </w:p>
          <w:p w:rsidR="00540857" w:rsidRDefault="00540857">
            <w:pPr>
              <w:ind w:left="360" w:firstLine="720"/>
              <w:rPr>
                <w:rFonts w:ascii="Verdana" w:hAnsi="Verdana"/>
                <w:b/>
                <w:sz w:val="32"/>
                <w:szCs w:val="32"/>
              </w:rPr>
            </w:pPr>
          </w:p>
        </w:tc>
      </w:tr>
    </w:tbl>
    <w:p w:rsidR="00540857" w:rsidRDefault="00540857" w:rsidP="00540857">
      <w:pPr>
        <w:rPr>
          <w:rFonts w:ascii="Verdana" w:hAnsi="Verdana"/>
          <w:b/>
          <w:sz w:val="32"/>
          <w:szCs w:val="32"/>
        </w:rPr>
      </w:pPr>
      <w:r>
        <w:rPr>
          <w:rFonts w:ascii="Verdana" w:hAnsi="Verdana"/>
          <w:b/>
          <w:sz w:val="32"/>
          <w:szCs w:val="32"/>
        </w:rPr>
        <w:t xml:space="preserve"> Achievement Summary</w:t>
      </w:r>
    </w:p>
    <w:p w:rsidR="00540857" w:rsidRDefault="00540857" w:rsidP="00540857">
      <w:pPr>
        <w:rPr>
          <w:rFonts w:ascii="Verdana" w:hAnsi="Verdana"/>
          <w:b/>
          <w:sz w:val="3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gridCol w:w="1417"/>
        <w:gridCol w:w="2656"/>
        <w:gridCol w:w="1758"/>
        <w:gridCol w:w="2673"/>
        <w:gridCol w:w="746"/>
        <w:gridCol w:w="1432"/>
        <w:gridCol w:w="1752"/>
      </w:tblGrid>
      <w:tr w:rsidR="00540857" w:rsidTr="00540857">
        <w:trPr>
          <w:trHeight w:val="615"/>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tcPr>
          <w:p w:rsidR="00540857" w:rsidRDefault="00540857">
            <w:pPr>
              <w:tabs>
                <w:tab w:val="center" w:pos="4320"/>
                <w:tab w:val="right" w:pos="8640"/>
              </w:tabs>
              <w:jc w:val="center"/>
              <w:rPr>
                <w:rFonts w:ascii="Verdana" w:hAnsi="Verdana"/>
                <w:b/>
                <w:color w:val="FFFFFF"/>
                <w:sz w:val="20"/>
                <w:szCs w:val="20"/>
              </w:rPr>
            </w:pPr>
          </w:p>
          <w:p w:rsidR="00540857" w:rsidRDefault="00540857">
            <w:pPr>
              <w:tabs>
                <w:tab w:val="center" w:pos="4320"/>
                <w:tab w:val="right" w:pos="8640"/>
              </w:tabs>
              <w:jc w:val="center"/>
              <w:rPr>
                <w:rFonts w:ascii="Verdana" w:hAnsi="Verdana"/>
                <w:b/>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Qualification</w:t>
            </w:r>
          </w:p>
        </w:tc>
        <w:tc>
          <w:tcPr>
            <w:tcW w:w="1556" w:type="pct"/>
            <w:gridSpan w:val="2"/>
            <w:tcBorders>
              <w:top w:val="single" w:sz="4" w:space="0" w:color="auto"/>
              <w:left w:val="single" w:sz="4" w:space="0" w:color="auto"/>
              <w:bottom w:val="single" w:sz="4" w:space="0" w:color="000000"/>
              <w:right w:val="single" w:sz="4" w:space="0" w:color="auto"/>
            </w:tcBorders>
            <w:shd w:val="clear" w:color="auto" w:fill="FFFFFF"/>
          </w:tcPr>
          <w:p w:rsidR="00540857" w:rsidRDefault="00540857">
            <w:pPr>
              <w:tabs>
                <w:tab w:val="center" w:pos="4320"/>
                <w:tab w:val="right" w:pos="8640"/>
              </w:tabs>
              <w:rPr>
                <w:rFonts w:ascii="Verdana" w:hAnsi="Verdana" w:cs="Arial"/>
                <w:sz w:val="20"/>
                <w:szCs w:val="20"/>
              </w:rPr>
            </w:pPr>
          </w:p>
          <w:p w:rsidR="00540857" w:rsidRDefault="00540857">
            <w:pPr>
              <w:tabs>
                <w:tab w:val="center" w:pos="4320"/>
                <w:tab w:val="right" w:pos="8640"/>
              </w:tabs>
              <w:rPr>
                <w:rFonts w:ascii="Verdana" w:hAnsi="Verdana"/>
                <w:color w:val="FFFFFF"/>
                <w:sz w:val="20"/>
                <w:szCs w:val="20"/>
              </w:rPr>
            </w:pPr>
            <w:r>
              <w:rPr>
                <w:rFonts w:ascii="Verdana" w:hAnsi="Verdana" w:cs="Arial"/>
                <w:sz w:val="20"/>
                <w:szCs w:val="20"/>
              </w:rPr>
              <w:t>Pearson BTEC Level 5 HND Diploma in Business</w:t>
            </w:r>
          </w:p>
        </w:tc>
        <w:tc>
          <w:tcPr>
            <w:tcW w:w="943" w:type="pct"/>
            <w:tcBorders>
              <w:top w:val="single" w:sz="4" w:space="0" w:color="auto"/>
              <w:left w:val="single" w:sz="4" w:space="0" w:color="auto"/>
              <w:bottom w:val="single" w:sz="4" w:space="0" w:color="000000"/>
              <w:right w:val="single" w:sz="4" w:space="0" w:color="auto"/>
            </w:tcBorders>
            <w:shd w:val="clear" w:color="auto" w:fill="D9D9D9"/>
          </w:tcPr>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Assessor name</w:t>
            </w: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tc>
        <w:tc>
          <w:tcPr>
            <w:tcW w:w="1386" w:type="pct"/>
            <w:gridSpan w:val="3"/>
            <w:tcBorders>
              <w:top w:val="single" w:sz="4" w:space="0" w:color="auto"/>
              <w:left w:val="single" w:sz="4" w:space="0" w:color="auto"/>
              <w:bottom w:val="single" w:sz="4" w:space="0" w:color="000000"/>
              <w:right w:val="single" w:sz="4" w:space="0" w:color="auto"/>
            </w:tcBorders>
            <w:shd w:val="clear" w:color="auto" w:fill="FFFFFF"/>
          </w:tcPr>
          <w:p w:rsidR="00540857" w:rsidRDefault="00540857">
            <w:pPr>
              <w:tabs>
                <w:tab w:val="center" w:pos="4320"/>
                <w:tab w:val="right" w:pos="8640"/>
              </w:tabs>
              <w:rPr>
                <w:rFonts w:ascii="Verdana" w:hAnsi="Verdana"/>
                <w:sz w:val="20"/>
                <w:szCs w:val="20"/>
              </w:rPr>
            </w:pPr>
          </w:p>
          <w:p w:rsidR="00540857" w:rsidRDefault="00540857">
            <w:pPr>
              <w:tabs>
                <w:tab w:val="center" w:pos="4320"/>
                <w:tab w:val="right" w:pos="8640"/>
              </w:tabs>
              <w:rPr>
                <w:rFonts w:ascii="Verdana" w:hAnsi="Verdana"/>
                <w:sz w:val="20"/>
                <w:szCs w:val="20"/>
              </w:rPr>
            </w:pPr>
            <w:proofErr w:type="spellStart"/>
            <w:r>
              <w:rPr>
                <w:rFonts w:ascii="Verdana" w:hAnsi="Verdana" w:cs="Arial"/>
                <w:sz w:val="20"/>
                <w:szCs w:val="20"/>
              </w:rPr>
              <w:t>Ms.Sona</w:t>
            </w:r>
            <w:proofErr w:type="spellEnd"/>
            <w:r>
              <w:rPr>
                <w:rFonts w:ascii="Verdana" w:hAnsi="Verdana" w:cs="Arial"/>
                <w:sz w:val="20"/>
                <w:szCs w:val="20"/>
              </w:rPr>
              <w:t xml:space="preserve"> Narayan</w:t>
            </w:r>
          </w:p>
        </w:tc>
      </w:tr>
      <w:tr w:rsidR="00540857" w:rsidTr="00540857">
        <w:trPr>
          <w:trHeight w:val="757"/>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tcPr>
          <w:p w:rsidR="00540857" w:rsidRDefault="00540857">
            <w:pPr>
              <w:tabs>
                <w:tab w:val="center" w:pos="4320"/>
                <w:tab w:val="right" w:pos="8640"/>
              </w:tabs>
              <w:jc w:val="center"/>
              <w:rPr>
                <w:rFonts w:ascii="Verdana" w:hAnsi="Verdana"/>
                <w:b/>
                <w:color w:val="FFFFFF"/>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Unit Number and title</w:t>
            </w:r>
          </w:p>
        </w:tc>
        <w:tc>
          <w:tcPr>
            <w:tcW w:w="1556" w:type="pct"/>
            <w:gridSpan w:val="2"/>
            <w:tcBorders>
              <w:top w:val="single" w:sz="4" w:space="0" w:color="auto"/>
              <w:left w:val="single" w:sz="4" w:space="0" w:color="auto"/>
              <w:bottom w:val="single" w:sz="4" w:space="0" w:color="000000"/>
              <w:right w:val="single" w:sz="4" w:space="0" w:color="auto"/>
            </w:tcBorders>
            <w:shd w:val="clear" w:color="auto" w:fill="FFFFFF"/>
            <w:vAlign w:val="center"/>
            <w:hideMark/>
          </w:tcPr>
          <w:p w:rsidR="00540857" w:rsidRDefault="00540857">
            <w:pPr>
              <w:rPr>
                <w:rFonts w:ascii="Verdana" w:hAnsi="Verdana"/>
                <w:sz w:val="20"/>
                <w:szCs w:val="20"/>
              </w:rPr>
            </w:pPr>
            <w:r>
              <w:rPr>
                <w:rFonts w:ascii="Verdana" w:hAnsi="Verdana" w:cs="Arial"/>
                <w:sz w:val="20"/>
                <w:szCs w:val="20"/>
              </w:rPr>
              <w:t xml:space="preserve">Unit 5 -  </w:t>
            </w:r>
            <w:r>
              <w:rPr>
                <w:rFonts w:ascii="Verdana" w:hAnsi="Verdana" w:cs="Calibri"/>
                <w:sz w:val="20"/>
                <w:szCs w:val="20"/>
              </w:rPr>
              <w:t>Aspects of Contract and Negligence for Business</w:t>
            </w:r>
          </w:p>
        </w:tc>
        <w:tc>
          <w:tcPr>
            <w:tcW w:w="943" w:type="pct"/>
            <w:tcBorders>
              <w:top w:val="single" w:sz="4" w:space="0" w:color="auto"/>
              <w:left w:val="single" w:sz="4" w:space="0" w:color="auto"/>
              <w:bottom w:val="single" w:sz="4" w:space="0" w:color="000000"/>
              <w:right w:val="single" w:sz="4" w:space="0" w:color="auto"/>
            </w:tcBorders>
            <w:shd w:val="clear" w:color="auto" w:fill="D9D9D9"/>
          </w:tcPr>
          <w:p w:rsidR="00540857" w:rsidRDefault="00540857">
            <w:pPr>
              <w:tabs>
                <w:tab w:val="center" w:pos="4320"/>
                <w:tab w:val="right" w:pos="8640"/>
              </w:tabs>
              <w:jc w:val="center"/>
              <w:rPr>
                <w:rFonts w:ascii="Verdana" w:hAnsi="Verdana"/>
                <w:b/>
                <w:color w:val="FFFFFF"/>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 xml:space="preserve">I.V. name </w:t>
            </w:r>
          </w:p>
          <w:p w:rsidR="00540857" w:rsidRDefault="00540857">
            <w:pPr>
              <w:tabs>
                <w:tab w:val="center" w:pos="4320"/>
                <w:tab w:val="right" w:pos="8640"/>
              </w:tabs>
              <w:rPr>
                <w:rFonts w:ascii="Verdana" w:hAnsi="Verdana"/>
                <w:b/>
                <w:sz w:val="20"/>
                <w:szCs w:val="20"/>
              </w:rPr>
            </w:pPr>
          </w:p>
        </w:tc>
        <w:tc>
          <w:tcPr>
            <w:tcW w:w="1386" w:type="pct"/>
            <w:gridSpan w:val="3"/>
            <w:tcBorders>
              <w:top w:val="single" w:sz="4" w:space="0" w:color="auto"/>
              <w:left w:val="single" w:sz="4" w:space="0" w:color="auto"/>
              <w:bottom w:val="single" w:sz="4" w:space="0" w:color="000000"/>
              <w:right w:val="single" w:sz="4" w:space="0" w:color="auto"/>
            </w:tcBorders>
            <w:shd w:val="clear" w:color="auto" w:fill="FFFFFF"/>
          </w:tcPr>
          <w:p w:rsidR="00540857" w:rsidRDefault="00540857">
            <w:pPr>
              <w:tabs>
                <w:tab w:val="center" w:pos="4320"/>
                <w:tab w:val="right" w:pos="8640"/>
              </w:tabs>
              <w:rPr>
                <w:rFonts w:ascii="Verdana" w:hAnsi="Verdana" w:cs="Arial"/>
                <w:sz w:val="20"/>
                <w:szCs w:val="20"/>
              </w:rPr>
            </w:pPr>
          </w:p>
          <w:p w:rsidR="00540857" w:rsidRDefault="00540857">
            <w:pPr>
              <w:rPr>
                <w:rFonts w:ascii="Verdana" w:hAnsi="Verdana" w:cs="Arial"/>
                <w:sz w:val="20"/>
                <w:szCs w:val="20"/>
              </w:rPr>
            </w:pPr>
            <w:proofErr w:type="spellStart"/>
            <w:r>
              <w:rPr>
                <w:rFonts w:ascii="Verdana" w:hAnsi="Verdana" w:cs="Arial"/>
                <w:sz w:val="20"/>
                <w:szCs w:val="20"/>
              </w:rPr>
              <w:t>Ms.Joyce</w:t>
            </w:r>
            <w:proofErr w:type="spellEnd"/>
            <w:r>
              <w:rPr>
                <w:rFonts w:ascii="Verdana" w:hAnsi="Verdana" w:cs="Arial"/>
                <w:sz w:val="20"/>
                <w:szCs w:val="20"/>
              </w:rPr>
              <w:t xml:space="preserve"> Noronha</w:t>
            </w:r>
          </w:p>
          <w:p w:rsidR="00540857" w:rsidRDefault="00540857">
            <w:pPr>
              <w:tabs>
                <w:tab w:val="center" w:pos="4320"/>
                <w:tab w:val="right" w:pos="8640"/>
              </w:tabs>
              <w:rPr>
                <w:rFonts w:ascii="Verdana" w:hAnsi="Verdana"/>
                <w:b/>
                <w:color w:val="FFFFFF"/>
                <w:sz w:val="20"/>
                <w:szCs w:val="20"/>
              </w:rPr>
            </w:pPr>
          </w:p>
        </w:tc>
      </w:tr>
      <w:tr w:rsidR="00540857" w:rsidTr="00540857">
        <w:trPr>
          <w:trHeight w:val="757"/>
        </w:trPr>
        <w:tc>
          <w:tcPr>
            <w:tcW w:w="1114" w:type="pct"/>
            <w:gridSpan w:val="2"/>
            <w:tcBorders>
              <w:top w:val="single" w:sz="4" w:space="0" w:color="auto"/>
              <w:left w:val="single" w:sz="4" w:space="0" w:color="auto"/>
              <w:bottom w:val="single" w:sz="4" w:space="0" w:color="000000"/>
              <w:right w:val="single" w:sz="4" w:space="0" w:color="auto"/>
            </w:tcBorders>
            <w:shd w:val="clear" w:color="auto" w:fill="D9D9D9"/>
          </w:tcPr>
          <w:p w:rsidR="00540857" w:rsidRDefault="00540857">
            <w:pPr>
              <w:tabs>
                <w:tab w:val="center" w:pos="4320"/>
                <w:tab w:val="right" w:pos="8640"/>
              </w:tabs>
              <w:rPr>
                <w:rFonts w:ascii="Verdana" w:hAnsi="Verdana"/>
                <w:b/>
                <w:color w:val="000000"/>
                <w:sz w:val="20"/>
                <w:szCs w:val="20"/>
              </w:rPr>
            </w:pPr>
          </w:p>
          <w:p w:rsidR="00540857" w:rsidRDefault="00540857">
            <w:pPr>
              <w:tabs>
                <w:tab w:val="center" w:pos="4320"/>
                <w:tab w:val="right" w:pos="8640"/>
              </w:tabs>
              <w:rPr>
                <w:rFonts w:ascii="Verdana" w:hAnsi="Verdana"/>
                <w:b/>
                <w:color w:val="000000"/>
                <w:sz w:val="20"/>
                <w:szCs w:val="20"/>
              </w:rPr>
            </w:pPr>
            <w:r>
              <w:rPr>
                <w:rFonts w:ascii="Verdana" w:hAnsi="Verdana"/>
                <w:b/>
                <w:color w:val="000000"/>
                <w:sz w:val="20"/>
                <w:szCs w:val="20"/>
              </w:rPr>
              <w:t>Student Number</w:t>
            </w:r>
          </w:p>
        </w:tc>
        <w:tc>
          <w:tcPr>
            <w:tcW w:w="1556" w:type="pct"/>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540857" w:rsidRDefault="00540857">
            <w:pPr>
              <w:rPr>
                <w:rFonts w:ascii="Verdana" w:hAnsi="Verdana"/>
                <w:sz w:val="20"/>
                <w:szCs w:val="20"/>
              </w:rPr>
            </w:pPr>
          </w:p>
        </w:tc>
        <w:tc>
          <w:tcPr>
            <w:tcW w:w="943" w:type="pct"/>
            <w:tcBorders>
              <w:top w:val="single" w:sz="4" w:space="0" w:color="auto"/>
              <w:left w:val="single" w:sz="4" w:space="0" w:color="auto"/>
              <w:bottom w:val="single" w:sz="4" w:space="0" w:color="000000"/>
              <w:right w:val="single" w:sz="4" w:space="0" w:color="auto"/>
            </w:tcBorders>
            <w:shd w:val="clear" w:color="auto" w:fill="D9D9D9"/>
          </w:tcPr>
          <w:p w:rsidR="00540857" w:rsidRDefault="00540857">
            <w:pPr>
              <w:tabs>
                <w:tab w:val="center" w:pos="4320"/>
                <w:tab w:val="right" w:pos="8640"/>
              </w:tabs>
              <w:jc w:val="center"/>
              <w:rPr>
                <w:rFonts w:ascii="Verdana" w:hAnsi="Verdana"/>
                <w:b/>
                <w:color w:val="000000"/>
                <w:sz w:val="20"/>
                <w:szCs w:val="20"/>
              </w:rPr>
            </w:pPr>
          </w:p>
          <w:p w:rsidR="00540857" w:rsidRDefault="00540857">
            <w:pPr>
              <w:tabs>
                <w:tab w:val="center" w:pos="4320"/>
                <w:tab w:val="right" w:pos="8640"/>
              </w:tabs>
              <w:rPr>
                <w:rFonts w:ascii="Verdana" w:hAnsi="Verdana"/>
                <w:b/>
                <w:color w:val="000000"/>
                <w:sz w:val="20"/>
                <w:szCs w:val="20"/>
              </w:rPr>
            </w:pPr>
            <w:r>
              <w:rPr>
                <w:rFonts w:ascii="Verdana" w:hAnsi="Verdana"/>
                <w:b/>
                <w:color w:val="000000"/>
                <w:sz w:val="20"/>
                <w:szCs w:val="20"/>
              </w:rPr>
              <w:t>Student name</w:t>
            </w:r>
          </w:p>
        </w:tc>
        <w:tc>
          <w:tcPr>
            <w:tcW w:w="1386" w:type="pct"/>
            <w:gridSpan w:val="3"/>
            <w:tcBorders>
              <w:top w:val="single" w:sz="4" w:space="0" w:color="auto"/>
              <w:left w:val="single" w:sz="4" w:space="0" w:color="auto"/>
              <w:bottom w:val="single" w:sz="4" w:space="0" w:color="000000"/>
              <w:right w:val="single" w:sz="4" w:space="0" w:color="auto"/>
            </w:tcBorders>
            <w:shd w:val="clear" w:color="auto" w:fill="FFFFFF"/>
            <w:hideMark/>
          </w:tcPr>
          <w:p w:rsidR="00540857" w:rsidRDefault="00540857">
            <w:pPr>
              <w:tabs>
                <w:tab w:val="left" w:pos="1845"/>
                <w:tab w:val="center" w:pos="4320"/>
                <w:tab w:val="right" w:pos="8640"/>
              </w:tabs>
              <w:rPr>
                <w:rFonts w:ascii="Verdana" w:hAnsi="Verdana"/>
                <w:sz w:val="20"/>
                <w:szCs w:val="20"/>
              </w:rPr>
            </w:pPr>
            <w:r>
              <w:rPr>
                <w:rFonts w:ascii="Verdana" w:hAnsi="Verdana"/>
                <w:sz w:val="20"/>
                <w:szCs w:val="20"/>
              </w:rPr>
              <w:tab/>
            </w:r>
          </w:p>
        </w:tc>
      </w:tr>
      <w:tr w:rsidR="00540857" w:rsidTr="00540857">
        <w:trPr>
          <w:trHeight w:val="764"/>
        </w:trPr>
        <w:tc>
          <w:tcPr>
            <w:tcW w:w="614" w:type="pct"/>
            <w:tcBorders>
              <w:top w:val="single" w:sz="4" w:space="0" w:color="auto"/>
              <w:left w:val="single" w:sz="4" w:space="0" w:color="auto"/>
              <w:bottom w:val="single" w:sz="4" w:space="0" w:color="auto"/>
              <w:right w:val="single" w:sz="4" w:space="0" w:color="auto"/>
            </w:tcBorders>
            <w:shd w:val="clear" w:color="auto" w:fill="D9D9D9"/>
            <w:hideMark/>
          </w:tcPr>
          <w:p w:rsidR="00540857" w:rsidRDefault="00540857">
            <w:pPr>
              <w:tabs>
                <w:tab w:val="center" w:pos="4320"/>
                <w:tab w:val="right" w:pos="8640"/>
              </w:tabs>
              <w:jc w:val="center"/>
              <w:rPr>
                <w:rFonts w:ascii="Verdana" w:hAnsi="Verdana"/>
                <w:b/>
                <w:sz w:val="20"/>
                <w:szCs w:val="20"/>
              </w:rPr>
            </w:pPr>
            <w:r>
              <w:rPr>
                <w:rFonts w:ascii="Verdana" w:hAnsi="Verdana"/>
                <w:b/>
                <w:sz w:val="20"/>
                <w:szCs w:val="20"/>
              </w:rPr>
              <w:t>Criteria Reference</w:t>
            </w:r>
          </w:p>
        </w:tc>
        <w:tc>
          <w:tcPr>
            <w:tcW w:w="3263" w:type="pct"/>
            <w:gridSpan w:val="5"/>
            <w:tcBorders>
              <w:top w:val="single" w:sz="4" w:space="0" w:color="auto"/>
              <w:left w:val="single" w:sz="4" w:space="0" w:color="auto"/>
              <w:bottom w:val="single" w:sz="4" w:space="0" w:color="auto"/>
              <w:right w:val="single" w:sz="4" w:space="0" w:color="auto"/>
            </w:tcBorders>
            <w:shd w:val="clear" w:color="auto" w:fill="D9D9D9"/>
            <w:hideMark/>
          </w:tcPr>
          <w:p w:rsidR="00540857" w:rsidRDefault="00540857">
            <w:pPr>
              <w:tabs>
                <w:tab w:val="center" w:pos="4320"/>
                <w:tab w:val="right" w:pos="8640"/>
              </w:tabs>
              <w:jc w:val="center"/>
              <w:rPr>
                <w:rFonts w:ascii="Verdana" w:hAnsi="Verdana"/>
                <w:b/>
                <w:sz w:val="20"/>
                <w:szCs w:val="20"/>
              </w:rPr>
            </w:pPr>
            <w:r>
              <w:rPr>
                <w:rFonts w:ascii="Verdana" w:hAnsi="Verdana"/>
                <w:b/>
                <w:sz w:val="20"/>
                <w:szCs w:val="20"/>
              </w:rPr>
              <w:t>To achieve the criteria the evidence must show that the student is able to:</w:t>
            </w:r>
          </w:p>
        </w:tc>
        <w:tc>
          <w:tcPr>
            <w:tcW w:w="1123" w:type="pct"/>
            <w:gridSpan w:val="2"/>
            <w:tcBorders>
              <w:top w:val="single" w:sz="4" w:space="0" w:color="auto"/>
              <w:left w:val="single" w:sz="4" w:space="0" w:color="auto"/>
              <w:bottom w:val="single" w:sz="4" w:space="0" w:color="auto"/>
              <w:right w:val="single" w:sz="4" w:space="0" w:color="auto"/>
            </w:tcBorders>
            <w:shd w:val="clear" w:color="auto" w:fill="D9D9D9"/>
            <w:hideMark/>
          </w:tcPr>
          <w:p w:rsidR="00540857" w:rsidRDefault="00540857">
            <w:pPr>
              <w:tabs>
                <w:tab w:val="center" w:pos="4320"/>
                <w:tab w:val="right" w:pos="8640"/>
              </w:tabs>
              <w:jc w:val="center"/>
              <w:rPr>
                <w:rFonts w:ascii="Verdana" w:hAnsi="Verdana"/>
                <w:b/>
                <w:sz w:val="20"/>
                <w:szCs w:val="20"/>
              </w:rPr>
            </w:pPr>
            <w:r>
              <w:rPr>
                <w:rFonts w:ascii="Verdana" w:hAnsi="Verdana"/>
                <w:b/>
                <w:sz w:val="20"/>
                <w:szCs w:val="20"/>
              </w:rPr>
              <w:t>Achieved?</w:t>
            </w:r>
          </w:p>
          <w:p w:rsidR="00540857" w:rsidRDefault="00540857">
            <w:pPr>
              <w:tabs>
                <w:tab w:val="center" w:pos="4320"/>
                <w:tab w:val="right" w:pos="8640"/>
              </w:tabs>
              <w:jc w:val="center"/>
              <w:rPr>
                <w:rFonts w:ascii="Verdana" w:hAnsi="Verdana"/>
                <w:b/>
                <w:sz w:val="20"/>
                <w:szCs w:val="20"/>
              </w:rPr>
            </w:pPr>
            <w:r>
              <w:rPr>
                <w:rFonts w:ascii="Verdana" w:hAnsi="Verdana"/>
                <w:b/>
                <w:sz w:val="20"/>
                <w:szCs w:val="20"/>
              </w:rPr>
              <w:t>(tick)</w:t>
            </w:r>
          </w:p>
        </w:tc>
      </w:tr>
      <w:tr w:rsidR="00540857" w:rsidTr="00540857">
        <w:trPr>
          <w:trHeight w:val="359"/>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hideMark/>
          </w:tcPr>
          <w:p w:rsidR="00540857" w:rsidRDefault="00540857">
            <w:pPr>
              <w:tabs>
                <w:tab w:val="center" w:pos="4320"/>
                <w:tab w:val="right" w:pos="8640"/>
              </w:tabs>
              <w:rPr>
                <w:rFonts w:ascii="Verdana" w:hAnsi="Verdana"/>
                <w:sz w:val="20"/>
                <w:szCs w:val="20"/>
              </w:rPr>
            </w:pPr>
            <w:r>
              <w:rPr>
                <w:rFonts w:ascii="Verdana" w:hAnsi="Verdana"/>
                <w:b/>
                <w:sz w:val="20"/>
                <w:szCs w:val="20"/>
              </w:rPr>
              <w:t>LO3</w:t>
            </w:r>
          </w:p>
        </w:tc>
      </w:tr>
      <w:tr w:rsidR="00540857" w:rsidTr="00540857">
        <w:trPr>
          <w:trHeight w:val="647"/>
        </w:trPr>
        <w:tc>
          <w:tcPr>
            <w:tcW w:w="614" w:type="pct"/>
            <w:tcBorders>
              <w:top w:val="single" w:sz="4" w:space="0" w:color="auto"/>
              <w:left w:val="single" w:sz="4" w:space="0" w:color="auto"/>
              <w:bottom w:val="single" w:sz="4" w:space="0" w:color="auto"/>
              <w:right w:val="single" w:sz="4" w:space="0" w:color="auto"/>
            </w:tcBorders>
          </w:tcPr>
          <w:p w:rsidR="00540857" w:rsidRDefault="00540857">
            <w:pPr>
              <w:tabs>
                <w:tab w:val="center" w:pos="4320"/>
                <w:tab w:val="right" w:pos="8640"/>
              </w:tabs>
              <w:rPr>
                <w:rFonts w:ascii="Verdana" w:hAnsi="Verdana"/>
                <w:sz w:val="20"/>
                <w:szCs w:val="20"/>
              </w:rPr>
            </w:pPr>
          </w:p>
          <w:p w:rsidR="00540857" w:rsidRDefault="00540857">
            <w:pPr>
              <w:tabs>
                <w:tab w:val="center" w:pos="4320"/>
                <w:tab w:val="right" w:pos="8640"/>
              </w:tabs>
              <w:rPr>
                <w:rFonts w:ascii="Verdana" w:hAnsi="Verdana"/>
                <w:sz w:val="20"/>
                <w:szCs w:val="20"/>
              </w:rPr>
            </w:pPr>
            <w:r>
              <w:rPr>
                <w:rFonts w:ascii="Verdana" w:hAnsi="Verdana"/>
                <w:sz w:val="20"/>
                <w:szCs w:val="20"/>
              </w:rPr>
              <w:t>3.1</w:t>
            </w:r>
          </w:p>
        </w:tc>
        <w:tc>
          <w:tcPr>
            <w:tcW w:w="3263" w:type="pct"/>
            <w:gridSpan w:val="5"/>
            <w:tcBorders>
              <w:top w:val="single" w:sz="4" w:space="0" w:color="auto"/>
              <w:left w:val="single" w:sz="4" w:space="0" w:color="auto"/>
              <w:bottom w:val="single" w:sz="4" w:space="0" w:color="000000"/>
              <w:right w:val="single" w:sz="4" w:space="0" w:color="auto"/>
            </w:tcBorders>
            <w:vAlign w:val="center"/>
            <w:hideMark/>
          </w:tcPr>
          <w:p w:rsidR="00540857" w:rsidRDefault="00540857">
            <w:pPr>
              <w:pStyle w:val="ListParagraph"/>
              <w:shd w:val="clear" w:color="auto" w:fill="FFFFFF"/>
              <w:autoSpaceDE w:val="0"/>
              <w:autoSpaceDN w:val="0"/>
              <w:adjustRightInd w:val="0"/>
              <w:spacing w:after="0" w:line="240" w:lineRule="auto"/>
              <w:ind w:left="0"/>
              <w:jc w:val="both"/>
              <w:rPr>
                <w:rFonts w:ascii="Times New Roman" w:hAnsi="Times New Roman"/>
                <w:color w:val="000000"/>
                <w:sz w:val="24"/>
                <w:szCs w:val="24"/>
              </w:rPr>
            </w:pPr>
            <w:r>
              <w:rPr>
                <w:rFonts w:ascii="Verdana" w:hAnsi="Verdana" w:cs="Calibri"/>
                <w:sz w:val="20"/>
                <w:szCs w:val="20"/>
              </w:rPr>
              <w:t>Contrast liability in tort with contractual liability</w:t>
            </w:r>
          </w:p>
        </w:tc>
        <w:tc>
          <w:tcPr>
            <w:tcW w:w="1123" w:type="pct"/>
            <w:gridSpan w:val="2"/>
            <w:tcBorders>
              <w:top w:val="single" w:sz="4" w:space="0" w:color="auto"/>
              <w:left w:val="single" w:sz="4" w:space="0" w:color="auto"/>
              <w:bottom w:val="single" w:sz="4" w:space="0" w:color="000000"/>
              <w:right w:val="single" w:sz="4" w:space="0" w:color="auto"/>
            </w:tcBorders>
          </w:tcPr>
          <w:p w:rsidR="00540857" w:rsidRDefault="00540857">
            <w:pPr>
              <w:tabs>
                <w:tab w:val="center" w:pos="4320"/>
                <w:tab w:val="right" w:pos="8640"/>
              </w:tabs>
              <w:rPr>
                <w:rFonts w:ascii="Verdana" w:hAnsi="Verdana"/>
                <w:sz w:val="20"/>
                <w:szCs w:val="20"/>
              </w:rPr>
            </w:pPr>
          </w:p>
        </w:tc>
      </w:tr>
      <w:tr w:rsidR="00540857" w:rsidTr="00540857">
        <w:trPr>
          <w:trHeight w:val="629"/>
        </w:trPr>
        <w:tc>
          <w:tcPr>
            <w:tcW w:w="614" w:type="pct"/>
            <w:tcBorders>
              <w:top w:val="single" w:sz="4" w:space="0" w:color="auto"/>
              <w:left w:val="single" w:sz="4" w:space="0" w:color="auto"/>
              <w:bottom w:val="single" w:sz="4" w:space="0" w:color="auto"/>
              <w:right w:val="single" w:sz="4" w:space="0" w:color="auto"/>
            </w:tcBorders>
          </w:tcPr>
          <w:p w:rsidR="00540857" w:rsidRDefault="00540857">
            <w:pPr>
              <w:tabs>
                <w:tab w:val="center" w:pos="4320"/>
                <w:tab w:val="right" w:pos="8640"/>
              </w:tabs>
              <w:rPr>
                <w:rFonts w:ascii="Verdana" w:hAnsi="Verdana"/>
                <w:sz w:val="20"/>
                <w:szCs w:val="20"/>
              </w:rPr>
            </w:pPr>
            <w:r>
              <w:rPr>
                <w:rFonts w:ascii="Verdana" w:hAnsi="Verdana"/>
                <w:sz w:val="20"/>
                <w:szCs w:val="20"/>
              </w:rPr>
              <w:t>3.2</w:t>
            </w:r>
          </w:p>
          <w:p w:rsidR="00540857" w:rsidRDefault="00540857">
            <w:pPr>
              <w:tabs>
                <w:tab w:val="center" w:pos="4320"/>
                <w:tab w:val="right" w:pos="8640"/>
              </w:tabs>
              <w:rPr>
                <w:rFonts w:ascii="Verdana" w:hAnsi="Verdana"/>
                <w:sz w:val="20"/>
                <w:szCs w:val="20"/>
              </w:rPr>
            </w:pPr>
          </w:p>
        </w:tc>
        <w:tc>
          <w:tcPr>
            <w:tcW w:w="3263" w:type="pct"/>
            <w:gridSpan w:val="5"/>
            <w:tcBorders>
              <w:top w:val="single" w:sz="4" w:space="0" w:color="000000"/>
              <w:left w:val="single" w:sz="4" w:space="0" w:color="auto"/>
              <w:bottom w:val="single" w:sz="4" w:space="0" w:color="auto"/>
              <w:right w:val="single" w:sz="4" w:space="0" w:color="auto"/>
            </w:tcBorders>
            <w:vAlign w:val="center"/>
            <w:hideMark/>
          </w:tcPr>
          <w:p w:rsidR="00540857" w:rsidRDefault="00540857">
            <w:pPr>
              <w:autoSpaceDE w:val="0"/>
              <w:autoSpaceDN w:val="0"/>
              <w:adjustRightInd w:val="0"/>
              <w:rPr>
                <w:rFonts w:ascii="Verdana" w:hAnsi="Verdana" w:cs="Calibri"/>
                <w:sz w:val="20"/>
                <w:szCs w:val="20"/>
              </w:rPr>
            </w:pPr>
            <w:r>
              <w:rPr>
                <w:rFonts w:ascii="Verdana" w:hAnsi="Verdana" w:cs="Calibri"/>
                <w:sz w:val="20"/>
                <w:szCs w:val="20"/>
              </w:rPr>
              <w:t>Explain the nature of liability in negligence</w:t>
            </w:r>
          </w:p>
        </w:tc>
        <w:tc>
          <w:tcPr>
            <w:tcW w:w="1123" w:type="pct"/>
            <w:gridSpan w:val="2"/>
            <w:tcBorders>
              <w:top w:val="single" w:sz="4" w:space="0" w:color="000000"/>
              <w:left w:val="single" w:sz="4" w:space="0" w:color="auto"/>
              <w:bottom w:val="single" w:sz="4" w:space="0" w:color="auto"/>
              <w:right w:val="single" w:sz="4" w:space="0" w:color="auto"/>
            </w:tcBorders>
          </w:tcPr>
          <w:p w:rsidR="00540857" w:rsidRDefault="00540857">
            <w:pPr>
              <w:tabs>
                <w:tab w:val="center" w:pos="4320"/>
                <w:tab w:val="right" w:pos="8640"/>
              </w:tabs>
              <w:rPr>
                <w:rFonts w:ascii="Verdana" w:hAnsi="Verdana"/>
                <w:sz w:val="20"/>
                <w:szCs w:val="20"/>
              </w:rPr>
            </w:pPr>
          </w:p>
        </w:tc>
      </w:tr>
      <w:tr w:rsidR="00540857" w:rsidTr="00540857">
        <w:trPr>
          <w:trHeight w:val="620"/>
        </w:trPr>
        <w:tc>
          <w:tcPr>
            <w:tcW w:w="614" w:type="pct"/>
            <w:tcBorders>
              <w:top w:val="single" w:sz="4" w:space="0" w:color="auto"/>
              <w:left w:val="single" w:sz="4" w:space="0" w:color="auto"/>
              <w:bottom w:val="single" w:sz="4" w:space="0" w:color="auto"/>
              <w:right w:val="single" w:sz="4" w:space="0" w:color="auto"/>
            </w:tcBorders>
            <w:hideMark/>
          </w:tcPr>
          <w:p w:rsidR="00540857" w:rsidRDefault="00540857">
            <w:pPr>
              <w:tabs>
                <w:tab w:val="center" w:pos="4320"/>
                <w:tab w:val="right" w:pos="8640"/>
              </w:tabs>
              <w:rPr>
                <w:rFonts w:ascii="Verdana" w:hAnsi="Verdana"/>
                <w:sz w:val="20"/>
                <w:szCs w:val="20"/>
              </w:rPr>
            </w:pPr>
            <w:r>
              <w:rPr>
                <w:rFonts w:ascii="Verdana" w:hAnsi="Verdana"/>
                <w:sz w:val="20"/>
                <w:szCs w:val="20"/>
              </w:rPr>
              <w:t>3.3</w:t>
            </w:r>
          </w:p>
        </w:tc>
        <w:tc>
          <w:tcPr>
            <w:tcW w:w="3263" w:type="pct"/>
            <w:gridSpan w:val="5"/>
            <w:tcBorders>
              <w:top w:val="single" w:sz="4" w:space="0" w:color="000000"/>
              <w:left w:val="single" w:sz="4" w:space="0" w:color="auto"/>
              <w:bottom w:val="single" w:sz="4" w:space="0" w:color="auto"/>
              <w:right w:val="single" w:sz="4" w:space="0" w:color="auto"/>
            </w:tcBorders>
            <w:vAlign w:val="center"/>
            <w:hideMark/>
          </w:tcPr>
          <w:p w:rsidR="00540857" w:rsidRDefault="00540857">
            <w:pPr>
              <w:shd w:val="clear" w:color="auto" w:fill="FFFFFF"/>
              <w:jc w:val="both"/>
              <w:rPr>
                <w:rFonts w:ascii="Times New Roman" w:hAnsi="Times New Roman"/>
                <w:color w:val="000000"/>
              </w:rPr>
            </w:pPr>
            <w:r>
              <w:rPr>
                <w:rFonts w:ascii="Verdana" w:hAnsi="Verdana" w:cs="Calibri"/>
                <w:sz w:val="20"/>
                <w:szCs w:val="20"/>
              </w:rPr>
              <w:t>Explain how a business can be vicariously liable</w:t>
            </w:r>
          </w:p>
        </w:tc>
        <w:tc>
          <w:tcPr>
            <w:tcW w:w="1123" w:type="pct"/>
            <w:gridSpan w:val="2"/>
            <w:tcBorders>
              <w:top w:val="single" w:sz="4" w:space="0" w:color="000000"/>
              <w:left w:val="single" w:sz="4" w:space="0" w:color="auto"/>
              <w:bottom w:val="single" w:sz="4" w:space="0" w:color="auto"/>
              <w:right w:val="single" w:sz="4" w:space="0" w:color="auto"/>
            </w:tcBorders>
          </w:tcPr>
          <w:p w:rsidR="00540857" w:rsidRDefault="00540857">
            <w:pPr>
              <w:tabs>
                <w:tab w:val="center" w:pos="4320"/>
                <w:tab w:val="right" w:pos="8640"/>
              </w:tabs>
              <w:rPr>
                <w:rFonts w:ascii="Verdana" w:hAnsi="Verdana"/>
                <w:sz w:val="20"/>
                <w:szCs w:val="20"/>
              </w:rPr>
            </w:pPr>
          </w:p>
        </w:tc>
      </w:tr>
      <w:tr w:rsidR="00540857" w:rsidTr="00540857">
        <w:trPr>
          <w:trHeight w:val="404"/>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hideMark/>
          </w:tcPr>
          <w:p w:rsidR="00540857" w:rsidRDefault="00540857">
            <w:pPr>
              <w:tabs>
                <w:tab w:val="center" w:pos="4320"/>
                <w:tab w:val="right" w:pos="8640"/>
              </w:tabs>
              <w:jc w:val="both"/>
              <w:rPr>
                <w:rFonts w:ascii="Verdana" w:hAnsi="Verdana"/>
                <w:sz w:val="20"/>
                <w:szCs w:val="20"/>
              </w:rPr>
            </w:pPr>
            <w:r>
              <w:rPr>
                <w:rFonts w:ascii="Verdana" w:hAnsi="Verdana"/>
                <w:b/>
                <w:sz w:val="20"/>
                <w:szCs w:val="20"/>
              </w:rPr>
              <w:t>LO4</w:t>
            </w:r>
          </w:p>
        </w:tc>
      </w:tr>
      <w:tr w:rsidR="00540857" w:rsidTr="00540857">
        <w:trPr>
          <w:trHeight w:val="620"/>
        </w:trPr>
        <w:tc>
          <w:tcPr>
            <w:tcW w:w="614" w:type="pct"/>
            <w:tcBorders>
              <w:top w:val="single" w:sz="4" w:space="0" w:color="auto"/>
              <w:left w:val="single" w:sz="4" w:space="0" w:color="auto"/>
              <w:bottom w:val="single" w:sz="4" w:space="0" w:color="auto"/>
              <w:right w:val="single" w:sz="4" w:space="0" w:color="auto"/>
            </w:tcBorders>
          </w:tcPr>
          <w:p w:rsidR="00540857" w:rsidRDefault="00540857">
            <w:pPr>
              <w:tabs>
                <w:tab w:val="center" w:pos="4320"/>
                <w:tab w:val="right" w:pos="8640"/>
              </w:tabs>
              <w:rPr>
                <w:rFonts w:ascii="Verdana" w:hAnsi="Verdana"/>
                <w:sz w:val="20"/>
                <w:szCs w:val="20"/>
              </w:rPr>
            </w:pPr>
            <w:r>
              <w:rPr>
                <w:rFonts w:ascii="Verdana" w:hAnsi="Verdana"/>
                <w:sz w:val="20"/>
                <w:szCs w:val="20"/>
              </w:rPr>
              <w:t>4.1</w:t>
            </w:r>
          </w:p>
          <w:p w:rsidR="00540857" w:rsidRDefault="00540857">
            <w:pPr>
              <w:tabs>
                <w:tab w:val="center" w:pos="4320"/>
                <w:tab w:val="right" w:pos="8640"/>
              </w:tabs>
              <w:rPr>
                <w:rFonts w:ascii="Verdana" w:hAnsi="Verdana"/>
                <w:sz w:val="20"/>
                <w:szCs w:val="20"/>
              </w:rPr>
            </w:pPr>
          </w:p>
        </w:tc>
        <w:tc>
          <w:tcPr>
            <w:tcW w:w="3263" w:type="pct"/>
            <w:gridSpan w:val="5"/>
            <w:tcBorders>
              <w:top w:val="single" w:sz="4" w:space="0" w:color="auto"/>
              <w:left w:val="single" w:sz="4" w:space="0" w:color="auto"/>
              <w:bottom w:val="single" w:sz="4" w:space="0" w:color="auto"/>
              <w:right w:val="single" w:sz="4" w:space="0" w:color="auto"/>
            </w:tcBorders>
          </w:tcPr>
          <w:p w:rsidR="00540857" w:rsidRDefault="00540857">
            <w:pPr>
              <w:autoSpaceDE w:val="0"/>
              <w:autoSpaceDN w:val="0"/>
              <w:adjustRightInd w:val="0"/>
              <w:rPr>
                <w:rFonts w:ascii="Verdana" w:hAnsi="Verdana" w:cs="Verdana"/>
                <w:sz w:val="20"/>
                <w:szCs w:val="20"/>
              </w:rPr>
            </w:pPr>
            <w:r>
              <w:rPr>
                <w:rFonts w:ascii="Verdana" w:hAnsi="Verdana" w:cs="Verdana"/>
                <w:sz w:val="20"/>
                <w:szCs w:val="20"/>
              </w:rPr>
              <w:t>Apply the elements of the tort of negligence and defences in different business situations</w:t>
            </w:r>
          </w:p>
          <w:p w:rsidR="00540857" w:rsidRDefault="00540857">
            <w:pPr>
              <w:jc w:val="both"/>
              <w:rPr>
                <w:rFonts w:ascii="Verdana" w:hAnsi="Verdana" w:cs="Verdana"/>
                <w:sz w:val="20"/>
                <w:szCs w:val="20"/>
              </w:rPr>
            </w:pPr>
          </w:p>
        </w:tc>
        <w:tc>
          <w:tcPr>
            <w:tcW w:w="1123" w:type="pct"/>
            <w:gridSpan w:val="2"/>
            <w:tcBorders>
              <w:top w:val="single" w:sz="4" w:space="0" w:color="auto"/>
              <w:left w:val="single" w:sz="4" w:space="0" w:color="auto"/>
              <w:bottom w:val="single" w:sz="4" w:space="0" w:color="auto"/>
              <w:right w:val="single" w:sz="4" w:space="0" w:color="auto"/>
            </w:tcBorders>
          </w:tcPr>
          <w:p w:rsidR="00540857" w:rsidRDefault="00540857">
            <w:pPr>
              <w:tabs>
                <w:tab w:val="center" w:pos="4320"/>
                <w:tab w:val="right" w:pos="8640"/>
              </w:tabs>
              <w:rPr>
                <w:rFonts w:ascii="Verdana" w:hAnsi="Verdana"/>
                <w:sz w:val="20"/>
                <w:szCs w:val="20"/>
              </w:rPr>
            </w:pPr>
          </w:p>
        </w:tc>
      </w:tr>
      <w:tr w:rsidR="00540857" w:rsidTr="00540857">
        <w:trPr>
          <w:trHeight w:val="710"/>
        </w:trPr>
        <w:tc>
          <w:tcPr>
            <w:tcW w:w="614" w:type="pct"/>
            <w:tcBorders>
              <w:top w:val="single" w:sz="4" w:space="0" w:color="auto"/>
              <w:left w:val="single" w:sz="4" w:space="0" w:color="auto"/>
              <w:bottom w:val="single" w:sz="4" w:space="0" w:color="auto"/>
              <w:right w:val="single" w:sz="4" w:space="0" w:color="auto"/>
            </w:tcBorders>
          </w:tcPr>
          <w:p w:rsidR="00540857" w:rsidRDefault="00540857">
            <w:pPr>
              <w:tabs>
                <w:tab w:val="center" w:pos="4320"/>
                <w:tab w:val="right" w:pos="8640"/>
              </w:tabs>
              <w:rPr>
                <w:rFonts w:ascii="Verdana" w:hAnsi="Verdana"/>
                <w:sz w:val="20"/>
                <w:szCs w:val="20"/>
              </w:rPr>
            </w:pPr>
            <w:r>
              <w:rPr>
                <w:rFonts w:ascii="Verdana" w:hAnsi="Verdana"/>
                <w:sz w:val="20"/>
                <w:szCs w:val="20"/>
              </w:rPr>
              <w:t>4.2</w:t>
            </w:r>
          </w:p>
          <w:p w:rsidR="00540857" w:rsidRDefault="00540857">
            <w:pPr>
              <w:tabs>
                <w:tab w:val="center" w:pos="4320"/>
                <w:tab w:val="right" w:pos="8640"/>
              </w:tabs>
              <w:rPr>
                <w:rFonts w:ascii="Verdana" w:hAnsi="Verdana"/>
                <w:sz w:val="20"/>
                <w:szCs w:val="20"/>
              </w:rPr>
            </w:pPr>
          </w:p>
        </w:tc>
        <w:tc>
          <w:tcPr>
            <w:tcW w:w="3263" w:type="pct"/>
            <w:gridSpan w:val="5"/>
            <w:tcBorders>
              <w:top w:val="single" w:sz="4" w:space="0" w:color="auto"/>
              <w:left w:val="single" w:sz="4" w:space="0" w:color="auto"/>
              <w:bottom w:val="single" w:sz="4" w:space="0" w:color="000000"/>
              <w:right w:val="single" w:sz="4" w:space="0" w:color="auto"/>
            </w:tcBorders>
            <w:vAlign w:val="center"/>
            <w:hideMark/>
          </w:tcPr>
          <w:p w:rsidR="00540857" w:rsidRDefault="00540857">
            <w:pPr>
              <w:autoSpaceDE w:val="0"/>
              <w:autoSpaceDN w:val="0"/>
              <w:adjustRightInd w:val="0"/>
              <w:rPr>
                <w:rFonts w:ascii="Verdana" w:hAnsi="Verdana" w:cs="Calibri"/>
                <w:sz w:val="20"/>
                <w:szCs w:val="20"/>
              </w:rPr>
            </w:pPr>
            <w:r>
              <w:rPr>
                <w:rFonts w:ascii="Verdana" w:hAnsi="Verdana" w:cs="Verdana"/>
                <w:sz w:val="20"/>
                <w:szCs w:val="20"/>
              </w:rPr>
              <w:t>Apply the elements of vicarious liability in given business situations.</w:t>
            </w:r>
          </w:p>
        </w:tc>
        <w:tc>
          <w:tcPr>
            <w:tcW w:w="1123" w:type="pct"/>
            <w:gridSpan w:val="2"/>
            <w:tcBorders>
              <w:top w:val="single" w:sz="4" w:space="0" w:color="auto"/>
              <w:left w:val="single" w:sz="4" w:space="0" w:color="auto"/>
              <w:bottom w:val="single" w:sz="4" w:space="0" w:color="000000"/>
              <w:right w:val="single" w:sz="4" w:space="0" w:color="auto"/>
            </w:tcBorders>
          </w:tcPr>
          <w:p w:rsidR="00540857" w:rsidRDefault="00540857">
            <w:pPr>
              <w:tabs>
                <w:tab w:val="center" w:pos="4320"/>
                <w:tab w:val="right" w:pos="8640"/>
              </w:tabs>
              <w:rPr>
                <w:rFonts w:ascii="Verdana" w:hAnsi="Verdana"/>
                <w:sz w:val="20"/>
                <w:szCs w:val="20"/>
              </w:rPr>
            </w:pPr>
          </w:p>
        </w:tc>
      </w:tr>
      <w:tr w:rsidR="00540857" w:rsidTr="00540857">
        <w:tc>
          <w:tcPr>
            <w:tcW w:w="5000" w:type="pct"/>
            <w:gridSpan w:val="8"/>
            <w:tcBorders>
              <w:top w:val="single" w:sz="4" w:space="0" w:color="000000"/>
              <w:left w:val="single" w:sz="4" w:space="0" w:color="000000"/>
              <w:bottom w:val="single" w:sz="4" w:space="0" w:color="000000"/>
              <w:right w:val="single" w:sz="4" w:space="0" w:color="000000"/>
            </w:tcBorders>
            <w:shd w:val="clear" w:color="auto" w:fill="BFBFBF"/>
          </w:tcPr>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jc w:val="center"/>
              <w:rPr>
                <w:rFonts w:ascii="Verdana" w:hAnsi="Verdana"/>
                <w:b/>
                <w:sz w:val="20"/>
                <w:szCs w:val="20"/>
              </w:rPr>
            </w:pPr>
            <w:r>
              <w:rPr>
                <w:rFonts w:ascii="Verdana" w:hAnsi="Verdana"/>
                <w:b/>
                <w:sz w:val="20"/>
                <w:szCs w:val="20"/>
              </w:rPr>
              <w:t>Higher Grade achievements (where applicable)</w:t>
            </w:r>
          </w:p>
          <w:p w:rsidR="00540857" w:rsidRDefault="00540857">
            <w:pPr>
              <w:tabs>
                <w:tab w:val="center" w:pos="4320"/>
                <w:tab w:val="right" w:pos="8640"/>
              </w:tabs>
              <w:rPr>
                <w:rFonts w:ascii="Verdana" w:hAnsi="Verdana"/>
                <w:sz w:val="20"/>
                <w:szCs w:val="20"/>
              </w:rPr>
            </w:pPr>
          </w:p>
        </w:tc>
      </w:tr>
      <w:tr w:rsidR="00540857" w:rsidTr="00540857">
        <w:trPr>
          <w:trHeight w:val="455"/>
        </w:trPr>
        <w:tc>
          <w:tcPr>
            <w:tcW w:w="2051" w:type="pct"/>
            <w:gridSpan w:val="3"/>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tabs>
                <w:tab w:val="center" w:pos="4320"/>
                <w:tab w:val="right" w:pos="8640"/>
              </w:tabs>
              <w:jc w:val="center"/>
              <w:rPr>
                <w:rFonts w:ascii="Verdana" w:hAnsi="Verdana"/>
                <w:b/>
                <w:sz w:val="20"/>
                <w:szCs w:val="20"/>
              </w:rPr>
            </w:pPr>
          </w:p>
          <w:p w:rsidR="00540857" w:rsidRDefault="00540857">
            <w:pPr>
              <w:tabs>
                <w:tab w:val="center" w:pos="4320"/>
                <w:tab w:val="right" w:pos="8640"/>
              </w:tabs>
              <w:jc w:val="center"/>
              <w:rPr>
                <w:rFonts w:ascii="Verdana" w:hAnsi="Verdana"/>
                <w:b/>
                <w:sz w:val="20"/>
                <w:szCs w:val="20"/>
              </w:rPr>
            </w:pPr>
            <w:r>
              <w:rPr>
                <w:rFonts w:ascii="Verdana" w:hAnsi="Verdana"/>
                <w:b/>
                <w:sz w:val="20"/>
                <w:szCs w:val="20"/>
              </w:rPr>
              <w:t>Grade descriptor</w:t>
            </w:r>
          </w:p>
          <w:p w:rsidR="00540857" w:rsidRDefault="00540857">
            <w:pPr>
              <w:tabs>
                <w:tab w:val="center" w:pos="4320"/>
                <w:tab w:val="right" w:pos="8640"/>
              </w:tabs>
              <w:jc w:val="center"/>
              <w:rPr>
                <w:rFonts w:ascii="Verdana" w:hAnsi="Verdana"/>
                <w:b/>
                <w:sz w:val="20"/>
                <w:szCs w:val="20"/>
              </w:rPr>
            </w:pPr>
          </w:p>
        </w:tc>
        <w:tc>
          <w:tcPr>
            <w:tcW w:w="620" w:type="pct"/>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jc w:val="center"/>
              <w:rPr>
                <w:rFonts w:ascii="Verdana" w:hAnsi="Verdana"/>
                <w:b/>
                <w:sz w:val="20"/>
                <w:szCs w:val="20"/>
              </w:rPr>
            </w:pPr>
          </w:p>
          <w:p w:rsidR="00540857" w:rsidRDefault="00540857">
            <w:pPr>
              <w:jc w:val="center"/>
              <w:rPr>
                <w:rFonts w:ascii="Verdana" w:hAnsi="Verdana"/>
                <w:b/>
                <w:sz w:val="20"/>
                <w:szCs w:val="20"/>
              </w:rPr>
            </w:pPr>
            <w:r>
              <w:rPr>
                <w:rFonts w:ascii="Verdana" w:hAnsi="Verdana"/>
                <w:b/>
                <w:sz w:val="20"/>
                <w:szCs w:val="20"/>
              </w:rPr>
              <w:t>Achieved?</w:t>
            </w:r>
          </w:p>
          <w:p w:rsidR="00540857" w:rsidRDefault="00540857">
            <w:pPr>
              <w:jc w:val="center"/>
              <w:rPr>
                <w:rFonts w:ascii="Verdana" w:hAnsi="Verdana"/>
                <w:b/>
                <w:sz w:val="20"/>
                <w:szCs w:val="20"/>
              </w:rPr>
            </w:pPr>
            <w:r>
              <w:rPr>
                <w:rFonts w:ascii="Verdana" w:hAnsi="Verdana"/>
                <w:b/>
                <w:sz w:val="20"/>
                <w:szCs w:val="20"/>
              </w:rPr>
              <w:t>(tick)</w:t>
            </w:r>
          </w:p>
        </w:tc>
        <w:tc>
          <w:tcPr>
            <w:tcW w:w="1711" w:type="pct"/>
            <w:gridSpan w:val="3"/>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tabs>
                <w:tab w:val="center" w:pos="4320"/>
                <w:tab w:val="right" w:pos="8640"/>
              </w:tabs>
              <w:jc w:val="center"/>
              <w:rPr>
                <w:rFonts w:ascii="Verdana" w:hAnsi="Verdana"/>
                <w:b/>
                <w:sz w:val="20"/>
                <w:szCs w:val="20"/>
              </w:rPr>
            </w:pPr>
          </w:p>
          <w:p w:rsidR="00540857" w:rsidRDefault="00540857">
            <w:pPr>
              <w:tabs>
                <w:tab w:val="center" w:pos="4320"/>
                <w:tab w:val="right" w:pos="8640"/>
              </w:tabs>
              <w:jc w:val="center"/>
              <w:rPr>
                <w:rFonts w:ascii="Verdana" w:hAnsi="Verdana"/>
                <w:b/>
                <w:sz w:val="20"/>
                <w:szCs w:val="20"/>
              </w:rPr>
            </w:pPr>
            <w:r>
              <w:rPr>
                <w:rFonts w:ascii="Verdana" w:hAnsi="Verdana"/>
                <w:b/>
                <w:sz w:val="20"/>
                <w:szCs w:val="20"/>
              </w:rPr>
              <w:t>Grade descriptor</w:t>
            </w:r>
          </w:p>
        </w:tc>
        <w:tc>
          <w:tcPr>
            <w:tcW w:w="619" w:type="pct"/>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jc w:val="center"/>
              <w:rPr>
                <w:rFonts w:ascii="Verdana" w:hAnsi="Verdana"/>
                <w:b/>
                <w:sz w:val="20"/>
                <w:szCs w:val="20"/>
              </w:rPr>
            </w:pPr>
          </w:p>
          <w:p w:rsidR="00540857" w:rsidRDefault="00540857">
            <w:pPr>
              <w:jc w:val="center"/>
              <w:rPr>
                <w:rFonts w:ascii="Verdana" w:hAnsi="Verdana"/>
                <w:b/>
                <w:sz w:val="20"/>
                <w:szCs w:val="20"/>
              </w:rPr>
            </w:pPr>
            <w:r>
              <w:rPr>
                <w:rFonts w:ascii="Verdana" w:hAnsi="Verdana"/>
                <w:b/>
                <w:sz w:val="20"/>
                <w:szCs w:val="20"/>
              </w:rPr>
              <w:t>Achieved?</w:t>
            </w:r>
          </w:p>
          <w:p w:rsidR="00540857" w:rsidRDefault="00540857">
            <w:pPr>
              <w:jc w:val="center"/>
              <w:rPr>
                <w:rFonts w:ascii="Verdana" w:hAnsi="Verdana"/>
                <w:b/>
                <w:sz w:val="20"/>
                <w:szCs w:val="20"/>
              </w:rPr>
            </w:pPr>
            <w:r>
              <w:rPr>
                <w:rFonts w:ascii="Verdana" w:hAnsi="Verdana"/>
                <w:b/>
                <w:sz w:val="20"/>
                <w:szCs w:val="20"/>
              </w:rPr>
              <w:t>(tick)</w:t>
            </w:r>
          </w:p>
        </w:tc>
      </w:tr>
      <w:tr w:rsidR="00540857" w:rsidTr="00540857">
        <w:trPr>
          <w:trHeight w:val="565"/>
        </w:trPr>
        <w:tc>
          <w:tcPr>
            <w:tcW w:w="2051" w:type="pct"/>
            <w:gridSpan w:val="3"/>
            <w:tcBorders>
              <w:top w:val="single" w:sz="4" w:space="0" w:color="000000"/>
              <w:left w:val="single" w:sz="4" w:space="0" w:color="000000"/>
              <w:bottom w:val="single" w:sz="4" w:space="0" w:color="000000"/>
              <w:right w:val="single" w:sz="4" w:space="0" w:color="000000"/>
            </w:tcBorders>
            <w:shd w:val="clear" w:color="auto" w:fill="F2F2F2"/>
          </w:tcPr>
          <w:p w:rsidR="00540857" w:rsidRDefault="00540857">
            <w:pPr>
              <w:pStyle w:val="Default"/>
              <w:spacing w:before="60"/>
              <w:jc w:val="both"/>
              <w:rPr>
                <w:rFonts w:ascii="Verdana" w:hAnsi="Verdana" w:cs="Trebuchet MS"/>
                <w:b/>
                <w:color w:val="auto"/>
                <w:sz w:val="20"/>
                <w:szCs w:val="20"/>
                <w:lang w:eastAsia="en-US"/>
              </w:rPr>
            </w:pPr>
          </w:p>
          <w:p w:rsidR="00540857" w:rsidRDefault="00540857">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M1: Identify and apply strategies to find appropriate solutions</w:t>
            </w:r>
          </w:p>
          <w:p w:rsidR="00540857" w:rsidRDefault="00540857">
            <w:pPr>
              <w:pStyle w:val="Default"/>
              <w:spacing w:before="60"/>
              <w:jc w:val="both"/>
              <w:rPr>
                <w:rFonts w:ascii="Verdana" w:hAnsi="Verdana" w:cs="Trebuchet MS"/>
                <w:b/>
                <w:color w:val="auto"/>
                <w:sz w:val="20"/>
                <w:szCs w:val="20"/>
                <w:lang w:eastAsia="en-US"/>
              </w:rPr>
            </w:pPr>
          </w:p>
        </w:tc>
        <w:tc>
          <w:tcPr>
            <w:tcW w:w="620" w:type="pct"/>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jc w:val="both"/>
              <w:rPr>
                <w:rFonts w:ascii="Verdana" w:hAnsi="Verdana"/>
                <w:sz w:val="20"/>
                <w:szCs w:val="20"/>
              </w:rPr>
            </w:pPr>
          </w:p>
        </w:tc>
        <w:tc>
          <w:tcPr>
            <w:tcW w:w="1711" w:type="pct"/>
            <w:gridSpan w:val="3"/>
            <w:tcBorders>
              <w:top w:val="single" w:sz="4" w:space="0" w:color="000000"/>
              <w:left w:val="single" w:sz="4" w:space="0" w:color="000000"/>
              <w:bottom w:val="single" w:sz="4" w:space="0" w:color="000000"/>
              <w:right w:val="single" w:sz="4" w:space="0" w:color="000000"/>
            </w:tcBorders>
            <w:shd w:val="clear" w:color="auto" w:fill="F2F2F2"/>
          </w:tcPr>
          <w:p w:rsidR="00540857" w:rsidRDefault="00540857">
            <w:pPr>
              <w:pStyle w:val="Default"/>
              <w:spacing w:before="60"/>
              <w:jc w:val="both"/>
              <w:rPr>
                <w:rFonts w:ascii="Verdana" w:hAnsi="Verdana" w:cs="Trebuchet MS"/>
                <w:b/>
                <w:color w:val="auto"/>
                <w:sz w:val="20"/>
                <w:szCs w:val="20"/>
                <w:lang w:eastAsia="en-US"/>
              </w:rPr>
            </w:pPr>
          </w:p>
          <w:p w:rsidR="00540857" w:rsidRDefault="00540857">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D1: Use critical reflection to evaluate own work and justify valid conclusions</w:t>
            </w:r>
          </w:p>
        </w:tc>
        <w:tc>
          <w:tcPr>
            <w:tcW w:w="619" w:type="pct"/>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rPr>
                <w:rFonts w:ascii="Verdana" w:hAnsi="Verdana"/>
                <w:sz w:val="20"/>
                <w:szCs w:val="20"/>
              </w:rPr>
            </w:pPr>
          </w:p>
        </w:tc>
      </w:tr>
      <w:tr w:rsidR="00540857" w:rsidTr="00540857">
        <w:trPr>
          <w:trHeight w:val="559"/>
        </w:trPr>
        <w:tc>
          <w:tcPr>
            <w:tcW w:w="2051" w:type="pct"/>
            <w:gridSpan w:val="3"/>
            <w:tcBorders>
              <w:top w:val="single" w:sz="4" w:space="0" w:color="000000"/>
              <w:left w:val="single" w:sz="4" w:space="0" w:color="000000"/>
              <w:bottom w:val="single" w:sz="4" w:space="0" w:color="000000"/>
              <w:right w:val="single" w:sz="4" w:space="0" w:color="000000"/>
            </w:tcBorders>
            <w:shd w:val="clear" w:color="auto" w:fill="F2F2F2"/>
          </w:tcPr>
          <w:p w:rsidR="00540857" w:rsidRDefault="00540857">
            <w:pPr>
              <w:pStyle w:val="Default"/>
              <w:spacing w:before="60"/>
              <w:jc w:val="both"/>
              <w:rPr>
                <w:rFonts w:ascii="Verdana" w:hAnsi="Verdana" w:cs="Trebuchet MS"/>
                <w:b/>
                <w:color w:val="auto"/>
                <w:sz w:val="20"/>
                <w:szCs w:val="20"/>
                <w:lang w:eastAsia="en-US"/>
              </w:rPr>
            </w:pPr>
          </w:p>
          <w:p w:rsidR="00540857" w:rsidRDefault="00540857">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M2: Select/design and apply appropriate methods/techniques</w:t>
            </w:r>
          </w:p>
          <w:p w:rsidR="00540857" w:rsidRDefault="00540857">
            <w:pPr>
              <w:pStyle w:val="Default"/>
              <w:spacing w:before="60"/>
              <w:jc w:val="both"/>
              <w:rPr>
                <w:rFonts w:ascii="Verdana" w:hAnsi="Verdana" w:cs="Trebuchet MS"/>
                <w:b/>
                <w:color w:val="auto"/>
                <w:sz w:val="20"/>
                <w:szCs w:val="20"/>
                <w:lang w:eastAsia="en-US"/>
              </w:rPr>
            </w:pPr>
          </w:p>
        </w:tc>
        <w:tc>
          <w:tcPr>
            <w:tcW w:w="620" w:type="pct"/>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jc w:val="both"/>
              <w:rPr>
                <w:rFonts w:ascii="Verdana" w:hAnsi="Verdana"/>
                <w:sz w:val="20"/>
                <w:szCs w:val="20"/>
              </w:rPr>
            </w:pPr>
          </w:p>
        </w:tc>
        <w:tc>
          <w:tcPr>
            <w:tcW w:w="1711" w:type="pct"/>
            <w:gridSpan w:val="3"/>
            <w:tcBorders>
              <w:top w:val="single" w:sz="4" w:space="0" w:color="000000"/>
              <w:left w:val="single" w:sz="4" w:space="0" w:color="000000"/>
              <w:bottom w:val="single" w:sz="4" w:space="0" w:color="000000"/>
              <w:right w:val="single" w:sz="4" w:space="0" w:color="000000"/>
            </w:tcBorders>
            <w:shd w:val="clear" w:color="auto" w:fill="F2F2F2"/>
            <w:hideMark/>
          </w:tcPr>
          <w:p w:rsidR="00540857" w:rsidRDefault="00540857">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D2: Take responsibility for managing and organising activities</w:t>
            </w:r>
          </w:p>
        </w:tc>
        <w:tc>
          <w:tcPr>
            <w:tcW w:w="619" w:type="pct"/>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rPr>
                <w:rFonts w:ascii="Verdana" w:hAnsi="Verdana"/>
                <w:sz w:val="20"/>
                <w:szCs w:val="20"/>
              </w:rPr>
            </w:pPr>
          </w:p>
        </w:tc>
      </w:tr>
      <w:tr w:rsidR="00540857" w:rsidTr="00540857">
        <w:trPr>
          <w:trHeight w:val="553"/>
        </w:trPr>
        <w:tc>
          <w:tcPr>
            <w:tcW w:w="2051" w:type="pct"/>
            <w:gridSpan w:val="3"/>
            <w:tcBorders>
              <w:top w:val="single" w:sz="4" w:space="0" w:color="000000"/>
              <w:left w:val="single" w:sz="4" w:space="0" w:color="000000"/>
              <w:bottom w:val="single" w:sz="4" w:space="0" w:color="000000"/>
              <w:right w:val="single" w:sz="4" w:space="0" w:color="000000"/>
            </w:tcBorders>
            <w:shd w:val="clear" w:color="auto" w:fill="F2F2F2"/>
          </w:tcPr>
          <w:p w:rsidR="00540857" w:rsidRDefault="00540857">
            <w:pPr>
              <w:pStyle w:val="Default"/>
              <w:spacing w:before="60"/>
              <w:jc w:val="both"/>
              <w:rPr>
                <w:rFonts w:ascii="Verdana" w:hAnsi="Verdana" w:cs="Trebuchet MS"/>
                <w:b/>
                <w:color w:val="auto"/>
                <w:sz w:val="20"/>
                <w:szCs w:val="20"/>
                <w:lang w:eastAsia="en-US"/>
              </w:rPr>
            </w:pPr>
          </w:p>
          <w:p w:rsidR="00540857" w:rsidRDefault="00540857">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M3: Present and communicate appropriate findings</w:t>
            </w:r>
          </w:p>
        </w:tc>
        <w:tc>
          <w:tcPr>
            <w:tcW w:w="620" w:type="pct"/>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jc w:val="both"/>
              <w:rPr>
                <w:rFonts w:ascii="Verdana" w:hAnsi="Verdana"/>
                <w:sz w:val="20"/>
                <w:szCs w:val="20"/>
              </w:rPr>
            </w:pPr>
          </w:p>
        </w:tc>
        <w:tc>
          <w:tcPr>
            <w:tcW w:w="1711" w:type="pct"/>
            <w:gridSpan w:val="3"/>
            <w:tcBorders>
              <w:top w:val="single" w:sz="4" w:space="0" w:color="000000"/>
              <w:left w:val="single" w:sz="4" w:space="0" w:color="000000"/>
              <w:bottom w:val="single" w:sz="4" w:space="0" w:color="000000"/>
              <w:right w:val="single" w:sz="4" w:space="0" w:color="000000"/>
            </w:tcBorders>
            <w:shd w:val="clear" w:color="auto" w:fill="F2F2F2"/>
            <w:hideMark/>
          </w:tcPr>
          <w:p w:rsidR="00540857" w:rsidRDefault="00540857">
            <w:pPr>
              <w:pStyle w:val="Default"/>
              <w:spacing w:before="60"/>
              <w:jc w:val="both"/>
              <w:rPr>
                <w:rFonts w:ascii="Verdana" w:hAnsi="Verdana" w:cs="Trebuchet MS"/>
                <w:b/>
                <w:color w:val="auto"/>
                <w:sz w:val="20"/>
                <w:szCs w:val="20"/>
                <w:lang w:eastAsia="en-US"/>
              </w:rPr>
            </w:pPr>
            <w:r>
              <w:rPr>
                <w:rFonts w:ascii="Verdana" w:hAnsi="Verdana" w:cs="Trebuchet MS"/>
                <w:b/>
                <w:color w:val="auto"/>
                <w:sz w:val="20"/>
                <w:szCs w:val="20"/>
                <w:lang w:eastAsia="en-US"/>
              </w:rPr>
              <w:t>D3:Demonstrate convergent/lateral /creative thinking</w:t>
            </w:r>
          </w:p>
        </w:tc>
        <w:tc>
          <w:tcPr>
            <w:tcW w:w="619" w:type="pct"/>
            <w:tcBorders>
              <w:top w:val="single" w:sz="4" w:space="0" w:color="000000"/>
              <w:left w:val="single" w:sz="4" w:space="0" w:color="000000"/>
              <w:bottom w:val="single" w:sz="4" w:space="0" w:color="000000"/>
              <w:right w:val="single" w:sz="4" w:space="0" w:color="000000"/>
            </w:tcBorders>
            <w:shd w:val="clear" w:color="auto" w:fill="FFFFFF"/>
          </w:tcPr>
          <w:p w:rsidR="00540857" w:rsidRDefault="00540857">
            <w:pPr>
              <w:tabs>
                <w:tab w:val="center" w:pos="4320"/>
                <w:tab w:val="right" w:pos="8640"/>
              </w:tabs>
              <w:rPr>
                <w:rFonts w:ascii="Verdana" w:hAnsi="Verdana"/>
                <w:sz w:val="20"/>
                <w:szCs w:val="20"/>
              </w:rPr>
            </w:pPr>
          </w:p>
        </w:tc>
      </w:tr>
    </w:tbl>
    <w:p w:rsidR="00540857" w:rsidRDefault="00540857" w:rsidP="00540857">
      <w:pPr>
        <w:rPr>
          <w:rFonts w:ascii="Verdana" w:hAnsi="Verdana"/>
          <w:b/>
          <w:sz w:val="32"/>
          <w:szCs w:val="32"/>
        </w:rPr>
      </w:pPr>
    </w:p>
    <w:p w:rsidR="00540857" w:rsidRDefault="00540857" w:rsidP="00540857">
      <w:pPr>
        <w:rPr>
          <w:rFonts w:ascii="Verdana" w:hAnsi="Verdana"/>
          <w:b/>
          <w:sz w:val="32"/>
          <w:szCs w:val="32"/>
        </w:rPr>
      </w:pPr>
      <w:r>
        <w:rPr>
          <w:rFonts w:ascii="Verdana" w:hAnsi="Verdana"/>
          <w:b/>
          <w:sz w:val="32"/>
          <w:szCs w:val="32"/>
        </w:rPr>
        <w:t>Assignment Feedback</w:t>
      </w:r>
    </w:p>
    <w:p w:rsidR="00540857" w:rsidRDefault="00540857" w:rsidP="00540857">
      <w:pPr>
        <w:rPr>
          <w:rFonts w:ascii="Verdana" w:hAnsi="Verdana"/>
          <w:b/>
          <w:sz w:val="3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4"/>
        <w:gridCol w:w="4020"/>
        <w:gridCol w:w="3067"/>
        <w:gridCol w:w="3943"/>
      </w:tblGrid>
      <w:tr w:rsidR="00540857" w:rsidTr="00540857">
        <w:trPr>
          <w:trHeight w:val="4875"/>
        </w:trPr>
        <w:tc>
          <w:tcPr>
            <w:tcW w:w="5000" w:type="pct"/>
            <w:gridSpan w:val="4"/>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rPr>
                <w:rFonts w:ascii="Verdana" w:hAnsi="Verdana"/>
                <w:b/>
                <w:sz w:val="20"/>
                <w:szCs w:val="20"/>
              </w:rPr>
            </w:pPr>
            <w:r>
              <w:rPr>
                <w:rFonts w:ascii="Verdana" w:hAnsi="Verdana"/>
                <w:b/>
                <w:sz w:val="20"/>
                <w:szCs w:val="20"/>
              </w:rPr>
              <w:lastRenderedPageBreak/>
              <w:t>Formative Feedback: Assessor to Student</w:t>
            </w: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sz w:val="20"/>
                <w:szCs w:val="20"/>
              </w:rPr>
            </w:pPr>
          </w:p>
        </w:tc>
      </w:tr>
      <w:tr w:rsidR="00540857" w:rsidTr="00540857">
        <w:trPr>
          <w:trHeight w:val="2266"/>
        </w:trPr>
        <w:tc>
          <w:tcPr>
            <w:tcW w:w="5000" w:type="pct"/>
            <w:gridSpan w:val="4"/>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rPr>
                <w:rFonts w:ascii="Verdana" w:hAnsi="Verdana"/>
                <w:b/>
                <w:sz w:val="20"/>
                <w:szCs w:val="20"/>
              </w:rPr>
            </w:pPr>
            <w:r>
              <w:rPr>
                <w:rFonts w:ascii="Verdana" w:hAnsi="Verdana"/>
                <w:b/>
                <w:sz w:val="20"/>
                <w:szCs w:val="20"/>
              </w:rPr>
              <w:t>Action Plan</w:t>
            </w:r>
          </w:p>
          <w:p w:rsidR="00540857" w:rsidRDefault="00540857">
            <w:pPr>
              <w:tabs>
                <w:tab w:val="center" w:pos="4320"/>
                <w:tab w:val="right" w:pos="8640"/>
              </w:tabs>
              <w:rPr>
                <w:rFonts w:ascii="Verdana" w:hAnsi="Verdana"/>
                <w:b/>
                <w:sz w:val="20"/>
                <w:szCs w:val="20"/>
              </w:rPr>
            </w:pPr>
          </w:p>
        </w:tc>
      </w:tr>
      <w:tr w:rsidR="00540857" w:rsidTr="00540857">
        <w:trPr>
          <w:trHeight w:val="1043"/>
        </w:trPr>
        <w:tc>
          <w:tcPr>
            <w:tcW w:w="5000" w:type="pct"/>
            <w:gridSpan w:val="4"/>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rPr>
                <w:rFonts w:ascii="Verdana" w:hAnsi="Verdana"/>
                <w:b/>
                <w:sz w:val="20"/>
                <w:szCs w:val="20"/>
              </w:rPr>
            </w:pPr>
            <w:r>
              <w:rPr>
                <w:rFonts w:ascii="Verdana" w:hAnsi="Verdana"/>
                <w:b/>
                <w:sz w:val="20"/>
                <w:szCs w:val="20"/>
              </w:rPr>
              <w:t>Summative feedback</w:t>
            </w: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sz w:val="20"/>
                <w:szCs w:val="20"/>
              </w:rPr>
            </w:pPr>
          </w:p>
        </w:tc>
      </w:tr>
      <w:tr w:rsidR="00540857" w:rsidTr="00540857">
        <w:trPr>
          <w:trHeight w:val="1042"/>
        </w:trPr>
        <w:tc>
          <w:tcPr>
            <w:tcW w:w="5000" w:type="pct"/>
            <w:gridSpan w:val="4"/>
            <w:tcBorders>
              <w:top w:val="single" w:sz="4" w:space="0" w:color="000000"/>
              <w:left w:val="single" w:sz="4" w:space="0" w:color="000000"/>
              <w:bottom w:val="single" w:sz="4" w:space="0" w:color="000000"/>
              <w:right w:val="single" w:sz="4" w:space="0" w:color="000000"/>
            </w:tcBorders>
          </w:tcPr>
          <w:p w:rsidR="00540857" w:rsidRDefault="00540857">
            <w:pPr>
              <w:tabs>
                <w:tab w:val="center" w:pos="4320"/>
                <w:tab w:val="right" w:pos="8640"/>
              </w:tabs>
              <w:rPr>
                <w:rFonts w:ascii="Verdana" w:hAnsi="Verdana"/>
                <w:b/>
                <w:sz w:val="20"/>
                <w:szCs w:val="20"/>
              </w:rPr>
            </w:pPr>
            <w:r>
              <w:rPr>
                <w:rFonts w:ascii="Verdana" w:hAnsi="Verdana"/>
                <w:b/>
                <w:sz w:val="20"/>
                <w:szCs w:val="20"/>
              </w:rPr>
              <w:lastRenderedPageBreak/>
              <w:t xml:space="preserve">Feedback: Student to Assessor </w:t>
            </w: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p>
        </w:tc>
      </w:tr>
      <w:tr w:rsidR="00540857" w:rsidTr="00540857">
        <w:trPr>
          <w:trHeight w:val="557"/>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 xml:space="preserve">Assessor Signature </w:t>
            </w:r>
          </w:p>
          <w:p w:rsidR="00540857" w:rsidRDefault="00540857">
            <w:pPr>
              <w:tabs>
                <w:tab w:val="center" w:pos="4320"/>
                <w:tab w:val="right" w:pos="8640"/>
              </w:tabs>
              <w:rPr>
                <w:rFonts w:ascii="Verdana" w:hAnsi="Verdana"/>
                <w:b/>
                <w:sz w:val="20"/>
                <w:szCs w:val="20"/>
              </w:rPr>
            </w:pP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540857" w:rsidRDefault="00540857">
            <w:pPr>
              <w:tabs>
                <w:tab w:val="center" w:pos="4320"/>
                <w:tab w:val="right" w:pos="8640"/>
              </w:tabs>
              <w:rPr>
                <w:rFonts w:ascii="Verdana" w:hAnsi="Verdana"/>
                <w:b/>
                <w:sz w:val="16"/>
                <w:szCs w:val="16"/>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540857" w:rsidRDefault="00540857">
            <w:pPr>
              <w:tabs>
                <w:tab w:val="center" w:pos="4320"/>
                <w:tab w:val="right" w:pos="8640"/>
              </w:tabs>
              <w:rPr>
                <w:rFonts w:ascii="Verdana" w:hAnsi="Verdana"/>
                <w:sz w:val="16"/>
                <w:szCs w:val="16"/>
              </w:rPr>
            </w:pPr>
          </w:p>
        </w:tc>
      </w:tr>
      <w:tr w:rsidR="00540857" w:rsidTr="00540857">
        <w:trPr>
          <w:trHeight w:val="539"/>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 xml:space="preserve">IV Signature </w:t>
            </w: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540857" w:rsidRPr="00540857" w:rsidRDefault="00540857">
            <w:pPr>
              <w:tabs>
                <w:tab w:val="center" w:pos="4320"/>
                <w:tab w:val="right" w:pos="8640"/>
              </w:tabs>
              <w:rPr>
                <w:rFonts w:ascii="Verdana" w:hAnsi="Verdana"/>
                <w:b/>
                <w:sz w:val="16"/>
                <w:szCs w:val="16"/>
                <w:lang w:val="en-US"/>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540857" w:rsidRDefault="00540857">
            <w:pPr>
              <w:tabs>
                <w:tab w:val="center" w:pos="4320"/>
                <w:tab w:val="right" w:pos="8640"/>
              </w:tabs>
              <w:rPr>
                <w:rFonts w:ascii="Verdana" w:hAnsi="Verdana"/>
                <w:sz w:val="16"/>
                <w:szCs w:val="16"/>
              </w:rPr>
            </w:pPr>
          </w:p>
        </w:tc>
      </w:tr>
      <w:tr w:rsidR="00540857" w:rsidTr="00540857">
        <w:trPr>
          <w:trHeight w:val="620"/>
        </w:trPr>
        <w:tc>
          <w:tcPr>
            <w:tcW w:w="1109" w:type="pct"/>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Student Signature</w:t>
            </w:r>
          </w:p>
        </w:tc>
        <w:tc>
          <w:tcPr>
            <w:tcW w:w="1418" w:type="pct"/>
            <w:tcBorders>
              <w:top w:val="single" w:sz="4" w:space="0" w:color="000000"/>
              <w:left w:val="single" w:sz="4" w:space="0" w:color="000000"/>
              <w:bottom w:val="single" w:sz="4" w:space="0" w:color="000000"/>
              <w:right w:val="single" w:sz="4" w:space="0" w:color="000000"/>
            </w:tcBorders>
            <w:shd w:val="clear" w:color="auto" w:fill="FFFFFF"/>
          </w:tcPr>
          <w:p w:rsidR="00540857" w:rsidRDefault="00540857">
            <w:pPr>
              <w:tabs>
                <w:tab w:val="center" w:pos="4320"/>
                <w:tab w:val="right" w:pos="8640"/>
              </w:tabs>
              <w:rPr>
                <w:rFonts w:ascii="Verdana" w:hAnsi="Verdana"/>
                <w:b/>
                <w:sz w:val="16"/>
                <w:szCs w:val="16"/>
              </w:rPr>
            </w:pPr>
          </w:p>
        </w:tc>
        <w:tc>
          <w:tcPr>
            <w:tcW w:w="1082" w:type="pct"/>
            <w:tcBorders>
              <w:top w:val="single" w:sz="4" w:space="0" w:color="000000"/>
              <w:left w:val="single" w:sz="4" w:space="0" w:color="000000"/>
              <w:bottom w:val="single" w:sz="4" w:space="0" w:color="000000"/>
              <w:right w:val="single" w:sz="4" w:space="0" w:color="000000"/>
            </w:tcBorders>
            <w:shd w:val="clear" w:color="auto" w:fill="D9D9D9"/>
          </w:tcPr>
          <w:p w:rsidR="00540857" w:rsidRDefault="00540857">
            <w:pPr>
              <w:tabs>
                <w:tab w:val="center" w:pos="4320"/>
                <w:tab w:val="right" w:pos="8640"/>
              </w:tabs>
              <w:rPr>
                <w:rFonts w:ascii="Verdana" w:hAnsi="Verdana"/>
                <w:b/>
                <w:sz w:val="20"/>
                <w:szCs w:val="20"/>
              </w:rPr>
            </w:pPr>
          </w:p>
          <w:p w:rsidR="00540857" w:rsidRDefault="00540857">
            <w:pPr>
              <w:tabs>
                <w:tab w:val="center" w:pos="4320"/>
                <w:tab w:val="right" w:pos="8640"/>
              </w:tabs>
              <w:rPr>
                <w:rFonts w:ascii="Verdana" w:hAnsi="Verdana"/>
                <w:b/>
                <w:sz w:val="20"/>
                <w:szCs w:val="20"/>
              </w:rPr>
            </w:pPr>
            <w:r>
              <w:rPr>
                <w:rFonts w:ascii="Verdana" w:hAnsi="Verdana"/>
                <w:b/>
                <w:sz w:val="20"/>
                <w:szCs w:val="20"/>
              </w:rPr>
              <w:t>Date</w:t>
            </w:r>
          </w:p>
        </w:tc>
        <w:tc>
          <w:tcPr>
            <w:tcW w:w="1391" w:type="pct"/>
            <w:tcBorders>
              <w:top w:val="single" w:sz="4" w:space="0" w:color="000000"/>
              <w:left w:val="single" w:sz="4" w:space="0" w:color="000000"/>
              <w:bottom w:val="single" w:sz="4" w:space="0" w:color="000000"/>
              <w:right w:val="single" w:sz="4" w:space="0" w:color="000000"/>
            </w:tcBorders>
            <w:shd w:val="clear" w:color="auto" w:fill="FFFFFF"/>
          </w:tcPr>
          <w:p w:rsidR="00540857" w:rsidRDefault="00540857">
            <w:pPr>
              <w:tabs>
                <w:tab w:val="center" w:pos="4320"/>
                <w:tab w:val="right" w:pos="8640"/>
              </w:tabs>
              <w:rPr>
                <w:rFonts w:ascii="Verdana" w:hAnsi="Verdana"/>
                <w:sz w:val="16"/>
                <w:szCs w:val="16"/>
              </w:rPr>
            </w:pPr>
          </w:p>
        </w:tc>
      </w:tr>
    </w:tbl>
    <w:p w:rsidR="00540857" w:rsidRDefault="00540857" w:rsidP="00540857">
      <w:pPr>
        <w:widowControl w:val="0"/>
        <w:suppressAutoHyphens/>
        <w:autoSpaceDE w:val="0"/>
        <w:autoSpaceDN w:val="0"/>
        <w:adjustRightInd w:val="0"/>
        <w:spacing w:line="288" w:lineRule="auto"/>
        <w:ind w:firstLine="567"/>
        <w:textAlignment w:val="center"/>
        <w:rPr>
          <w:rStyle w:val="Bulletlist-bulletMain"/>
          <w:rFonts w:ascii="Verdana" w:hAnsi="Verdana" w:cs="Times New Roman" w:hint="default"/>
          <w:b w:val="0"/>
          <w:color w:val="000000"/>
          <w:sz w:val="22"/>
          <w:szCs w:val="22"/>
        </w:rPr>
      </w:pPr>
    </w:p>
    <w:p w:rsidR="003863A0" w:rsidRDefault="00FA1BB3">
      <w:pPr>
        <w:rPr>
          <w:rFonts w:hint="cs"/>
          <w:lang w:bidi="ar-OM"/>
        </w:rPr>
      </w:pPr>
    </w:p>
    <w:sectPr w:rsidR="003863A0" w:rsidSect="00540857">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B3" w:rsidRDefault="00FA1BB3" w:rsidP="00540857">
      <w:r>
        <w:separator/>
      </w:r>
    </w:p>
  </w:endnote>
  <w:endnote w:type="continuationSeparator" w:id="0">
    <w:p w:rsidR="00FA1BB3" w:rsidRDefault="00FA1BB3" w:rsidP="0054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utigerLTStd-Bold">
    <w:altName w:val="Frutiger LT Std 47 Light Cn"/>
    <w:panose1 w:val="00000000000000000000"/>
    <w:charset w:val="4D"/>
    <w:family w:val="auto"/>
    <w:notTrueType/>
    <w:pitch w:val="default"/>
    <w:sig w:usb0="03000000" w:usb1="00000000" w:usb2="00000000" w:usb3="00000000" w:csb0="00000001" w:csb1="00000000"/>
  </w:font>
  <w:font w:name="Humanist521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14441"/>
      <w:docPartObj>
        <w:docPartGallery w:val="Page Numbers (Bottom of Page)"/>
        <w:docPartUnique/>
      </w:docPartObj>
    </w:sdtPr>
    <w:sdtContent>
      <w:p w:rsidR="00540857" w:rsidRDefault="0054085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40857" w:rsidRDefault="00540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B3" w:rsidRDefault="00FA1BB3" w:rsidP="00540857">
      <w:r>
        <w:separator/>
      </w:r>
    </w:p>
  </w:footnote>
  <w:footnote w:type="continuationSeparator" w:id="0">
    <w:p w:rsidR="00FA1BB3" w:rsidRDefault="00FA1BB3" w:rsidP="00540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A48"/>
    <w:multiLevelType w:val="hybridMultilevel"/>
    <w:tmpl w:val="B2BA13E8"/>
    <w:lvl w:ilvl="0" w:tplc="E7EA82B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nsid w:val="2B8F358B"/>
    <w:multiLevelType w:val="hybridMultilevel"/>
    <w:tmpl w:val="9F40F522"/>
    <w:lvl w:ilvl="0" w:tplc="0409000F">
      <w:start w:val="1"/>
      <w:numFmt w:val="decimal"/>
      <w:lvlText w:val="%1."/>
      <w:lvlJc w:val="left"/>
      <w:pPr>
        <w:ind w:left="811" w:hanging="360"/>
      </w:pPr>
    </w:lvl>
    <w:lvl w:ilvl="1" w:tplc="04090003">
      <w:start w:val="1"/>
      <w:numFmt w:val="bullet"/>
      <w:lvlText w:val="o"/>
      <w:lvlJc w:val="left"/>
      <w:pPr>
        <w:ind w:left="1531" w:hanging="360"/>
      </w:pPr>
      <w:rPr>
        <w:rFonts w:ascii="Courier New" w:hAnsi="Courier New" w:cs="Courier New" w:hint="default"/>
      </w:rPr>
    </w:lvl>
    <w:lvl w:ilvl="2" w:tplc="04090005">
      <w:start w:val="1"/>
      <w:numFmt w:val="bullet"/>
      <w:lvlText w:val=""/>
      <w:lvlJc w:val="left"/>
      <w:pPr>
        <w:ind w:left="2251" w:hanging="360"/>
      </w:pPr>
      <w:rPr>
        <w:rFonts w:ascii="Wingdings" w:hAnsi="Wingdings" w:hint="default"/>
      </w:rPr>
    </w:lvl>
    <w:lvl w:ilvl="3" w:tplc="04090001">
      <w:start w:val="1"/>
      <w:numFmt w:val="bullet"/>
      <w:lvlText w:val=""/>
      <w:lvlJc w:val="left"/>
      <w:pPr>
        <w:ind w:left="2971" w:hanging="360"/>
      </w:pPr>
      <w:rPr>
        <w:rFonts w:ascii="Symbol" w:hAnsi="Symbol" w:hint="default"/>
      </w:rPr>
    </w:lvl>
    <w:lvl w:ilvl="4" w:tplc="04090003">
      <w:start w:val="1"/>
      <w:numFmt w:val="bullet"/>
      <w:lvlText w:val="o"/>
      <w:lvlJc w:val="left"/>
      <w:pPr>
        <w:ind w:left="3691" w:hanging="360"/>
      </w:pPr>
      <w:rPr>
        <w:rFonts w:ascii="Courier New" w:hAnsi="Courier New" w:cs="Courier New" w:hint="default"/>
      </w:rPr>
    </w:lvl>
    <w:lvl w:ilvl="5" w:tplc="04090005">
      <w:start w:val="1"/>
      <w:numFmt w:val="bullet"/>
      <w:lvlText w:val=""/>
      <w:lvlJc w:val="left"/>
      <w:pPr>
        <w:ind w:left="4411" w:hanging="360"/>
      </w:pPr>
      <w:rPr>
        <w:rFonts w:ascii="Wingdings" w:hAnsi="Wingdings" w:hint="default"/>
      </w:rPr>
    </w:lvl>
    <w:lvl w:ilvl="6" w:tplc="04090001">
      <w:start w:val="1"/>
      <w:numFmt w:val="bullet"/>
      <w:lvlText w:val=""/>
      <w:lvlJc w:val="left"/>
      <w:pPr>
        <w:ind w:left="5131" w:hanging="360"/>
      </w:pPr>
      <w:rPr>
        <w:rFonts w:ascii="Symbol" w:hAnsi="Symbol" w:hint="default"/>
      </w:rPr>
    </w:lvl>
    <w:lvl w:ilvl="7" w:tplc="04090003">
      <w:start w:val="1"/>
      <w:numFmt w:val="bullet"/>
      <w:lvlText w:val="o"/>
      <w:lvlJc w:val="left"/>
      <w:pPr>
        <w:ind w:left="5851" w:hanging="360"/>
      </w:pPr>
      <w:rPr>
        <w:rFonts w:ascii="Courier New" w:hAnsi="Courier New" w:cs="Courier New" w:hint="default"/>
      </w:rPr>
    </w:lvl>
    <w:lvl w:ilvl="8" w:tplc="04090005">
      <w:start w:val="1"/>
      <w:numFmt w:val="bullet"/>
      <w:lvlText w:val=""/>
      <w:lvlJc w:val="left"/>
      <w:pPr>
        <w:ind w:left="657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857"/>
    <w:rsid w:val="00185DBB"/>
    <w:rsid w:val="004A51C6"/>
    <w:rsid w:val="00540857"/>
    <w:rsid w:val="00FA1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857"/>
    <w:pPr>
      <w:spacing w:after="0" w:line="240" w:lineRule="auto"/>
    </w:pPr>
    <w:rPr>
      <w:rFonts w:ascii="Trebuchet MS" w:eastAsia="Times New Roman" w:hAnsi="Trebuchet M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57"/>
    <w:pPr>
      <w:spacing w:after="200" w:line="276" w:lineRule="auto"/>
      <w:ind w:left="720"/>
      <w:contextualSpacing/>
    </w:pPr>
    <w:rPr>
      <w:rFonts w:ascii="Calibri" w:eastAsia="Calibri" w:hAnsi="Calibri"/>
      <w:sz w:val="22"/>
      <w:szCs w:val="22"/>
    </w:rPr>
  </w:style>
  <w:style w:type="paragraph" w:customStyle="1" w:styleId="Default">
    <w:name w:val="Default"/>
    <w:rsid w:val="00540857"/>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odytext">
    <w:name w:val="Body text"/>
    <w:rsid w:val="00540857"/>
    <w:pPr>
      <w:spacing w:before="80" w:after="60" w:line="240" w:lineRule="atLeast"/>
      <w:ind w:right="851"/>
    </w:pPr>
    <w:rPr>
      <w:rFonts w:ascii="Verdana" w:eastAsia="Times New Roman" w:hAnsi="Verdana" w:cs="Arial"/>
      <w:sz w:val="19"/>
      <w:szCs w:val="19"/>
      <w:lang w:val="en-GB"/>
    </w:rPr>
  </w:style>
  <w:style w:type="character" w:customStyle="1" w:styleId="Bulletlist-bulletMain">
    <w:name w:val="Bullet list - bullet (Main)"/>
    <w:rsid w:val="00540857"/>
    <w:rPr>
      <w:rFonts w:ascii="FrutigerLTStd-Bold" w:hAnsi="FrutigerLTStd-Bold" w:cs="FrutigerLTStd-Bold" w:hint="cs"/>
      <w:b/>
      <w:bCs w:val="0"/>
      <w:color w:val="000059"/>
      <w:position w:val="-7"/>
      <w:sz w:val="24"/>
      <w:szCs w:val="24"/>
    </w:rPr>
  </w:style>
  <w:style w:type="paragraph" w:styleId="Header">
    <w:name w:val="header"/>
    <w:basedOn w:val="Normal"/>
    <w:link w:val="HeaderChar"/>
    <w:uiPriority w:val="99"/>
    <w:unhideWhenUsed/>
    <w:rsid w:val="00540857"/>
    <w:pPr>
      <w:tabs>
        <w:tab w:val="center" w:pos="4153"/>
        <w:tab w:val="right" w:pos="8306"/>
      </w:tabs>
    </w:pPr>
  </w:style>
  <w:style w:type="character" w:customStyle="1" w:styleId="HeaderChar">
    <w:name w:val="Header Char"/>
    <w:basedOn w:val="DefaultParagraphFont"/>
    <w:link w:val="Header"/>
    <w:uiPriority w:val="99"/>
    <w:rsid w:val="00540857"/>
    <w:rPr>
      <w:rFonts w:ascii="Trebuchet MS" w:eastAsia="Times New Roman" w:hAnsi="Trebuchet MS" w:cs="Times New Roman"/>
      <w:sz w:val="24"/>
      <w:szCs w:val="24"/>
      <w:lang w:val="en-GB"/>
    </w:rPr>
  </w:style>
  <w:style w:type="paragraph" w:styleId="Footer">
    <w:name w:val="footer"/>
    <w:basedOn w:val="Normal"/>
    <w:link w:val="FooterChar"/>
    <w:uiPriority w:val="99"/>
    <w:unhideWhenUsed/>
    <w:rsid w:val="00540857"/>
    <w:pPr>
      <w:tabs>
        <w:tab w:val="center" w:pos="4153"/>
        <w:tab w:val="right" w:pos="8306"/>
      </w:tabs>
    </w:pPr>
  </w:style>
  <w:style w:type="character" w:customStyle="1" w:styleId="FooterChar">
    <w:name w:val="Footer Char"/>
    <w:basedOn w:val="DefaultParagraphFont"/>
    <w:link w:val="Footer"/>
    <w:uiPriority w:val="99"/>
    <w:rsid w:val="00540857"/>
    <w:rPr>
      <w:rFonts w:ascii="Trebuchet MS" w:eastAsia="Times New Roman" w:hAnsi="Trebuchet MS"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857"/>
    <w:pPr>
      <w:spacing w:after="0" w:line="240" w:lineRule="auto"/>
    </w:pPr>
    <w:rPr>
      <w:rFonts w:ascii="Trebuchet MS" w:eastAsia="Times New Roman" w:hAnsi="Trebuchet M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57"/>
    <w:pPr>
      <w:spacing w:after="200" w:line="276" w:lineRule="auto"/>
      <w:ind w:left="720"/>
      <w:contextualSpacing/>
    </w:pPr>
    <w:rPr>
      <w:rFonts w:ascii="Calibri" w:eastAsia="Calibri" w:hAnsi="Calibri"/>
      <w:sz w:val="22"/>
      <w:szCs w:val="22"/>
    </w:rPr>
  </w:style>
  <w:style w:type="paragraph" w:customStyle="1" w:styleId="Default">
    <w:name w:val="Default"/>
    <w:rsid w:val="00540857"/>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odytext">
    <w:name w:val="Body text"/>
    <w:rsid w:val="00540857"/>
    <w:pPr>
      <w:spacing w:before="80" w:after="60" w:line="240" w:lineRule="atLeast"/>
      <w:ind w:right="851"/>
    </w:pPr>
    <w:rPr>
      <w:rFonts w:ascii="Verdana" w:eastAsia="Times New Roman" w:hAnsi="Verdana" w:cs="Arial"/>
      <w:sz w:val="19"/>
      <w:szCs w:val="19"/>
      <w:lang w:val="en-GB"/>
    </w:rPr>
  </w:style>
  <w:style w:type="character" w:customStyle="1" w:styleId="Bulletlist-bulletMain">
    <w:name w:val="Bullet list - bullet (Main)"/>
    <w:rsid w:val="00540857"/>
    <w:rPr>
      <w:rFonts w:ascii="FrutigerLTStd-Bold" w:hAnsi="FrutigerLTStd-Bold" w:cs="FrutigerLTStd-Bold" w:hint="cs"/>
      <w:b/>
      <w:bCs w:val="0"/>
      <w:color w:val="000059"/>
      <w:position w:val="-7"/>
      <w:sz w:val="24"/>
      <w:szCs w:val="24"/>
    </w:rPr>
  </w:style>
  <w:style w:type="paragraph" w:styleId="Header">
    <w:name w:val="header"/>
    <w:basedOn w:val="Normal"/>
    <w:link w:val="HeaderChar"/>
    <w:uiPriority w:val="99"/>
    <w:unhideWhenUsed/>
    <w:rsid w:val="00540857"/>
    <w:pPr>
      <w:tabs>
        <w:tab w:val="center" w:pos="4153"/>
        <w:tab w:val="right" w:pos="8306"/>
      </w:tabs>
    </w:pPr>
  </w:style>
  <w:style w:type="character" w:customStyle="1" w:styleId="HeaderChar">
    <w:name w:val="Header Char"/>
    <w:basedOn w:val="DefaultParagraphFont"/>
    <w:link w:val="Header"/>
    <w:uiPriority w:val="99"/>
    <w:rsid w:val="00540857"/>
    <w:rPr>
      <w:rFonts w:ascii="Trebuchet MS" w:eastAsia="Times New Roman" w:hAnsi="Trebuchet MS" w:cs="Times New Roman"/>
      <w:sz w:val="24"/>
      <w:szCs w:val="24"/>
      <w:lang w:val="en-GB"/>
    </w:rPr>
  </w:style>
  <w:style w:type="paragraph" w:styleId="Footer">
    <w:name w:val="footer"/>
    <w:basedOn w:val="Normal"/>
    <w:link w:val="FooterChar"/>
    <w:uiPriority w:val="99"/>
    <w:unhideWhenUsed/>
    <w:rsid w:val="00540857"/>
    <w:pPr>
      <w:tabs>
        <w:tab w:val="center" w:pos="4153"/>
        <w:tab w:val="right" w:pos="8306"/>
      </w:tabs>
    </w:pPr>
  </w:style>
  <w:style w:type="character" w:customStyle="1" w:styleId="FooterChar">
    <w:name w:val="Footer Char"/>
    <w:basedOn w:val="DefaultParagraphFont"/>
    <w:link w:val="Footer"/>
    <w:uiPriority w:val="99"/>
    <w:rsid w:val="00540857"/>
    <w:rPr>
      <w:rFonts w:ascii="Trebuchet MS" w:eastAsia="Times New Roman" w:hAnsi="Trebuchet MS"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1444</Words>
  <Characters>8237</Characters>
  <Application>Microsoft Office Word</Application>
  <DocSecurity>0</DocSecurity>
  <Lines>68</Lines>
  <Paragraphs>19</Paragraphs>
  <ScaleCrop>false</ScaleCrop>
  <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2016-12-02T19:55:00Z</dcterms:created>
  <dcterms:modified xsi:type="dcterms:W3CDTF">2016-12-02T19:57:00Z</dcterms:modified>
</cp:coreProperties>
</file>