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5143B" w:rsidRPr="0085143B" w:rsidRDefault="0085143B" w:rsidP="0085143B">
      <w:pPr>
        <w:shd w:val="clear" w:color="auto" w:fill="E7E7E7"/>
        <w:spacing w:after="0" w:line="240" w:lineRule="auto"/>
        <w:outlineLvl w:val="1"/>
        <w:rPr>
          <w:rFonts w:ascii="Oswald" w:eastAsia="Times New Roman" w:hAnsi="Oswald" w:cs="Times New Roman"/>
          <w:color w:val="111111"/>
          <w:spacing w:val="7"/>
          <w:sz w:val="29"/>
          <w:szCs w:val="29"/>
        </w:rPr>
      </w:pPr>
      <w:r w:rsidRPr="0085143B">
        <w:rPr>
          <w:rFonts w:ascii="Oswald" w:eastAsia="Times New Roman" w:hAnsi="Oswald" w:cs="Times New Roman"/>
          <w:color w:val="111111"/>
          <w:spacing w:val="7"/>
          <w:sz w:val="29"/>
          <w:szCs w:val="29"/>
        </w:rPr>
        <w:t>What Is Homicide?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Homicide is the killing of another human being. The definition of homicide includes intentional killings, such as murder, and non-intentional killings, such as manslaughter. Homicides, especially </w:t>
      </w:r>
      <w:hyperlink r:id="rId5" w:history="1">
        <w:r w:rsidRPr="0085143B">
          <w:rPr>
            <w:rFonts w:ascii="Segoe UI" w:eastAsia="Times New Roman" w:hAnsi="Segoe UI" w:cs="Segoe UI"/>
            <w:color w:val="002C66"/>
            <w:sz w:val="20"/>
            <w:szCs w:val="20"/>
            <w:u w:val="single"/>
          </w:rPr>
          <w:t>culpable homicides</w:t>
        </w:r>
      </w:hyperlink>
      <w:r w:rsidRPr="0085143B">
        <w:rPr>
          <w:rFonts w:ascii="Segoe UI" w:eastAsia="Times New Roman" w:hAnsi="Segoe UI" w:cs="Segoe UI"/>
          <w:color w:val="000000"/>
          <w:sz w:val="20"/>
          <w:szCs w:val="20"/>
        </w:rPr>
        <w:t>, are </w:t>
      </w:r>
      <w:hyperlink r:id="rId6" w:history="1">
        <w:r w:rsidRPr="0085143B">
          <w:rPr>
            <w:rFonts w:ascii="Segoe UI" w:eastAsia="Times New Roman" w:hAnsi="Segoe UI" w:cs="Segoe UI"/>
            <w:color w:val="002C66"/>
            <w:sz w:val="20"/>
            <w:szCs w:val="20"/>
            <w:u w:val="single"/>
          </w:rPr>
          <w:t>violent felonies</w:t>
        </w:r>
      </w:hyperlink>
      <w:r w:rsidRPr="0085143B">
        <w:rPr>
          <w:rFonts w:ascii="Segoe UI" w:eastAsia="Times New Roman" w:hAnsi="Segoe UI" w:cs="Segoe UI"/>
          <w:color w:val="000000"/>
          <w:sz w:val="20"/>
          <w:szCs w:val="20"/>
        </w:rPr>
        <w:t> and carry very severe punishments.</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two most common types of homicide:</w:t>
      </w:r>
    </w:p>
    <w:p w:rsidR="0085143B" w:rsidRPr="0085143B" w:rsidRDefault="0085143B" w:rsidP="0085143B">
      <w:pPr>
        <w:numPr>
          <w:ilvl w:val="0"/>
          <w:numId w:val="1"/>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7" w:history="1">
        <w:r w:rsidRPr="0085143B">
          <w:rPr>
            <w:rFonts w:ascii="Segoe UI" w:eastAsia="Times New Roman" w:hAnsi="Segoe UI" w:cs="Segoe UI"/>
            <w:color w:val="002C66"/>
            <w:sz w:val="20"/>
            <w:szCs w:val="20"/>
            <w:u w:val="single"/>
          </w:rPr>
          <w:t>Murder</w:t>
        </w:r>
      </w:hyperlink>
    </w:p>
    <w:p w:rsidR="0085143B" w:rsidRPr="0085143B" w:rsidRDefault="0085143B" w:rsidP="0085143B">
      <w:pPr>
        <w:numPr>
          <w:ilvl w:val="0"/>
          <w:numId w:val="1"/>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8" w:history="1">
        <w:r w:rsidRPr="0085143B">
          <w:rPr>
            <w:rFonts w:ascii="Segoe UI" w:eastAsia="Times New Roman" w:hAnsi="Segoe UI" w:cs="Segoe UI"/>
            <w:color w:val="002C66"/>
            <w:sz w:val="20"/>
            <w:szCs w:val="20"/>
            <w:u w:val="single"/>
          </w:rPr>
          <w:t>Manslaughter</w:t>
        </w:r>
      </w:hyperlink>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Other types of homicide include:</w:t>
      </w:r>
    </w:p>
    <w:p w:rsidR="0085143B" w:rsidRPr="0085143B" w:rsidRDefault="0085143B" w:rsidP="0085143B">
      <w:pPr>
        <w:numPr>
          <w:ilvl w:val="0"/>
          <w:numId w:val="2"/>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Deaths from </w:t>
      </w:r>
      <w:hyperlink r:id="rId9" w:history="1">
        <w:r w:rsidRPr="0085143B">
          <w:rPr>
            <w:rFonts w:ascii="Segoe UI" w:eastAsia="Times New Roman" w:hAnsi="Segoe UI" w:cs="Segoe UI"/>
            <w:color w:val="002C66"/>
            <w:sz w:val="20"/>
            <w:szCs w:val="20"/>
            <w:u w:val="single"/>
          </w:rPr>
          <w:t>Shaken Baby Syndrome</w:t>
        </w:r>
      </w:hyperlink>
    </w:p>
    <w:p w:rsidR="0085143B" w:rsidRPr="0085143B" w:rsidRDefault="0085143B" w:rsidP="0085143B">
      <w:pPr>
        <w:numPr>
          <w:ilvl w:val="0"/>
          <w:numId w:val="2"/>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Serial Killing</w:t>
      </w:r>
    </w:p>
    <w:p w:rsidR="0085143B" w:rsidRPr="0085143B" w:rsidRDefault="0085143B" w:rsidP="0085143B">
      <w:pPr>
        <w:numPr>
          <w:ilvl w:val="0"/>
          <w:numId w:val="2"/>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10" w:history="1">
        <w:r w:rsidRPr="0085143B">
          <w:rPr>
            <w:rFonts w:ascii="Segoe UI" w:eastAsia="Times New Roman" w:hAnsi="Segoe UI" w:cs="Segoe UI"/>
            <w:color w:val="002C66"/>
            <w:sz w:val="20"/>
            <w:szCs w:val="20"/>
            <w:u w:val="single"/>
          </w:rPr>
          <w:t>Assisted Suicide</w:t>
        </w:r>
      </w:hyperlink>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Are the Differences between the Types of Homicides?</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The exact distinctions between the types of homicide will vary from state to state. In </w:t>
      </w:r>
      <w:proofErr w:type="gramStart"/>
      <w:r w:rsidRPr="0085143B">
        <w:rPr>
          <w:rFonts w:ascii="Segoe UI" w:eastAsia="Times New Roman" w:hAnsi="Segoe UI" w:cs="Segoe UI"/>
          <w:color w:val="000000"/>
          <w:sz w:val="20"/>
          <w:szCs w:val="20"/>
        </w:rPr>
        <w:t>general</w:t>
      </w:r>
      <w:proofErr w:type="gramEnd"/>
      <w:r w:rsidRPr="0085143B">
        <w:rPr>
          <w:rFonts w:ascii="Segoe UI" w:eastAsia="Times New Roman" w:hAnsi="Segoe UI" w:cs="Segoe UI"/>
          <w:color w:val="000000"/>
          <w:sz w:val="20"/>
          <w:szCs w:val="20"/>
        </w:rPr>
        <w:t xml:space="preserve"> though, there are two classes of homicide, murder and manslaughter, with two different degrees for each.</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Murder:</w:t>
      </w:r>
    </w:p>
    <w:p w:rsidR="0085143B" w:rsidRPr="0085143B" w:rsidRDefault="0085143B" w:rsidP="0085143B">
      <w:pPr>
        <w:numPr>
          <w:ilvl w:val="0"/>
          <w:numId w:val="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11" w:history="1">
        <w:r w:rsidRPr="0085143B">
          <w:rPr>
            <w:rFonts w:ascii="Segoe UI" w:eastAsia="Times New Roman" w:hAnsi="Segoe UI" w:cs="Segoe UI"/>
            <w:color w:val="002C66"/>
            <w:sz w:val="20"/>
            <w:szCs w:val="20"/>
            <w:u w:val="single"/>
          </w:rPr>
          <w:t>First-degree murder</w:t>
        </w:r>
      </w:hyperlink>
      <w:r w:rsidRPr="0085143B">
        <w:rPr>
          <w:rFonts w:ascii="Segoe UI" w:eastAsia="Times New Roman" w:hAnsi="Segoe UI" w:cs="Segoe UI"/>
          <w:color w:val="000000"/>
          <w:sz w:val="20"/>
          <w:szCs w:val="20"/>
        </w:rPr>
        <w:t> is the intentional, </w:t>
      </w:r>
      <w:hyperlink r:id="rId12" w:history="1">
        <w:r w:rsidRPr="0085143B">
          <w:rPr>
            <w:rFonts w:ascii="Segoe UI" w:eastAsia="Times New Roman" w:hAnsi="Segoe UI" w:cs="Segoe UI"/>
            <w:color w:val="002C66"/>
            <w:sz w:val="20"/>
            <w:szCs w:val="20"/>
            <w:u w:val="single"/>
          </w:rPr>
          <w:t>malicious</w:t>
        </w:r>
      </w:hyperlink>
      <w:r w:rsidRPr="0085143B">
        <w:rPr>
          <w:rFonts w:ascii="Segoe UI" w:eastAsia="Times New Roman" w:hAnsi="Segoe UI" w:cs="Segoe UI"/>
          <w:color w:val="000000"/>
          <w:sz w:val="20"/>
          <w:szCs w:val="20"/>
        </w:rPr>
        <w:t>, premeditated, and deliberate killing of another. Murder committed during an inherently dangerous felony is also considered first-degree murder.</w:t>
      </w:r>
    </w:p>
    <w:p w:rsidR="0085143B" w:rsidRPr="0085143B" w:rsidRDefault="0085143B" w:rsidP="0085143B">
      <w:pPr>
        <w:numPr>
          <w:ilvl w:val="0"/>
          <w:numId w:val="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13" w:history="1">
        <w:r w:rsidRPr="0085143B">
          <w:rPr>
            <w:rFonts w:ascii="Segoe UI" w:eastAsia="Times New Roman" w:hAnsi="Segoe UI" w:cs="Segoe UI"/>
            <w:color w:val="002C66"/>
            <w:sz w:val="20"/>
            <w:szCs w:val="20"/>
            <w:u w:val="single"/>
          </w:rPr>
          <w:t>Second-degree murder</w:t>
        </w:r>
      </w:hyperlink>
      <w:r w:rsidRPr="0085143B">
        <w:rPr>
          <w:rFonts w:ascii="Segoe UI" w:eastAsia="Times New Roman" w:hAnsi="Segoe UI" w:cs="Segoe UI"/>
          <w:color w:val="000000"/>
          <w:sz w:val="20"/>
          <w:szCs w:val="20"/>
        </w:rPr>
        <w:t> is killing of another with the intent to cause death but without premeditation or deliberation. Second-degree murder covers “accidental” killings where someone other than the intended target is killed. Second-degree murder is often a catch-all for murders which cannot be classified as manslaughter.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Manslaughter:</w:t>
      </w:r>
    </w:p>
    <w:p w:rsidR="0085143B" w:rsidRPr="0085143B" w:rsidRDefault="0085143B" w:rsidP="0085143B">
      <w:pPr>
        <w:numPr>
          <w:ilvl w:val="0"/>
          <w:numId w:val="4"/>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14" w:history="1">
        <w:r w:rsidRPr="0085143B">
          <w:rPr>
            <w:rFonts w:ascii="Segoe UI" w:eastAsia="Times New Roman" w:hAnsi="Segoe UI" w:cs="Segoe UI"/>
            <w:color w:val="002C66"/>
            <w:sz w:val="20"/>
            <w:szCs w:val="20"/>
            <w:u w:val="single"/>
          </w:rPr>
          <w:t>Voluntary manslaughter</w:t>
        </w:r>
      </w:hyperlink>
      <w:r w:rsidRPr="0085143B">
        <w:rPr>
          <w:rFonts w:ascii="Segoe UI" w:eastAsia="Times New Roman" w:hAnsi="Segoe UI" w:cs="Segoe UI"/>
          <w:color w:val="000000"/>
          <w:sz w:val="20"/>
          <w:szCs w:val="20"/>
        </w:rPr>
        <w:t xml:space="preserve"> is killing </w:t>
      </w:r>
      <w:proofErr w:type="gramStart"/>
      <w:r w:rsidRPr="0085143B">
        <w:rPr>
          <w:rFonts w:ascii="Segoe UI" w:eastAsia="Times New Roman" w:hAnsi="Segoe UI" w:cs="Segoe UI"/>
          <w:color w:val="000000"/>
          <w:sz w:val="20"/>
          <w:szCs w:val="20"/>
        </w:rPr>
        <w:t>as a result of</w:t>
      </w:r>
      <w:proofErr w:type="gramEnd"/>
      <w:r w:rsidRPr="0085143B">
        <w:rPr>
          <w:rFonts w:ascii="Segoe UI" w:eastAsia="Times New Roman" w:hAnsi="Segoe UI" w:cs="Segoe UI"/>
          <w:color w:val="000000"/>
          <w:sz w:val="20"/>
          <w:szCs w:val="20"/>
        </w:rPr>
        <w:t xml:space="preserve"> “passion” or where an individual was “provoked.” Note that “passion” doesn’t mean anger, but any extreme emotion that suspends a person’s judgment. “Provoked” means the defendant is often confronted physically and responds by into committing the murder. Note that the </w:t>
      </w:r>
      <w:hyperlink r:id="rId15" w:history="1">
        <w:r w:rsidRPr="0085143B">
          <w:rPr>
            <w:rFonts w:ascii="Segoe UI" w:eastAsia="Times New Roman" w:hAnsi="Segoe UI" w:cs="Segoe UI"/>
            <w:color w:val="002C66"/>
            <w:sz w:val="20"/>
            <w:szCs w:val="20"/>
            <w:u w:val="single"/>
          </w:rPr>
          <w:t>provocation</w:t>
        </w:r>
      </w:hyperlink>
      <w:r w:rsidRPr="0085143B">
        <w:rPr>
          <w:rFonts w:ascii="Segoe UI" w:eastAsia="Times New Roman" w:hAnsi="Segoe UI" w:cs="Segoe UI"/>
          <w:color w:val="000000"/>
          <w:sz w:val="20"/>
          <w:szCs w:val="20"/>
        </w:rPr>
        <w:t xml:space="preserve"> must be </w:t>
      </w:r>
      <w:proofErr w:type="gramStart"/>
      <w:r w:rsidRPr="0085143B">
        <w:rPr>
          <w:rFonts w:ascii="Segoe UI" w:eastAsia="Times New Roman" w:hAnsi="Segoe UI" w:cs="Segoe UI"/>
          <w:color w:val="000000"/>
          <w:sz w:val="20"/>
          <w:szCs w:val="20"/>
        </w:rPr>
        <w:t>adequate enough</w:t>
      </w:r>
      <w:proofErr w:type="gramEnd"/>
      <w:r w:rsidRPr="0085143B">
        <w:rPr>
          <w:rFonts w:ascii="Segoe UI" w:eastAsia="Times New Roman" w:hAnsi="Segoe UI" w:cs="Segoe UI"/>
          <w:color w:val="000000"/>
          <w:sz w:val="20"/>
          <w:szCs w:val="20"/>
        </w:rPr>
        <w:t xml:space="preserve"> that a reasonable person of sound mind would likely respond in a similar way. Provocation also includes an imperfect self-defense, where the killer uses more force than necessary or initiates the attack.</w:t>
      </w:r>
    </w:p>
    <w:p w:rsidR="0085143B" w:rsidRPr="0085143B" w:rsidRDefault="0085143B" w:rsidP="0085143B">
      <w:pPr>
        <w:numPr>
          <w:ilvl w:val="0"/>
          <w:numId w:val="4"/>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Involuntary manslaughter is the killing of another person not through intentional actions, but through reckless or negligent conduct. </w:t>
      </w:r>
      <w:hyperlink r:id="rId16" w:history="1">
        <w:r w:rsidRPr="0085143B">
          <w:rPr>
            <w:rFonts w:ascii="Segoe UI" w:eastAsia="Times New Roman" w:hAnsi="Segoe UI" w:cs="Segoe UI"/>
            <w:color w:val="002C66"/>
            <w:sz w:val="20"/>
            <w:szCs w:val="20"/>
            <w:u w:val="single"/>
          </w:rPr>
          <w:t>Vehicular manslaughter</w:t>
        </w:r>
      </w:hyperlink>
      <w:r w:rsidRPr="0085143B">
        <w:rPr>
          <w:rFonts w:ascii="Segoe UI" w:eastAsia="Times New Roman" w:hAnsi="Segoe UI" w:cs="Segoe UI"/>
          <w:color w:val="000000"/>
          <w:sz w:val="20"/>
          <w:szCs w:val="20"/>
        </w:rPr>
        <w:t> was once a significant portion of involuntary manslaughter and may still be in some states. However, many </w:t>
      </w:r>
      <w:hyperlink r:id="rId17" w:history="1">
        <w:r w:rsidRPr="0085143B">
          <w:rPr>
            <w:rFonts w:ascii="Segoe UI" w:eastAsia="Times New Roman" w:hAnsi="Segoe UI" w:cs="Segoe UI"/>
            <w:color w:val="002C66"/>
            <w:sz w:val="20"/>
            <w:szCs w:val="20"/>
            <w:u w:val="single"/>
          </w:rPr>
          <w:t>states</w:t>
        </w:r>
      </w:hyperlink>
      <w:r w:rsidRPr="0085143B">
        <w:rPr>
          <w:rFonts w:ascii="Segoe UI" w:eastAsia="Times New Roman" w:hAnsi="Segoe UI" w:cs="Segoe UI"/>
          <w:color w:val="000000"/>
          <w:sz w:val="20"/>
          <w:szCs w:val="20"/>
        </w:rPr>
        <w:t> have chosen to have vehicular manslaughter as a third type of manslaughter rather than group it with other forms of involuntary manslaughter.</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Are the Consequences of a Homicide Conviction?</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There are severe consequences the come from a murder conviction:</w:t>
      </w:r>
    </w:p>
    <w:p w:rsidR="0085143B" w:rsidRPr="0085143B" w:rsidRDefault="0085143B" w:rsidP="0085143B">
      <w:pPr>
        <w:numPr>
          <w:ilvl w:val="0"/>
          <w:numId w:val="5"/>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Capital Punishment (for first-degree murder only)</w:t>
      </w:r>
    </w:p>
    <w:p w:rsidR="0085143B" w:rsidRPr="0085143B" w:rsidRDefault="0085143B" w:rsidP="0085143B">
      <w:pPr>
        <w:numPr>
          <w:ilvl w:val="0"/>
          <w:numId w:val="5"/>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Imprisonment</w:t>
      </w:r>
    </w:p>
    <w:p w:rsidR="0085143B" w:rsidRPr="0085143B" w:rsidRDefault="0085143B" w:rsidP="0085143B">
      <w:pPr>
        <w:numPr>
          <w:ilvl w:val="0"/>
          <w:numId w:val="5"/>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lastRenderedPageBreak/>
        <w:t>Loss of the right to possess deadly weapons</w:t>
      </w:r>
    </w:p>
    <w:p w:rsidR="0085143B" w:rsidRPr="0085143B" w:rsidRDefault="0085143B" w:rsidP="0085143B">
      <w:pPr>
        <w:numPr>
          <w:ilvl w:val="0"/>
          <w:numId w:val="5"/>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Inability to get occupational licenses</w:t>
      </w:r>
    </w:p>
    <w:p w:rsidR="0085143B" w:rsidRPr="0085143B" w:rsidRDefault="0085143B" w:rsidP="0085143B">
      <w:pPr>
        <w:numPr>
          <w:ilvl w:val="0"/>
          <w:numId w:val="5"/>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Subject to civil suit for </w:t>
      </w:r>
      <w:hyperlink r:id="rId18" w:history="1">
        <w:r w:rsidRPr="0085143B">
          <w:rPr>
            <w:rFonts w:ascii="Segoe UI" w:eastAsia="Times New Roman" w:hAnsi="Segoe UI" w:cs="Segoe UI"/>
            <w:color w:val="002C66"/>
            <w:sz w:val="20"/>
            <w:szCs w:val="20"/>
            <w:u w:val="single"/>
          </w:rPr>
          <w:t>wrongful death</w:t>
        </w:r>
      </w:hyperlink>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Likelihood of any of the above consequences depends on the following factors:</w:t>
      </w:r>
    </w:p>
    <w:p w:rsidR="0085143B" w:rsidRPr="0085143B" w:rsidRDefault="0085143B" w:rsidP="0085143B">
      <w:pPr>
        <w:numPr>
          <w:ilvl w:val="0"/>
          <w:numId w:val="6"/>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Mitigating/aggravating circumstances (</w:t>
      </w:r>
      <w:proofErr w:type="gramStart"/>
      <w:r w:rsidRPr="0085143B">
        <w:rPr>
          <w:rFonts w:ascii="Segoe UI" w:eastAsia="Times New Roman" w:hAnsi="Segoe UI" w:cs="Segoe UI"/>
          <w:color w:val="000000"/>
          <w:sz w:val="20"/>
          <w:szCs w:val="20"/>
        </w:rPr>
        <w:t>with regard to</w:t>
      </w:r>
      <w:proofErr w:type="gramEnd"/>
      <w:r w:rsidRPr="0085143B">
        <w:rPr>
          <w:rFonts w:ascii="Segoe UI" w:eastAsia="Times New Roman" w:hAnsi="Segoe UI" w:cs="Segoe UI"/>
          <w:color w:val="000000"/>
          <w:sz w:val="20"/>
          <w:szCs w:val="20"/>
        </w:rPr>
        <w:t xml:space="preserve"> death penalty cases)</w:t>
      </w:r>
    </w:p>
    <w:p w:rsidR="0085143B" w:rsidRPr="0085143B" w:rsidRDefault="0085143B" w:rsidP="0085143B">
      <w:pPr>
        <w:numPr>
          <w:ilvl w:val="0"/>
          <w:numId w:val="6"/>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Prior Convictions</w:t>
      </w:r>
    </w:p>
    <w:p w:rsidR="0085143B" w:rsidRPr="0085143B" w:rsidRDefault="0085143B" w:rsidP="0085143B">
      <w:pPr>
        <w:numPr>
          <w:ilvl w:val="0"/>
          <w:numId w:val="6"/>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Currently on probation or parole</w:t>
      </w:r>
    </w:p>
    <w:p w:rsidR="0085143B" w:rsidRPr="0085143B" w:rsidRDefault="0085143B" w:rsidP="0085143B">
      <w:pPr>
        <w:numPr>
          <w:ilvl w:val="0"/>
          <w:numId w:val="6"/>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Degree of media attention on the case</w:t>
      </w:r>
    </w:p>
    <w:p w:rsidR="0085143B" w:rsidRPr="0085143B" w:rsidRDefault="0085143B" w:rsidP="0085143B">
      <w:pPr>
        <w:numPr>
          <w:ilvl w:val="0"/>
          <w:numId w:val="6"/>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Type of weapon used</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Family Members of Homicide Victims</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If you are a family member of a homicide victim and a case is currently being investigated or prosecuted, you should consider speaking with an attorney about bringing a wrongful death suit against the person who committed the homicide. While money will never bring back your loved one, it can help cover bills and expenses, and bring you a small bit of peace.</w:t>
      </w:r>
    </w:p>
    <w:p w:rsidR="0082793A" w:rsidRDefault="0085143B" w:rsidP="0085143B">
      <w:pPr>
        <w:rPr>
          <w:rFonts w:ascii="Segoe UI" w:eastAsia="Times New Roman" w:hAnsi="Segoe UI" w:cs="Segoe UI"/>
          <w:color w:val="000000"/>
          <w:sz w:val="20"/>
          <w:szCs w:val="20"/>
          <w:shd w:val="clear" w:color="auto" w:fill="E7E7E7"/>
        </w:rPr>
      </w:pPr>
      <w:r w:rsidRPr="0085143B">
        <w:rPr>
          <w:rFonts w:ascii="Segoe UI" w:eastAsia="Times New Roman" w:hAnsi="Segoe UI" w:cs="Segoe UI"/>
          <w:color w:val="000000"/>
          <w:sz w:val="20"/>
          <w:szCs w:val="20"/>
          <w:shd w:val="clear" w:color="auto" w:fill="E7E7E7"/>
        </w:rPr>
        <w:t xml:space="preserve">- See more at: </w:t>
      </w:r>
      <w:hyperlink r:id="rId19" w:history="1">
        <w:r w:rsidRPr="006425B0">
          <w:rPr>
            <w:rStyle w:val="Hyperlink"/>
            <w:rFonts w:ascii="Segoe UI" w:eastAsia="Times New Roman" w:hAnsi="Segoe UI" w:cs="Segoe UI"/>
            <w:sz w:val="20"/>
            <w:szCs w:val="20"/>
            <w:shd w:val="clear" w:color="auto" w:fill="E7E7E7"/>
          </w:rPr>
          <w:t>http://www.legalmatch.com/law-library/article/homicide.html#sthash.NYp6gYMp.dpuf</w:t>
        </w:r>
      </w:hyperlink>
    </w:p>
    <w:p w:rsidR="0085143B" w:rsidRDefault="0085143B" w:rsidP="0085143B">
      <w:pPr>
        <w:rPr>
          <w:rFonts w:ascii="Segoe UI" w:eastAsia="Times New Roman" w:hAnsi="Segoe UI" w:cs="Segoe UI"/>
          <w:color w:val="000000"/>
          <w:sz w:val="20"/>
          <w:szCs w:val="20"/>
          <w:shd w:val="clear" w:color="auto" w:fill="E7E7E7"/>
        </w:rPr>
      </w:pPr>
    </w:p>
    <w:p w:rsidR="0085143B" w:rsidRPr="0085143B" w:rsidRDefault="0085143B" w:rsidP="0085143B">
      <w:pPr>
        <w:shd w:val="clear" w:color="auto" w:fill="E7E7E7"/>
        <w:spacing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Is Culpable Homicide?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Culpable homicide can either indicate </w:t>
      </w:r>
      <w:proofErr w:type="gramStart"/>
      <w:r w:rsidRPr="0085143B">
        <w:rPr>
          <w:rFonts w:ascii="Segoe UI" w:eastAsia="Times New Roman" w:hAnsi="Segoe UI" w:cs="Segoe UI"/>
          <w:color w:val="000000"/>
          <w:sz w:val="20"/>
          <w:szCs w:val="20"/>
        </w:rPr>
        <w:t>whether or not</w:t>
      </w:r>
      <w:proofErr w:type="gramEnd"/>
      <w:r w:rsidRPr="0085143B">
        <w:rPr>
          <w:rFonts w:ascii="Segoe UI" w:eastAsia="Times New Roman" w:hAnsi="Segoe UI" w:cs="Segoe UI"/>
          <w:color w:val="000000"/>
          <w:sz w:val="20"/>
          <w:szCs w:val="20"/>
        </w:rPr>
        <w:t xml:space="preserve"> the killing of a human being involved malice aforethought on the part of the defendant. Malice aforethought exists when </w:t>
      </w:r>
      <w:proofErr w:type="gramStart"/>
      <w:r w:rsidRPr="0085143B">
        <w:rPr>
          <w:rFonts w:ascii="Segoe UI" w:eastAsia="Times New Roman" w:hAnsi="Segoe UI" w:cs="Segoe UI"/>
          <w:color w:val="000000"/>
          <w:sz w:val="20"/>
          <w:szCs w:val="20"/>
        </w:rPr>
        <w:t>an individual acts</w:t>
      </w:r>
      <w:proofErr w:type="gramEnd"/>
      <w:r w:rsidRPr="0085143B">
        <w:rPr>
          <w:rFonts w:ascii="Segoe UI" w:eastAsia="Times New Roman" w:hAnsi="Segoe UI" w:cs="Segoe UI"/>
          <w:color w:val="000000"/>
          <w:sz w:val="20"/>
          <w:szCs w:val="20"/>
        </w:rPr>
        <w:t xml:space="preserve"> with:</w:t>
      </w:r>
    </w:p>
    <w:p w:rsidR="0085143B" w:rsidRPr="0085143B" w:rsidRDefault="0085143B" w:rsidP="0085143B">
      <w:pPr>
        <w:numPr>
          <w:ilvl w:val="0"/>
          <w:numId w:val="7"/>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intent to kill,</w:t>
      </w:r>
    </w:p>
    <w:p w:rsidR="0085143B" w:rsidRPr="0085143B" w:rsidRDefault="0085143B" w:rsidP="0085143B">
      <w:pPr>
        <w:numPr>
          <w:ilvl w:val="0"/>
          <w:numId w:val="7"/>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intent to cause serious bodily harm, or</w:t>
      </w:r>
    </w:p>
    <w:p w:rsidR="0085143B" w:rsidRPr="0085143B" w:rsidRDefault="0085143B" w:rsidP="0085143B">
      <w:pPr>
        <w:numPr>
          <w:ilvl w:val="0"/>
          <w:numId w:val="7"/>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Reckless disregard of human life so that the person is considered to act with a depraved heart.</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culpable homicide could be done with the intent to commit the action that lead to the death, but this intent may not meet the legal definition of </w:t>
      </w:r>
      <w:hyperlink r:id="rId20" w:history="1">
        <w:r w:rsidRPr="0085143B">
          <w:rPr>
            <w:rFonts w:ascii="Segoe UI" w:eastAsia="Times New Roman" w:hAnsi="Segoe UI" w:cs="Segoe UI"/>
            <w:color w:val="002C66"/>
            <w:sz w:val="20"/>
            <w:szCs w:val="20"/>
            <w:u w:val="single"/>
          </w:rPr>
          <w:t>murder</w:t>
        </w:r>
      </w:hyperlink>
      <w:r w:rsidRPr="0085143B">
        <w:rPr>
          <w:rFonts w:ascii="Segoe UI" w:eastAsia="Times New Roman" w:hAnsi="Segoe UI" w:cs="Segoe UI"/>
          <w:color w:val="000000"/>
          <w:sz w:val="20"/>
          <w:szCs w:val="20"/>
        </w:rPr>
        <w:t>. If it does count as culpable homicide but does not qualify as murder, the homicide may be deemed to be </w:t>
      </w:r>
      <w:hyperlink r:id="rId21" w:history="1">
        <w:r w:rsidRPr="0085143B">
          <w:rPr>
            <w:rFonts w:ascii="Segoe UI" w:eastAsia="Times New Roman" w:hAnsi="Segoe UI" w:cs="Segoe UI"/>
            <w:color w:val="002C66"/>
            <w:sz w:val="20"/>
            <w:szCs w:val="20"/>
            <w:u w:val="single"/>
          </w:rPr>
          <w:t>manslaughter</w:t>
        </w:r>
      </w:hyperlink>
      <w:r w:rsidRPr="0085143B">
        <w:rPr>
          <w:rFonts w:ascii="Segoe UI" w:eastAsia="Times New Roman" w:hAnsi="Segoe UI" w:cs="Segoe UI"/>
          <w:color w:val="000000"/>
          <w:sz w:val="20"/>
          <w:szCs w:val="20"/>
        </w:rPr>
        <w:t>.</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Is Manslaughter?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Manslaughter is the unlawful killing of a human being that occurs because of mitigating circumstances. The homicide is not considered murder because the death was not done with the required level of intent, and there was no premeditation. The two types of manslaughter are:</w:t>
      </w:r>
    </w:p>
    <w:p w:rsidR="0085143B" w:rsidRPr="0085143B" w:rsidRDefault="0085143B" w:rsidP="0085143B">
      <w:pPr>
        <w:numPr>
          <w:ilvl w:val="0"/>
          <w:numId w:val="8"/>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22" w:history="1">
        <w:r w:rsidRPr="0085143B">
          <w:rPr>
            <w:rFonts w:ascii="Segoe UI" w:eastAsia="Times New Roman" w:hAnsi="Segoe UI" w:cs="Segoe UI"/>
            <w:b/>
            <w:bCs/>
            <w:color w:val="002C66"/>
            <w:sz w:val="20"/>
            <w:szCs w:val="20"/>
            <w:u w:val="single"/>
          </w:rPr>
          <w:t>Involuntary Manslaughter</w:t>
        </w:r>
      </w:hyperlink>
      <w:r w:rsidRPr="0085143B">
        <w:rPr>
          <w:rFonts w:ascii="Segoe UI" w:eastAsia="Times New Roman" w:hAnsi="Segoe UI" w:cs="Segoe UI"/>
          <w:color w:val="000000"/>
          <w:sz w:val="20"/>
          <w:szCs w:val="20"/>
        </w:rPr>
        <w:t>: The homicide occurs when the individual commits homicide without intent. Instead, the unintentional death happens because of criminal negligence such as vehicular manslaughter.</w:t>
      </w:r>
    </w:p>
    <w:p w:rsidR="0085143B" w:rsidRPr="0085143B" w:rsidRDefault="0085143B" w:rsidP="0085143B">
      <w:pPr>
        <w:numPr>
          <w:ilvl w:val="0"/>
          <w:numId w:val="8"/>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23" w:history="1">
        <w:r w:rsidRPr="0085143B">
          <w:rPr>
            <w:rFonts w:ascii="Segoe UI" w:eastAsia="Times New Roman" w:hAnsi="Segoe UI" w:cs="Segoe UI"/>
            <w:b/>
            <w:bCs/>
            <w:color w:val="002C66"/>
            <w:sz w:val="20"/>
            <w:szCs w:val="20"/>
            <w:u w:val="single"/>
          </w:rPr>
          <w:t>Voluntary Manslaughter</w:t>
        </w:r>
      </w:hyperlink>
      <w:r w:rsidRPr="0085143B">
        <w:rPr>
          <w:rFonts w:ascii="Segoe UI" w:eastAsia="Times New Roman" w:hAnsi="Segoe UI" w:cs="Segoe UI"/>
          <w:color w:val="000000"/>
          <w:sz w:val="20"/>
          <w:szCs w:val="20"/>
        </w:rPr>
        <w:t>: The homicide occurs because the individual was provoked. The homicide does not meet the element of murder because there was no premeditation.</w:t>
      </w:r>
    </w:p>
    <w:p w:rsidR="0085143B" w:rsidRDefault="0085143B" w:rsidP="0085143B">
      <w:pPr>
        <w:rPr>
          <w:rFonts w:ascii="Segoe UI" w:eastAsia="Times New Roman" w:hAnsi="Segoe UI" w:cs="Segoe UI"/>
          <w:color w:val="000000"/>
          <w:sz w:val="20"/>
          <w:szCs w:val="20"/>
          <w:shd w:val="clear" w:color="auto" w:fill="E7E7E7"/>
        </w:rPr>
      </w:pPr>
      <w:r w:rsidRPr="0085143B">
        <w:rPr>
          <w:rFonts w:ascii="Segoe UI" w:eastAsia="Times New Roman" w:hAnsi="Segoe UI" w:cs="Segoe UI"/>
          <w:color w:val="000000"/>
          <w:sz w:val="20"/>
          <w:szCs w:val="20"/>
          <w:shd w:val="clear" w:color="auto" w:fill="E7E7E7"/>
        </w:rPr>
        <w:t xml:space="preserve">- See more at: </w:t>
      </w:r>
      <w:hyperlink r:id="rId24" w:history="1">
        <w:r w:rsidRPr="006425B0">
          <w:rPr>
            <w:rStyle w:val="Hyperlink"/>
            <w:rFonts w:ascii="Segoe UI" w:eastAsia="Times New Roman" w:hAnsi="Segoe UI" w:cs="Segoe UI"/>
            <w:sz w:val="20"/>
            <w:szCs w:val="20"/>
            <w:shd w:val="clear" w:color="auto" w:fill="E7E7E7"/>
          </w:rPr>
          <w:t>http://www.legalmatch.com/law-library/article/What-Is-Culpable-Homicide.html#sthash.K6tNL9sa.dpuf</w:t>
        </w:r>
      </w:hyperlink>
    </w:p>
    <w:p w:rsidR="0085143B" w:rsidRDefault="0085143B" w:rsidP="0085143B">
      <w:pPr>
        <w:rPr>
          <w:rFonts w:ascii="Segoe UI" w:eastAsia="Times New Roman" w:hAnsi="Segoe UI" w:cs="Segoe UI"/>
          <w:color w:val="000000"/>
          <w:sz w:val="20"/>
          <w:szCs w:val="20"/>
          <w:shd w:val="clear" w:color="auto" w:fill="E7E7E7"/>
        </w:rPr>
      </w:pPr>
    </w:p>
    <w:p w:rsidR="0085143B" w:rsidRPr="0085143B" w:rsidRDefault="0085143B" w:rsidP="0085143B">
      <w:pPr>
        <w:shd w:val="clear" w:color="auto" w:fill="E7E7E7"/>
        <w:spacing w:after="0" w:line="240" w:lineRule="auto"/>
        <w:outlineLvl w:val="1"/>
        <w:rPr>
          <w:rFonts w:ascii="Oswald" w:eastAsia="Times New Roman" w:hAnsi="Oswald" w:cs="Times New Roman"/>
          <w:color w:val="111111"/>
          <w:spacing w:val="7"/>
          <w:sz w:val="29"/>
          <w:szCs w:val="29"/>
        </w:rPr>
      </w:pPr>
      <w:r w:rsidRPr="0085143B">
        <w:rPr>
          <w:rFonts w:ascii="Oswald" w:eastAsia="Times New Roman" w:hAnsi="Oswald" w:cs="Times New Roman"/>
          <w:color w:val="111111"/>
          <w:spacing w:val="7"/>
          <w:sz w:val="29"/>
          <w:szCs w:val="29"/>
        </w:rPr>
        <w:lastRenderedPageBreak/>
        <w:t>Violent Felonies vs. Non-Violent Felonies</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A </w:t>
      </w:r>
      <w:hyperlink r:id="rId25" w:history="1">
        <w:r w:rsidRPr="0085143B">
          <w:rPr>
            <w:rFonts w:ascii="Segoe UI" w:eastAsia="Times New Roman" w:hAnsi="Segoe UI" w:cs="Segoe UI"/>
            <w:color w:val="002C66"/>
            <w:sz w:val="20"/>
            <w:szCs w:val="20"/>
            <w:u w:val="single"/>
          </w:rPr>
          <w:t>felony</w:t>
        </w:r>
      </w:hyperlink>
      <w:r w:rsidRPr="0085143B">
        <w:rPr>
          <w:rFonts w:ascii="Segoe UI" w:eastAsia="Times New Roman" w:hAnsi="Segoe UI" w:cs="Segoe UI"/>
          <w:color w:val="000000"/>
          <w:sz w:val="20"/>
          <w:szCs w:val="20"/>
        </w:rPr>
        <w:t> is a serious criminal offense punishable by at least 1 year in state or federal prison. Violent felonies are felonies that involve the use or threat of force against another person. This force can result in injury or even death. Classified as </w:t>
      </w:r>
      <w:hyperlink r:id="rId26" w:history="1">
        <w:r w:rsidRPr="0085143B">
          <w:rPr>
            <w:rFonts w:ascii="Segoe UI" w:eastAsia="Times New Roman" w:hAnsi="Segoe UI" w:cs="Segoe UI"/>
            <w:color w:val="002C66"/>
            <w:sz w:val="20"/>
            <w:szCs w:val="20"/>
            <w:u w:val="single"/>
          </w:rPr>
          <w:t>mala in se crimes</w:t>
        </w:r>
      </w:hyperlink>
      <w:r w:rsidRPr="0085143B">
        <w:rPr>
          <w:rFonts w:ascii="Segoe UI" w:eastAsia="Times New Roman" w:hAnsi="Segoe UI" w:cs="Segoe UI"/>
          <w:color w:val="000000"/>
          <w:sz w:val="20"/>
          <w:szCs w:val="20"/>
        </w:rPr>
        <w:t>, violent felonies are commonly prosecuted more vigorously than non-violent crimes and often carry fairly steep penalties, ranging from a few years in state or federal prison to the death penalty, depending upon the jurisdiction. The penalties vary based on the degree of force used or injury caused by the force.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In addition, other aggravating circumstances can increase potential penalties, including the use of a weapon, whether the victim was a police officer or minor, and the defendant’s criminal record. Once convicted of a violent felony, the offender will </w:t>
      </w:r>
      <w:hyperlink r:id="rId27" w:history="1">
        <w:r w:rsidRPr="0085143B">
          <w:rPr>
            <w:rFonts w:ascii="Segoe UI" w:eastAsia="Times New Roman" w:hAnsi="Segoe UI" w:cs="Segoe UI"/>
            <w:color w:val="002C66"/>
            <w:sz w:val="20"/>
            <w:szCs w:val="20"/>
            <w:u w:val="single"/>
          </w:rPr>
          <w:t xml:space="preserve">lose </w:t>
        </w:r>
        <w:proofErr w:type="gramStart"/>
        <w:r w:rsidRPr="0085143B">
          <w:rPr>
            <w:rFonts w:ascii="Segoe UI" w:eastAsia="Times New Roman" w:hAnsi="Segoe UI" w:cs="Segoe UI"/>
            <w:color w:val="002C66"/>
            <w:sz w:val="20"/>
            <w:szCs w:val="20"/>
            <w:u w:val="single"/>
          </w:rPr>
          <w:t>a number of</w:t>
        </w:r>
        <w:proofErr w:type="gramEnd"/>
        <w:r w:rsidRPr="0085143B">
          <w:rPr>
            <w:rFonts w:ascii="Segoe UI" w:eastAsia="Times New Roman" w:hAnsi="Segoe UI" w:cs="Segoe UI"/>
            <w:color w:val="002C66"/>
            <w:sz w:val="20"/>
            <w:szCs w:val="20"/>
            <w:u w:val="single"/>
          </w:rPr>
          <w:t xml:space="preserve"> rights</w:t>
        </w:r>
      </w:hyperlink>
      <w:r w:rsidRPr="0085143B">
        <w:rPr>
          <w:rFonts w:ascii="Segoe UI" w:eastAsia="Times New Roman" w:hAnsi="Segoe UI" w:cs="Segoe UI"/>
          <w:color w:val="000000"/>
          <w:sz w:val="20"/>
          <w:szCs w:val="20"/>
        </w:rPr>
        <w:t> even after they have satisfied their sentence.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A </w:t>
      </w:r>
      <w:hyperlink r:id="rId28" w:history="1">
        <w:r w:rsidRPr="0085143B">
          <w:rPr>
            <w:rFonts w:ascii="Segoe UI" w:eastAsia="Times New Roman" w:hAnsi="Segoe UI" w:cs="Segoe UI"/>
            <w:color w:val="002C66"/>
            <w:sz w:val="20"/>
            <w:szCs w:val="20"/>
            <w:u w:val="single"/>
          </w:rPr>
          <w:t>non-violent felony</w:t>
        </w:r>
      </w:hyperlink>
      <w:r w:rsidRPr="0085143B">
        <w:rPr>
          <w:rFonts w:ascii="Segoe UI" w:eastAsia="Times New Roman" w:hAnsi="Segoe UI" w:cs="Segoe UI"/>
          <w:color w:val="000000"/>
          <w:sz w:val="20"/>
          <w:szCs w:val="20"/>
        </w:rPr>
        <w:t xml:space="preserve"> is a "victimless crime," or a crime that involves non-physical injury to another, such as financial injury or property damage. Since the degree of harm is less than a violent felony, these felonies are often treated with more leniency. </w:t>
      </w:r>
      <w:proofErr w:type="gramStart"/>
      <w:r w:rsidRPr="0085143B">
        <w:rPr>
          <w:rFonts w:ascii="Segoe UI" w:eastAsia="Times New Roman" w:hAnsi="Segoe UI" w:cs="Segoe UI"/>
          <w:color w:val="000000"/>
          <w:sz w:val="20"/>
          <w:szCs w:val="20"/>
        </w:rPr>
        <w:t>However</w:t>
      </w:r>
      <w:proofErr w:type="gramEnd"/>
      <w:r w:rsidRPr="0085143B">
        <w:rPr>
          <w:rFonts w:ascii="Segoe UI" w:eastAsia="Times New Roman" w:hAnsi="Segoe UI" w:cs="Segoe UI"/>
          <w:color w:val="000000"/>
          <w:sz w:val="20"/>
          <w:szCs w:val="20"/>
        </w:rPr>
        <w:t xml:space="preserve"> they are still punishable by up to several years in state or federal prison.</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Examples of Violent Felonies</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Violent felonies are often referred to as “crimes against the person” because they involve direct and substantial physical harm to the victim. Common violent felonies include:</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First-degree </w:t>
      </w:r>
      <w:hyperlink r:id="rId29" w:history="1">
        <w:r w:rsidRPr="0085143B">
          <w:rPr>
            <w:rFonts w:ascii="Segoe UI" w:eastAsia="Times New Roman" w:hAnsi="Segoe UI" w:cs="Segoe UI"/>
            <w:b/>
            <w:bCs/>
            <w:color w:val="002C66"/>
            <w:sz w:val="20"/>
            <w:szCs w:val="20"/>
            <w:u w:val="single"/>
          </w:rPr>
          <w:t>murder</w:t>
        </w:r>
      </w:hyperlink>
      <w:r w:rsidRPr="0085143B">
        <w:rPr>
          <w:rFonts w:ascii="Segoe UI" w:eastAsia="Times New Roman" w:hAnsi="Segoe UI" w:cs="Segoe UI"/>
          <w:color w:val="000000"/>
          <w:sz w:val="20"/>
          <w:szCs w:val="20"/>
        </w:rPr>
        <w:t>: The defendant intentionally took the life of another, and the </w:t>
      </w:r>
      <w:hyperlink r:id="rId30" w:history="1">
        <w:r w:rsidRPr="0085143B">
          <w:rPr>
            <w:rFonts w:ascii="Segoe UI" w:eastAsia="Times New Roman" w:hAnsi="Segoe UI" w:cs="Segoe UI"/>
            <w:color w:val="002C66"/>
            <w:sz w:val="20"/>
            <w:szCs w:val="20"/>
            <w:u w:val="single"/>
          </w:rPr>
          <w:t>homicide</w:t>
        </w:r>
      </w:hyperlink>
      <w:r w:rsidRPr="0085143B">
        <w:rPr>
          <w:rFonts w:ascii="Segoe UI" w:eastAsia="Times New Roman" w:hAnsi="Segoe UI" w:cs="Segoe UI"/>
          <w:color w:val="000000"/>
          <w:sz w:val="20"/>
          <w:szCs w:val="20"/>
        </w:rPr>
        <w:t> was premeditated and deliberate.</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Second-degree murder</w:t>
      </w:r>
      <w:r w:rsidRPr="0085143B">
        <w:rPr>
          <w:rFonts w:ascii="Segoe UI" w:eastAsia="Times New Roman" w:hAnsi="Segoe UI" w:cs="Segoe UI"/>
          <w:color w:val="000000"/>
          <w:sz w:val="20"/>
          <w:szCs w:val="20"/>
        </w:rPr>
        <w:t>: The defendant intentionally took the life of another but did not plan the killing in advance or the defendant took the life of another during the commission of a felony.</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31" w:history="1">
        <w:r w:rsidRPr="0085143B">
          <w:rPr>
            <w:rFonts w:ascii="Segoe UI" w:eastAsia="Times New Roman" w:hAnsi="Segoe UI" w:cs="Segoe UI"/>
            <w:b/>
            <w:bCs/>
            <w:color w:val="002C66"/>
            <w:sz w:val="20"/>
            <w:szCs w:val="20"/>
            <w:u w:val="single"/>
          </w:rPr>
          <w:t>Attempted murder</w:t>
        </w:r>
      </w:hyperlink>
      <w:r w:rsidRPr="0085143B">
        <w:rPr>
          <w:rFonts w:ascii="Segoe UI" w:eastAsia="Times New Roman" w:hAnsi="Segoe UI" w:cs="Segoe UI"/>
          <w:color w:val="000000"/>
          <w:sz w:val="20"/>
          <w:szCs w:val="20"/>
        </w:rPr>
        <w:t>: The defendant tried to take the life of another, but ultimately failed.</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Voluntary manslaughter</w:t>
      </w:r>
      <w:r w:rsidRPr="0085143B">
        <w:rPr>
          <w:rFonts w:ascii="Segoe UI" w:eastAsia="Times New Roman" w:hAnsi="Segoe UI" w:cs="Segoe UI"/>
          <w:color w:val="000000"/>
          <w:sz w:val="20"/>
          <w:szCs w:val="20"/>
        </w:rPr>
        <w:t>: The defendant was provoked into intentionally taking the life of another, including imperfect self-defense. The provocation can involve an assault or adultery. This type of homicide generally occurs during the heat of passion.</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Involuntary manslaughter</w:t>
      </w:r>
      <w:r w:rsidRPr="0085143B">
        <w:rPr>
          <w:rFonts w:ascii="Segoe UI" w:eastAsia="Times New Roman" w:hAnsi="Segoe UI" w:cs="Segoe UI"/>
          <w:color w:val="000000"/>
          <w:sz w:val="20"/>
          <w:szCs w:val="20"/>
        </w:rPr>
        <w:t>: The defendant unintentionally took another’s life due to gross negligence or recklessness such as </w:t>
      </w:r>
      <w:hyperlink r:id="rId32" w:history="1">
        <w:r w:rsidRPr="0085143B">
          <w:rPr>
            <w:rFonts w:ascii="Segoe UI" w:eastAsia="Times New Roman" w:hAnsi="Segoe UI" w:cs="Segoe UI"/>
            <w:color w:val="002C66"/>
            <w:sz w:val="20"/>
            <w:szCs w:val="20"/>
            <w:u w:val="single"/>
          </w:rPr>
          <w:t>drunk driving</w:t>
        </w:r>
      </w:hyperlink>
      <w:r w:rsidRPr="0085143B">
        <w:rPr>
          <w:rFonts w:ascii="Segoe UI" w:eastAsia="Times New Roman" w:hAnsi="Segoe UI" w:cs="Segoe UI"/>
          <w:color w:val="000000"/>
          <w:sz w:val="20"/>
          <w:szCs w:val="20"/>
        </w:rPr>
        <w:t>.</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Rape</w:t>
      </w:r>
      <w:r w:rsidRPr="0085143B">
        <w:rPr>
          <w:rFonts w:ascii="Segoe UI" w:eastAsia="Times New Roman" w:hAnsi="Segoe UI" w:cs="Segoe UI"/>
          <w:color w:val="000000"/>
          <w:sz w:val="20"/>
          <w:szCs w:val="20"/>
        </w:rPr>
        <w:t>: Nonconsensual sexual penetration occurred due to use of force, threats/coercion, unconsciousness, intoxication, or intellectual disabilities.</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Assault, battery, and domestic violence</w:t>
      </w:r>
      <w:r w:rsidRPr="0085143B">
        <w:rPr>
          <w:rFonts w:ascii="Segoe UI" w:eastAsia="Times New Roman" w:hAnsi="Segoe UI" w:cs="Segoe UI"/>
          <w:color w:val="000000"/>
          <w:sz w:val="20"/>
          <w:szCs w:val="20"/>
        </w:rPr>
        <w:t>: The defendant intentionally touched another in a hurtful or offensive manner, and this touch was unconsented or unwanted.</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33" w:history="1">
        <w:r w:rsidRPr="0085143B">
          <w:rPr>
            <w:rFonts w:ascii="Segoe UI" w:eastAsia="Times New Roman" w:hAnsi="Segoe UI" w:cs="Segoe UI"/>
            <w:b/>
            <w:bCs/>
            <w:color w:val="002C66"/>
            <w:sz w:val="20"/>
            <w:szCs w:val="20"/>
            <w:u w:val="single"/>
          </w:rPr>
          <w:t>Kidnapping</w:t>
        </w:r>
      </w:hyperlink>
      <w:r w:rsidRPr="0085143B">
        <w:rPr>
          <w:rFonts w:ascii="Segoe UI" w:eastAsia="Times New Roman" w:hAnsi="Segoe UI" w:cs="Segoe UI"/>
          <w:b/>
          <w:bCs/>
          <w:color w:val="000000"/>
          <w:sz w:val="20"/>
          <w:szCs w:val="20"/>
        </w:rPr>
        <w:t> in the first degree</w:t>
      </w:r>
      <w:r w:rsidRPr="0085143B">
        <w:rPr>
          <w:rFonts w:ascii="Segoe UI" w:eastAsia="Times New Roman" w:hAnsi="Segoe UI" w:cs="Segoe UI"/>
          <w:color w:val="000000"/>
          <w:sz w:val="20"/>
          <w:szCs w:val="20"/>
        </w:rPr>
        <w:t>: The defendant abducts a victim and inflicts serious bodily harm in the process.</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34" w:history="1">
        <w:r w:rsidRPr="0085143B">
          <w:rPr>
            <w:rFonts w:ascii="Segoe UI" w:eastAsia="Times New Roman" w:hAnsi="Segoe UI" w:cs="Segoe UI"/>
            <w:b/>
            <w:bCs/>
            <w:color w:val="002C66"/>
            <w:sz w:val="20"/>
            <w:szCs w:val="20"/>
            <w:u w:val="single"/>
          </w:rPr>
          <w:t>Causing bodily injury</w:t>
        </w:r>
      </w:hyperlink>
      <w:r w:rsidRPr="0085143B">
        <w:rPr>
          <w:rFonts w:ascii="Segoe UI" w:eastAsia="Times New Roman" w:hAnsi="Segoe UI" w:cs="Segoe UI"/>
          <w:b/>
          <w:bCs/>
          <w:color w:val="000000"/>
          <w:sz w:val="20"/>
          <w:szCs w:val="20"/>
        </w:rPr>
        <w:t> while evading the police</w:t>
      </w:r>
      <w:r w:rsidRPr="0085143B">
        <w:rPr>
          <w:rFonts w:ascii="Segoe UI" w:eastAsia="Times New Roman" w:hAnsi="Segoe UI" w:cs="Segoe UI"/>
          <w:color w:val="000000"/>
          <w:sz w:val="20"/>
          <w:szCs w:val="20"/>
        </w:rPr>
        <w:t>: The defendant hit someone and caused them to die or suffer physical injury while refusing to stop for the police.</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Threats</w:t>
      </w:r>
      <w:r w:rsidRPr="0085143B">
        <w:rPr>
          <w:rFonts w:ascii="Segoe UI" w:eastAsia="Times New Roman" w:hAnsi="Segoe UI" w:cs="Segoe UI"/>
          <w:color w:val="000000"/>
          <w:sz w:val="20"/>
          <w:szCs w:val="20"/>
        </w:rPr>
        <w:t>: The defendant threatens to inflict bodily injury on another.</w:t>
      </w:r>
    </w:p>
    <w:p w:rsidR="0085143B" w:rsidRPr="0085143B" w:rsidRDefault="0085143B" w:rsidP="0085143B">
      <w:pPr>
        <w:numPr>
          <w:ilvl w:val="0"/>
          <w:numId w:val="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Robbery</w:t>
      </w:r>
      <w:r w:rsidRPr="0085143B">
        <w:rPr>
          <w:rFonts w:ascii="Segoe UI" w:eastAsia="Times New Roman" w:hAnsi="Segoe UI" w:cs="Segoe UI"/>
          <w:color w:val="000000"/>
          <w:sz w:val="20"/>
          <w:szCs w:val="20"/>
        </w:rPr>
        <w:t>: The unlawful taking of property using force, such as a weapon.</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Common Defenses to Violent Felonies</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Available defenses vary based on the unique circumstances of the case and the type of offense. However, common defenses include:</w:t>
      </w:r>
    </w:p>
    <w:p w:rsidR="0085143B" w:rsidRPr="0085143B" w:rsidRDefault="0085143B" w:rsidP="0085143B">
      <w:pPr>
        <w:numPr>
          <w:ilvl w:val="0"/>
          <w:numId w:val="10"/>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Self-defense</w:t>
      </w:r>
    </w:p>
    <w:p w:rsidR="0085143B" w:rsidRPr="0085143B" w:rsidRDefault="0085143B" w:rsidP="0085143B">
      <w:pPr>
        <w:numPr>
          <w:ilvl w:val="0"/>
          <w:numId w:val="10"/>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lastRenderedPageBreak/>
        <w:t>Mistake or accident</w:t>
      </w:r>
    </w:p>
    <w:p w:rsidR="0085143B" w:rsidRPr="0085143B" w:rsidRDefault="0085143B" w:rsidP="0085143B">
      <w:pPr>
        <w:numPr>
          <w:ilvl w:val="0"/>
          <w:numId w:val="10"/>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Misidentification</w:t>
      </w:r>
    </w:p>
    <w:p w:rsidR="0085143B" w:rsidRPr="0085143B" w:rsidRDefault="0085143B" w:rsidP="0085143B">
      <w:pPr>
        <w:numPr>
          <w:ilvl w:val="0"/>
          <w:numId w:val="10"/>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Adequate provocation</w:t>
      </w:r>
    </w:p>
    <w:p w:rsidR="0085143B" w:rsidRPr="0085143B" w:rsidRDefault="0085143B" w:rsidP="0085143B">
      <w:pPr>
        <w:numPr>
          <w:ilvl w:val="0"/>
          <w:numId w:val="10"/>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Consent</w:t>
      </w:r>
    </w:p>
    <w:p w:rsidR="0085143B" w:rsidRPr="0085143B" w:rsidRDefault="0085143B" w:rsidP="0085143B">
      <w:pPr>
        <w:numPr>
          <w:ilvl w:val="0"/>
          <w:numId w:val="10"/>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Insanity or diminished capacity</w:t>
      </w:r>
    </w:p>
    <w:p w:rsidR="0085143B" w:rsidRDefault="0085143B" w:rsidP="0085143B">
      <w:pPr>
        <w:rPr>
          <w:rFonts w:ascii="Segoe UI" w:eastAsia="Times New Roman" w:hAnsi="Segoe UI" w:cs="Segoe UI"/>
          <w:color w:val="000000"/>
          <w:sz w:val="20"/>
          <w:szCs w:val="20"/>
          <w:shd w:val="clear" w:color="auto" w:fill="E7E7E7"/>
        </w:rPr>
      </w:pPr>
      <w:r w:rsidRPr="0085143B">
        <w:rPr>
          <w:rFonts w:ascii="Segoe UI" w:eastAsia="Times New Roman" w:hAnsi="Segoe UI" w:cs="Segoe UI"/>
          <w:color w:val="000000"/>
          <w:sz w:val="20"/>
          <w:szCs w:val="20"/>
          <w:shd w:val="clear" w:color="auto" w:fill="E7E7E7"/>
        </w:rPr>
        <w:t xml:space="preserve">- See more at: </w:t>
      </w:r>
      <w:hyperlink r:id="rId35" w:history="1">
        <w:r w:rsidRPr="006425B0">
          <w:rPr>
            <w:rStyle w:val="Hyperlink"/>
            <w:rFonts w:ascii="Segoe UI" w:eastAsia="Times New Roman" w:hAnsi="Segoe UI" w:cs="Segoe UI"/>
            <w:sz w:val="20"/>
            <w:szCs w:val="20"/>
            <w:shd w:val="clear" w:color="auto" w:fill="E7E7E7"/>
          </w:rPr>
          <w:t>http://www.legalmatch.com/law-library/article/what-is-a-violent-felony.html#sthash.0ByiFRD1.dpuf</w:t>
        </w:r>
      </w:hyperlink>
    </w:p>
    <w:p w:rsidR="0085143B" w:rsidRDefault="0085143B" w:rsidP="0085143B">
      <w:pPr>
        <w:rPr>
          <w:rFonts w:ascii="Segoe UI" w:eastAsia="Times New Roman" w:hAnsi="Segoe UI" w:cs="Segoe UI"/>
          <w:color w:val="000000"/>
          <w:sz w:val="20"/>
          <w:szCs w:val="20"/>
          <w:shd w:val="clear" w:color="auto" w:fill="E7E7E7"/>
        </w:rPr>
      </w:pPr>
    </w:p>
    <w:p w:rsidR="0085143B" w:rsidRPr="0085143B" w:rsidRDefault="0085143B" w:rsidP="0085143B">
      <w:pPr>
        <w:shd w:val="clear" w:color="auto" w:fill="E7E7E7"/>
        <w:spacing w:after="0" w:line="240" w:lineRule="auto"/>
        <w:outlineLvl w:val="1"/>
        <w:rPr>
          <w:rFonts w:ascii="Oswald" w:eastAsia="Times New Roman" w:hAnsi="Oswald" w:cs="Times New Roman"/>
          <w:color w:val="111111"/>
          <w:spacing w:val="7"/>
          <w:sz w:val="29"/>
          <w:szCs w:val="29"/>
        </w:rPr>
      </w:pPr>
      <w:r w:rsidRPr="0085143B">
        <w:rPr>
          <w:rFonts w:ascii="Oswald" w:eastAsia="Times New Roman" w:hAnsi="Oswald" w:cs="Times New Roman"/>
          <w:color w:val="111111"/>
          <w:spacing w:val="7"/>
          <w:sz w:val="29"/>
          <w:szCs w:val="29"/>
        </w:rPr>
        <w:t>What Is Murder?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Many people think murder is any killing of another person. Under the law, though, murder must involve:</w:t>
      </w:r>
    </w:p>
    <w:p w:rsidR="0085143B" w:rsidRPr="0085143B" w:rsidRDefault="0085143B" w:rsidP="0085143B">
      <w:pPr>
        <w:numPr>
          <w:ilvl w:val="0"/>
          <w:numId w:val="11"/>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Direct action</w:t>
      </w:r>
      <w:r w:rsidRPr="0085143B">
        <w:rPr>
          <w:rFonts w:ascii="Segoe UI" w:eastAsia="Times New Roman" w:hAnsi="Segoe UI" w:cs="Segoe UI"/>
          <w:color w:val="000000"/>
          <w:sz w:val="20"/>
          <w:szCs w:val="20"/>
        </w:rPr>
        <w:t>(s) which causes a person’s death. Some states include fetuses when defining “person”. Killing a pregnant woman will thus count as two murders.  </w:t>
      </w:r>
    </w:p>
    <w:p w:rsidR="0085143B" w:rsidRPr="0085143B" w:rsidRDefault="0085143B" w:rsidP="0085143B">
      <w:pPr>
        <w:numPr>
          <w:ilvl w:val="0"/>
          <w:numId w:val="11"/>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Malicious </w:t>
      </w:r>
      <w:hyperlink r:id="rId36" w:history="1">
        <w:r w:rsidRPr="0085143B">
          <w:rPr>
            <w:rFonts w:ascii="Segoe UI" w:eastAsia="Times New Roman" w:hAnsi="Segoe UI" w:cs="Segoe UI"/>
            <w:b/>
            <w:bCs/>
            <w:color w:val="002C66"/>
            <w:sz w:val="20"/>
            <w:szCs w:val="20"/>
            <w:u w:val="single"/>
          </w:rPr>
          <w:t>intent</w:t>
        </w:r>
      </w:hyperlink>
      <w:r w:rsidRPr="0085143B">
        <w:rPr>
          <w:rFonts w:ascii="Segoe UI" w:eastAsia="Times New Roman" w:hAnsi="Segoe UI" w:cs="Segoe UI"/>
          <w:color w:val="000000"/>
          <w:sz w:val="20"/>
          <w:szCs w:val="20"/>
        </w:rPr>
        <w:t> – the defendant must, at the time of the killing, wish to severely injury and/or end another person’s life. </w:t>
      </w:r>
    </w:p>
    <w:p w:rsidR="0085143B" w:rsidRPr="0085143B" w:rsidRDefault="0085143B" w:rsidP="0085143B">
      <w:pPr>
        <w:numPr>
          <w:ilvl w:val="0"/>
          <w:numId w:val="11"/>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w:t>
      </w:r>
      <w:r w:rsidRPr="0085143B">
        <w:rPr>
          <w:rFonts w:ascii="Segoe UI" w:eastAsia="Times New Roman" w:hAnsi="Segoe UI" w:cs="Segoe UI"/>
          <w:b/>
          <w:bCs/>
          <w:color w:val="000000"/>
          <w:sz w:val="20"/>
          <w:szCs w:val="20"/>
        </w:rPr>
        <w:t>killing was unlawful</w:t>
      </w:r>
      <w:r w:rsidRPr="0085143B">
        <w:rPr>
          <w:rFonts w:ascii="Segoe UI" w:eastAsia="Times New Roman" w:hAnsi="Segoe UI" w:cs="Segoe UI"/>
          <w:color w:val="000000"/>
          <w:sz w:val="20"/>
          <w:szCs w:val="20"/>
        </w:rPr>
        <w:t>.</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Is Malice?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proofErr w:type="gramStart"/>
      <w:r w:rsidRPr="0085143B">
        <w:rPr>
          <w:rFonts w:ascii="Segoe UI" w:eastAsia="Times New Roman" w:hAnsi="Segoe UI" w:cs="Segoe UI"/>
          <w:color w:val="000000"/>
          <w:sz w:val="20"/>
          <w:szCs w:val="20"/>
        </w:rPr>
        <w:t>In order to</w:t>
      </w:r>
      <w:proofErr w:type="gramEnd"/>
      <w:r w:rsidRPr="0085143B">
        <w:rPr>
          <w:rFonts w:ascii="Segoe UI" w:eastAsia="Times New Roman" w:hAnsi="Segoe UI" w:cs="Segoe UI"/>
          <w:color w:val="000000"/>
          <w:sz w:val="20"/>
          <w:szCs w:val="20"/>
        </w:rPr>
        <w:t xml:space="preserve"> be convicted of common law murder, the killing must require malice aforethought. Also known simply as </w:t>
      </w:r>
      <w:hyperlink r:id="rId37" w:history="1">
        <w:r w:rsidRPr="0085143B">
          <w:rPr>
            <w:rFonts w:ascii="Segoe UI" w:eastAsia="Times New Roman" w:hAnsi="Segoe UI" w:cs="Segoe UI"/>
            <w:color w:val="002C66"/>
            <w:sz w:val="20"/>
            <w:szCs w:val="20"/>
            <w:u w:val="single"/>
          </w:rPr>
          <w:t>malice</w:t>
        </w:r>
      </w:hyperlink>
      <w:r w:rsidRPr="0085143B">
        <w:rPr>
          <w:rFonts w:ascii="Segoe UI" w:eastAsia="Times New Roman" w:hAnsi="Segoe UI" w:cs="Segoe UI"/>
          <w:color w:val="000000"/>
          <w:sz w:val="20"/>
          <w:szCs w:val="20"/>
        </w:rPr>
        <w:t>, it does not mean that the defendant acted out of hate or spite toward the intended victim. Rather, malice aforethought exists when:</w:t>
      </w:r>
    </w:p>
    <w:p w:rsidR="0085143B" w:rsidRPr="0085143B" w:rsidRDefault="0085143B" w:rsidP="0085143B">
      <w:pPr>
        <w:numPr>
          <w:ilvl w:val="0"/>
          <w:numId w:val="12"/>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Defendant intended to kill</w:t>
      </w:r>
    </w:p>
    <w:p w:rsidR="0085143B" w:rsidRPr="0085143B" w:rsidRDefault="0085143B" w:rsidP="0085143B">
      <w:pPr>
        <w:numPr>
          <w:ilvl w:val="0"/>
          <w:numId w:val="12"/>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Defendant intends to inflict serious bodily injury that causes victims death</w:t>
      </w:r>
    </w:p>
    <w:p w:rsidR="0085143B" w:rsidRPr="0085143B" w:rsidRDefault="0085143B" w:rsidP="0085143B">
      <w:pPr>
        <w:numPr>
          <w:ilvl w:val="0"/>
          <w:numId w:val="12"/>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Behaves in a way that shows extreme, reckless disregard to human life that results in </w:t>
      </w:r>
      <w:proofErr w:type="gramStart"/>
      <w:r w:rsidRPr="0085143B">
        <w:rPr>
          <w:rFonts w:ascii="Segoe UI" w:eastAsia="Times New Roman" w:hAnsi="Segoe UI" w:cs="Segoe UI"/>
          <w:color w:val="000000"/>
          <w:sz w:val="20"/>
          <w:szCs w:val="20"/>
        </w:rPr>
        <w:t>victims</w:t>
      </w:r>
      <w:proofErr w:type="gramEnd"/>
      <w:r w:rsidRPr="0085143B">
        <w:rPr>
          <w:rFonts w:ascii="Segoe UI" w:eastAsia="Times New Roman" w:hAnsi="Segoe UI" w:cs="Segoe UI"/>
          <w:color w:val="000000"/>
          <w:sz w:val="20"/>
          <w:szCs w:val="20"/>
        </w:rPr>
        <w:t xml:space="preserve"> death</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A defendant can be convicted of murder even if he or she did not intend to commit a killing, but rather was involved in </w:t>
      </w:r>
      <w:proofErr w:type="spellStart"/>
      <w:proofErr w:type="gramStart"/>
      <w:r w:rsidRPr="0085143B">
        <w:rPr>
          <w:rFonts w:ascii="Segoe UI" w:eastAsia="Times New Roman" w:hAnsi="Segoe UI" w:cs="Segoe UI"/>
          <w:color w:val="000000"/>
          <w:sz w:val="20"/>
          <w:szCs w:val="20"/>
        </w:rPr>
        <w:t>a</w:t>
      </w:r>
      <w:proofErr w:type="spellEnd"/>
      <w:proofErr w:type="gramEnd"/>
      <w:r w:rsidRPr="0085143B">
        <w:rPr>
          <w:rFonts w:ascii="Segoe UI" w:eastAsia="Times New Roman" w:hAnsi="Segoe UI" w:cs="Segoe UI"/>
          <w:color w:val="000000"/>
          <w:sz w:val="20"/>
          <w:szCs w:val="20"/>
        </w:rPr>
        <w:t xml:space="preserve"> act or behaved in a way that had a high risk of death to human life. If that act result in a death of another, defendant could be liable for murder.</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Gradations of Murder (vary by state)</w:t>
      </w:r>
    </w:p>
    <w:p w:rsidR="0085143B" w:rsidRPr="0085143B" w:rsidRDefault="0085143B" w:rsidP="0085143B">
      <w:pPr>
        <w:numPr>
          <w:ilvl w:val="0"/>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hyperlink r:id="rId38" w:history="1">
        <w:r w:rsidRPr="0085143B">
          <w:rPr>
            <w:rFonts w:ascii="Segoe UI" w:eastAsia="Times New Roman" w:hAnsi="Segoe UI" w:cs="Segoe UI"/>
            <w:b/>
            <w:bCs/>
            <w:color w:val="002C66"/>
            <w:sz w:val="20"/>
            <w:szCs w:val="20"/>
            <w:u w:val="single"/>
          </w:rPr>
          <w:t>First Degree Murder</w:t>
        </w:r>
      </w:hyperlink>
      <w:r w:rsidRPr="0085143B">
        <w:rPr>
          <w:rFonts w:ascii="Segoe UI" w:eastAsia="Times New Roman" w:hAnsi="Segoe UI" w:cs="Segoe UI"/>
          <w:color w:val="000000"/>
          <w:sz w:val="20"/>
          <w:szCs w:val="20"/>
        </w:rPr>
        <w:t> - generally, a killing which is deliberate and premeditated or in conjunction with a </w:t>
      </w:r>
      <w:hyperlink r:id="rId39" w:tgtFrame="_blank" w:history="1">
        <w:r w:rsidRPr="0085143B">
          <w:rPr>
            <w:rFonts w:ascii="Segoe UI" w:eastAsia="Times New Roman" w:hAnsi="Segoe UI" w:cs="Segoe UI"/>
            <w:color w:val="002C66"/>
            <w:sz w:val="20"/>
            <w:szCs w:val="20"/>
            <w:u w:val="single"/>
          </w:rPr>
          <w:t>felony</w:t>
        </w:r>
      </w:hyperlink>
    </w:p>
    <w:p w:rsidR="0085143B" w:rsidRPr="0085143B" w:rsidRDefault="0085143B" w:rsidP="0085143B">
      <w:pPr>
        <w:numPr>
          <w:ilvl w:val="1"/>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Many states consider the killing a </w:t>
      </w:r>
      <w:proofErr w:type="gramStart"/>
      <w:r w:rsidRPr="0085143B">
        <w:rPr>
          <w:rFonts w:ascii="Segoe UI" w:eastAsia="Times New Roman" w:hAnsi="Segoe UI" w:cs="Segoe UI"/>
          <w:color w:val="000000"/>
          <w:sz w:val="20"/>
          <w:szCs w:val="20"/>
        </w:rPr>
        <w:t>First Degree</w:t>
      </w:r>
      <w:proofErr w:type="gramEnd"/>
      <w:r w:rsidRPr="0085143B">
        <w:rPr>
          <w:rFonts w:ascii="Segoe UI" w:eastAsia="Times New Roman" w:hAnsi="Segoe UI" w:cs="Segoe UI"/>
          <w:color w:val="000000"/>
          <w:sz w:val="20"/>
          <w:szCs w:val="20"/>
        </w:rPr>
        <w:t xml:space="preserve"> Murder where:</w:t>
      </w:r>
    </w:p>
    <w:p w:rsidR="0085143B" w:rsidRPr="0085143B" w:rsidRDefault="0085143B" w:rsidP="0085143B">
      <w:pPr>
        <w:numPr>
          <w:ilvl w:val="2"/>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There is movement of the victim (kidnapping)</w:t>
      </w:r>
    </w:p>
    <w:p w:rsidR="0085143B" w:rsidRPr="0085143B" w:rsidRDefault="0085143B" w:rsidP="0085143B">
      <w:pPr>
        <w:numPr>
          <w:ilvl w:val="2"/>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defendant was lying in wait, usually with the intent to ambush the victim</w:t>
      </w:r>
    </w:p>
    <w:p w:rsidR="0085143B" w:rsidRPr="0085143B" w:rsidRDefault="0085143B" w:rsidP="0085143B">
      <w:pPr>
        <w:numPr>
          <w:ilvl w:val="2"/>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There is a death of a police officer</w:t>
      </w:r>
    </w:p>
    <w:p w:rsidR="0085143B" w:rsidRPr="0085143B" w:rsidRDefault="0085143B" w:rsidP="0085143B">
      <w:pPr>
        <w:numPr>
          <w:ilvl w:val="2"/>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killing has taken place during an</w:t>
      </w:r>
      <w:hyperlink r:id="rId40" w:history="1">
        <w:r w:rsidRPr="0085143B">
          <w:rPr>
            <w:rFonts w:ascii="Segoe UI" w:eastAsia="Times New Roman" w:hAnsi="Segoe UI" w:cs="Segoe UI"/>
            <w:color w:val="002C66"/>
            <w:sz w:val="20"/>
            <w:szCs w:val="20"/>
            <w:u w:val="single"/>
          </w:rPr>
          <w:t> inherently dangerous felony</w:t>
        </w:r>
      </w:hyperlink>
      <w:r w:rsidRPr="0085143B">
        <w:rPr>
          <w:rFonts w:ascii="Segoe UI" w:eastAsia="Times New Roman" w:hAnsi="Segoe UI" w:cs="Segoe UI"/>
          <w:color w:val="000000"/>
          <w:sz w:val="20"/>
          <w:szCs w:val="20"/>
        </w:rPr>
        <w:t> (</w:t>
      </w:r>
      <w:hyperlink r:id="rId41" w:tgtFrame="_blank" w:history="1">
        <w:r w:rsidRPr="0085143B">
          <w:rPr>
            <w:rFonts w:ascii="Segoe UI" w:eastAsia="Times New Roman" w:hAnsi="Segoe UI" w:cs="Segoe UI"/>
            <w:color w:val="002C66"/>
            <w:sz w:val="20"/>
            <w:szCs w:val="20"/>
            <w:u w:val="single"/>
          </w:rPr>
          <w:t>Felony Murder</w:t>
        </w:r>
      </w:hyperlink>
      <w:r w:rsidRPr="0085143B">
        <w:rPr>
          <w:rFonts w:ascii="Segoe UI" w:eastAsia="Times New Roman" w:hAnsi="Segoe UI" w:cs="Segoe UI"/>
          <w:color w:val="000000"/>
          <w:sz w:val="20"/>
          <w:szCs w:val="20"/>
        </w:rPr>
        <w:t>)</w:t>
      </w:r>
    </w:p>
    <w:p w:rsidR="0085143B" w:rsidRPr="0085143B" w:rsidRDefault="0085143B" w:rsidP="0085143B">
      <w:pPr>
        <w:numPr>
          <w:ilvl w:val="2"/>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Torture has taken place</w:t>
      </w:r>
    </w:p>
    <w:p w:rsidR="0085143B" w:rsidRPr="0085143B" w:rsidRDefault="0085143B" w:rsidP="0085143B">
      <w:pPr>
        <w:numPr>
          <w:ilvl w:val="0"/>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Second Degree Murder</w:t>
      </w:r>
      <w:r w:rsidRPr="0085143B">
        <w:rPr>
          <w:rFonts w:ascii="Segoe UI" w:eastAsia="Times New Roman" w:hAnsi="Segoe UI" w:cs="Segoe UI"/>
          <w:color w:val="000000"/>
          <w:sz w:val="20"/>
          <w:szCs w:val="20"/>
        </w:rPr>
        <w:t> - a non-premeditated killing resulting from an assault where death was a distinct possibility</w:t>
      </w:r>
    </w:p>
    <w:p w:rsidR="0085143B" w:rsidRPr="0085143B" w:rsidRDefault="0085143B" w:rsidP="0085143B">
      <w:pPr>
        <w:numPr>
          <w:ilvl w:val="1"/>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Second Degree Murder can be found where there was:</w:t>
      </w:r>
    </w:p>
    <w:p w:rsidR="0085143B" w:rsidRPr="0085143B" w:rsidRDefault="0085143B" w:rsidP="0085143B">
      <w:pPr>
        <w:numPr>
          <w:ilvl w:val="2"/>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Heat of passion</w:t>
      </w:r>
    </w:p>
    <w:p w:rsidR="0085143B" w:rsidRPr="0085143B" w:rsidRDefault="0085143B" w:rsidP="0085143B">
      <w:pPr>
        <w:numPr>
          <w:ilvl w:val="2"/>
          <w:numId w:val="13"/>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A sudden fight or quarrel</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lastRenderedPageBreak/>
        <w:t xml:space="preserve">What's the Difference between First Degree and </w:t>
      </w:r>
      <w:proofErr w:type="gramStart"/>
      <w:r w:rsidRPr="0085143B">
        <w:rPr>
          <w:rFonts w:ascii="Oswald" w:eastAsia="Times New Roman" w:hAnsi="Oswald" w:cs="Times New Roman"/>
          <w:color w:val="111111"/>
          <w:spacing w:val="2"/>
          <w:sz w:val="25"/>
          <w:szCs w:val="25"/>
        </w:rPr>
        <w:t>Second Degree</w:t>
      </w:r>
      <w:proofErr w:type="gramEnd"/>
      <w:r w:rsidRPr="0085143B">
        <w:rPr>
          <w:rFonts w:ascii="Oswald" w:eastAsia="Times New Roman" w:hAnsi="Oswald" w:cs="Times New Roman"/>
          <w:color w:val="111111"/>
          <w:spacing w:val="2"/>
          <w:sz w:val="25"/>
          <w:szCs w:val="25"/>
        </w:rPr>
        <w:t xml:space="preserve"> Murder?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Many </w:t>
      </w:r>
      <w:hyperlink r:id="rId42" w:history="1">
        <w:r w:rsidRPr="0085143B">
          <w:rPr>
            <w:rFonts w:ascii="Segoe UI" w:eastAsia="Times New Roman" w:hAnsi="Segoe UI" w:cs="Segoe UI"/>
            <w:color w:val="002C66"/>
            <w:sz w:val="20"/>
            <w:szCs w:val="20"/>
            <w:u w:val="single"/>
          </w:rPr>
          <w:t>states</w:t>
        </w:r>
      </w:hyperlink>
      <w:r w:rsidRPr="0085143B">
        <w:rPr>
          <w:rFonts w:ascii="Segoe UI" w:eastAsia="Times New Roman" w:hAnsi="Segoe UI" w:cs="Segoe UI"/>
          <w:color w:val="000000"/>
          <w:sz w:val="20"/>
          <w:szCs w:val="20"/>
        </w:rPr>
        <w:t> have statutory degrees for murder. The rules vary from state to state as to what circumstances make an intentional killing either first degree or second-degree murder, but the following circumstances are factored:</w:t>
      </w:r>
    </w:p>
    <w:p w:rsidR="0085143B" w:rsidRPr="0085143B" w:rsidRDefault="0085143B" w:rsidP="0085143B">
      <w:pPr>
        <w:numPr>
          <w:ilvl w:val="0"/>
          <w:numId w:val="14"/>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 xml:space="preserve">The killing was </w:t>
      </w:r>
      <w:proofErr w:type="gramStart"/>
      <w:r w:rsidRPr="0085143B">
        <w:rPr>
          <w:rFonts w:ascii="Segoe UI" w:eastAsia="Times New Roman" w:hAnsi="Segoe UI" w:cs="Segoe UI"/>
          <w:b/>
          <w:bCs/>
          <w:color w:val="000000"/>
          <w:sz w:val="20"/>
          <w:szCs w:val="20"/>
        </w:rPr>
        <w:t>deliberate</w:t>
      </w:r>
      <w:proofErr w:type="gramEnd"/>
      <w:r w:rsidRPr="0085143B">
        <w:rPr>
          <w:rFonts w:ascii="Segoe UI" w:eastAsia="Times New Roman" w:hAnsi="Segoe UI" w:cs="Segoe UI"/>
          <w:b/>
          <w:bCs/>
          <w:color w:val="000000"/>
          <w:sz w:val="20"/>
          <w:szCs w:val="20"/>
        </w:rPr>
        <w:t xml:space="preserve"> and premeditated</w:t>
      </w:r>
      <w:r w:rsidRPr="0085143B">
        <w:rPr>
          <w:rFonts w:ascii="Segoe UI" w:eastAsia="Times New Roman" w:hAnsi="Segoe UI" w:cs="Segoe UI"/>
          <w:color w:val="000000"/>
          <w:sz w:val="20"/>
          <w:szCs w:val="20"/>
        </w:rPr>
        <w:t>: If the killer had formed intent to kill and has time no matter how brief or slight to reflect on the murder, the killing is said to be premeditated and planned. If the killer had a chance to think about alternatives, the killing is said to be deliberate. If these elements were present, the defendant would be liable for first degree murder.</w:t>
      </w:r>
    </w:p>
    <w:p w:rsidR="0085143B" w:rsidRPr="0085143B" w:rsidRDefault="0085143B" w:rsidP="0085143B">
      <w:pPr>
        <w:numPr>
          <w:ilvl w:val="0"/>
          <w:numId w:val="14"/>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 xml:space="preserve">The killing occurs </w:t>
      </w:r>
      <w:proofErr w:type="gramStart"/>
      <w:r w:rsidRPr="0085143B">
        <w:rPr>
          <w:rFonts w:ascii="Segoe UI" w:eastAsia="Times New Roman" w:hAnsi="Segoe UI" w:cs="Segoe UI"/>
          <w:b/>
          <w:bCs/>
          <w:color w:val="000000"/>
          <w:sz w:val="20"/>
          <w:szCs w:val="20"/>
        </w:rPr>
        <w:t>during the course of</w:t>
      </w:r>
      <w:proofErr w:type="gramEnd"/>
      <w:r w:rsidRPr="0085143B">
        <w:rPr>
          <w:rFonts w:ascii="Segoe UI" w:eastAsia="Times New Roman" w:hAnsi="Segoe UI" w:cs="Segoe UI"/>
          <w:b/>
          <w:bCs/>
          <w:color w:val="000000"/>
          <w:sz w:val="20"/>
          <w:szCs w:val="20"/>
        </w:rPr>
        <w:t xml:space="preserve"> a dangerous felony</w:t>
      </w:r>
      <w:r w:rsidRPr="0085143B">
        <w:rPr>
          <w:rFonts w:ascii="Segoe UI" w:eastAsia="Times New Roman" w:hAnsi="Segoe UI" w:cs="Segoe UI"/>
          <w:color w:val="000000"/>
          <w:sz w:val="20"/>
          <w:szCs w:val="20"/>
        </w:rPr>
        <w:t xml:space="preserve">: Under the felony murder rule doctrine, a felon can be guilty of first degree murder of a death of a person other than a co-felon occurs during the course of a dangerous felony, even if the felon is not the killer. The death must be a foreseeable consequence of the initial felony. If this element is met, </w:t>
      </w:r>
      <w:proofErr w:type="gramStart"/>
      <w:r w:rsidRPr="0085143B">
        <w:rPr>
          <w:rFonts w:ascii="Segoe UI" w:eastAsia="Times New Roman" w:hAnsi="Segoe UI" w:cs="Segoe UI"/>
          <w:color w:val="000000"/>
          <w:sz w:val="20"/>
          <w:szCs w:val="20"/>
        </w:rPr>
        <w:t>than</w:t>
      </w:r>
      <w:proofErr w:type="gramEnd"/>
      <w:r w:rsidRPr="0085143B">
        <w:rPr>
          <w:rFonts w:ascii="Segoe UI" w:eastAsia="Times New Roman" w:hAnsi="Segoe UI" w:cs="Segoe UI"/>
          <w:color w:val="000000"/>
          <w:sz w:val="20"/>
          <w:szCs w:val="20"/>
        </w:rPr>
        <w:t xml:space="preserve"> the defendant would be liable for first degree murder.</w:t>
      </w:r>
    </w:p>
    <w:p w:rsidR="0085143B" w:rsidRPr="0085143B" w:rsidRDefault="0085143B" w:rsidP="0085143B">
      <w:pPr>
        <w:numPr>
          <w:ilvl w:val="0"/>
          <w:numId w:val="14"/>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Any other killings that involves malice</w:t>
      </w:r>
      <w:r w:rsidRPr="0085143B">
        <w:rPr>
          <w:rFonts w:ascii="Segoe UI" w:eastAsia="Times New Roman" w:hAnsi="Segoe UI" w:cs="Segoe UI"/>
          <w:color w:val="000000"/>
          <w:sz w:val="20"/>
          <w:szCs w:val="20"/>
        </w:rPr>
        <w:t>: If the killing was not premeditated and deliberate and did not occur during a commission of a dangerous felony, then all other murders will be classified as second-degree murder.</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Is the Difference between Murder and Manslaughter?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hyperlink r:id="rId43" w:history="1">
        <w:r w:rsidRPr="0085143B">
          <w:rPr>
            <w:rFonts w:ascii="Segoe UI" w:eastAsia="Times New Roman" w:hAnsi="Segoe UI" w:cs="Segoe UI"/>
            <w:color w:val="002C66"/>
            <w:sz w:val="20"/>
            <w:szCs w:val="20"/>
            <w:u w:val="single"/>
          </w:rPr>
          <w:t>Manslaughter</w:t>
        </w:r>
      </w:hyperlink>
      <w:r w:rsidRPr="0085143B">
        <w:rPr>
          <w:rFonts w:ascii="Segoe UI" w:eastAsia="Times New Roman" w:hAnsi="Segoe UI" w:cs="Segoe UI"/>
          <w:color w:val="000000"/>
          <w:sz w:val="20"/>
          <w:szCs w:val="20"/>
        </w:rPr>
        <w:t> is defined as the killing of another human being without malicious intent. However, states will often have different distinctions between the degrees of murder and manslaughter.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This means that a </w:t>
      </w:r>
      <w:proofErr w:type="gramStart"/>
      <w:r w:rsidRPr="0085143B">
        <w:rPr>
          <w:rFonts w:ascii="Segoe UI" w:eastAsia="Times New Roman" w:hAnsi="Segoe UI" w:cs="Segoe UI"/>
          <w:color w:val="000000"/>
          <w:sz w:val="20"/>
          <w:szCs w:val="20"/>
        </w:rPr>
        <w:t>second degree</w:t>
      </w:r>
      <w:proofErr w:type="gramEnd"/>
      <w:r w:rsidRPr="0085143B">
        <w:rPr>
          <w:rFonts w:ascii="Segoe UI" w:eastAsia="Times New Roman" w:hAnsi="Segoe UI" w:cs="Segoe UI"/>
          <w:color w:val="000000"/>
          <w:sz w:val="20"/>
          <w:szCs w:val="20"/>
        </w:rPr>
        <w:t xml:space="preserve"> murder in one state may be a voluntary manslaughter in another. California, for example, considers a killing through the heat of passion as manslaughter rather than murder.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main difference between murder and manslaughter depends on the defendant’s state of mind. Typically, murder requires that the killing be done with malice aforethought, premeditation, and deliberation. However, both forms of homicide may count as </w:t>
      </w:r>
      <w:hyperlink r:id="rId44" w:history="1">
        <w:r w:rsidRPr="0085143B">
          <w:rPr>
            <w:rFonts w:ascii="Segoe UI" w:eastAsia="Times New Roman" w:hAnsi="Segoe UI" w:cs="Segoe UI"/>
            <w:color w:val="002C66"/>
            <w:sz w:val="20"/>
            <w:szCs w:val="20"/>
            <w:u w:val="single"/>
          </w:rPr>
          <w:t>culpable homicide</w:t>
        </w:r>
      </w:hyperlink>
      <w:r w:rsidRPr="0085143B">
        <w:rPr>
          <w:rFonts w:ascii="Segoe UI" w:eastAsia="Times New Roman" w:hAnsi="Segoe UI" w:cs="Segoe UI"/>
          <w:color w:val="000000"/>
          <w:sz w:val="20"/>
          <w:szCs w:val="20"/>
        </w:rPr>
        <w:t> depending on the circumstances.</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Are There Any Legal Defenses to a Murder Charge?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best way to defeat a murder charge is to negate one of the elements of murder: act and intent. Obviously, if a defendant can prove that there is no evidence he committed the act, then he would be clear of any murder or manslaughter charges.</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If, however, the defendant is linked to the act, then it may still be possible to reduce a murder charge by proving that there was no intent. Lowering the crime would reduce the sentence. A list of possible defenses to reduce the intent element can be found </w:t>
      </w:r>
      <w:hyperlink r:id="rId45" w:history="1">
        <w:r w:rsidRPr="0085143B">
          <w:rPr>
            <w:rFonts w:ascii="Segoe UI" w:eastAsia="Times New Roman" w:hAnsi="Segoe UI" w:cs="Segoe UI"/>
            <w:color w:val="002C66"/>
            <w:sz w:val="20"/>
            <w:szCs w:val="20"/>
            <w:u w:val="single"/>
          </w:rPr>
          <w:t>here</w:t>
        </w:r>
      </w:hyperlink>
      <w:r w:rsidRPr="0085143B">
        <w:rPr>
          <w:rFonts w:ascii="Segoe UI" w:eastAsia="Times New Roman" w:hAnsi="Segoe UI" w:cs="Segoe UI"/>
          <w:color w:val="000000"/>
          <w:sz w:val="20"/>
          <w:szCs w:val="20"/>
        </w:rPr>
        <w:t>. </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Is the Penalty for Murder?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penalty for murder will differ based upon the degree and from state to state. Murder sentencing is subject to “enhancements” which may increase or decrease the punishment. Murder with a deadly weapon, for example, can increase the punishment while youth may work in the defendant’s favor.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In general, first degree murder sentencing ranges from death to life imprisonment without parole.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lastRenderedPageBreak/>
        <w:t>Second degree murder entails imprisonment with parole. The exact number of years will depend on the state, the judge and any enhancements included.</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Can You Do If Accused of Murder?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It is important to note that different states have different systems of gradation each with its own subtleties. Immediately consult a criminal defense lawyer familiar with your </w:t>
      </w:r>
      <w:proofErr w:type="gramStart"/>
      <w:r w:rsidRPr="0085143B">
        <w:rPr>
          <w:rFonts w:ascii="Segoe UI" w:eastAsia="Times New Roman" w:hAnsi="Segoe UI" w:cs="Segoe UI"/>
          <w:color w:val="000000"/>
          <w:sz w:val="20"/>
          <w:szCs w:val="20"/>
        </w:rPr>
        <w:t>particular state's</w:t>
      </w:r>
      <w:proofErr w:type="gramEnd"/>
      <w:r w:rsidRPr="0085143B">
        <w:rPr>
          <w:rFonts w:ascii="Segoe UI" w:eastAsia="Times New Roman" w:hAnsi="Segoe UI" w:cs="Segoe UI"/>
          <w:color w:val="000000"/>
          <w:sz w:val="20"/>
          <w:szCs w:val="20"/>
        </w:rPr>
        <w:t> </w:t>
      </w:r>
      <w:hyperlink r:id="rId46" w:tgtFrame="_blank" w:history="1">
        <w:r w:rsidRPr="0085143B">
          <w:rPr>
            <w:rFonts w:ascii="Segoe UI" w:eastAsia="Times New Roman" w:hAnsi="Segoe UI" w:cs="Segoe UI"/>
            <w:color w:val="002C66"/>
            <w:sz w:val="20"/>
            <w:szCs w:val="20"/>
            <w:u w:val="single"/>
          </w:rPr>
          <w:t>criminal laws</w:t>
        </w:r>
      </w:hyperlink>
      <w:r w:rsidRPr="0085143B">
        <w:rPr>
          <w:rFonts w:ascii="Segoe UI" w:eastAsia="Times New Roman" w:hAnsi="Segoe UI" w:cs="Segoe UI"/>
          <w:color w:val="000000"/>
          <w:sz w:val="20"/>
          <w:szCs w:val="20"/>
        </w:rPr>
        <w:t> regarding your rights and defenses.</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Can You Do If Someone You Know or a Loved One Has Been Murdered?</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Contact the police immediately. If there is sufficient evidence, the police will forward the case to the District Attorney's office to prosecute the suspect who murdered the person. If you are interested in bringing a civil suit against the person, learn more at </w:t>
      </w:r>
      <w:hyperlink r:id="rId47" w:history="1">
        <w:r w:rsidRPr="0085143B">
          <w:rPr>
            <w:rFonts w:ascii="Segoe UI" w:eastAsia="Times New Roman" w:hAnsi="Segoe UI" w:cs="Segoe UI"/>
            <w:color w:val="002C66"/>
            <w:sz w:val="20"/>
            <w:szCs w:val="20"/>
            <w:u w:val="single"/>
          </w:rPr>
          <w:t>Wrongful Death</w:t>
        </w:r>
      </w:hyperlink>
      <w:r w:rsidRPr="0085143B">
        <w:rPr>
          <w:rFonts w:ascii="Segoe UI" w:eastAsia="Times New Roman" w:hAnsi="Segoe UI" w:cs="Segoe UI"/>
          <w:color w:val="000000"/>
          <w:sz w:val="20"/>
          <w:szCs w:val="20"/>
        </w:rPr>
        <w:t>.</w:t>
      </w:r>
    </w:p>
    <w:p w:rsidR="0085143B" w:rsidRDefault="0085143B" w:rsidP="0085143B">
      <w:pPr>
        <w:rPr>
          <w:rFonts w:ascii="Segoe UI" w:eastAsia="Times New Roman" w:hAnsi="Segoe UI" w:cs="Segoe UI"/>
          <w:color w:val="000000"/>
          <w:sz w:val="20"/>
          <w:szCs w:val="20"/>
          <w:shd w:val="clear" w:color="auto" w:fill="E7E7E7"/>
        </w:rPr>
      </w:pPr>
      <w:r w:rsidRPr="0085143B">
        <w:rPr>
          <w:rFonts w:ascii="Segoe UI" w:eastAsia="Times New Roman" w:hAnsi="Segoe UI" w:cs="Segoe UI"/>
          <w:color w:val="000000"/>
          <w:sz w:val="20"/>
          <w:szCs w:val="20"/>
          <w:shd w:val="clear" w:color="auto" w:fill="E7E7E7"/>
        </w:rPr>
        <w:t xml:space="preserve">- See more at: </w:t>
      </w:r>
      <w:hyperlink r:id="rId48" w:history="1">
        <w:r w:rsidRPr="006425B0">
          <w:rPr>
            <w:rStyle w:val="Hyperlink"/>
            <w:rFonts w:ascii="Segoe UI" w:eastAsia="Times New Roman" w:hAnsi="Segoe UI" w:cs="Segoe UI"/>
            <w:sz w:val="20"/>
            <w:szCs w:val="20"/>
            <w:shd w:val="clear" w:color="auto" w:fill="E7E7E7"/>
          </w:rPr>
          <w:t>http://www.legalmatch.com/law-library/article/murder-lawyers.html#sthash.HwKRGTBO.dpuf</w:t>
        </w:r>
      </w:hyperlink>
    </w:p>
    <w:p w:rsidR="0085143B" w:rsidRDefault="0085143B" w:rsidP="0085143B">
      <w:pPr>
        <w:rPr>
          <w:rFonts w:ascii="Segoe UI" w:eastAsia="Times New Roman" w:hAnsi="Segoe UI" w:cs="Segoe UI"/>
          <w:color w:val="000000"/>
          <w:sz w:val="20"/>
          <w:szCs w:val="20"/>
          <w:shd w:val="clear" w:color="auto" w:fill="E7E7E7"/>
        </w:rPr>
      </w:pPr>
    </w:p>
    <w:p w:rsidR="0085143B" w:rsidRPr="0085143B" w:rsidRDefault="0085143B" w:rsidP="0085143B">
      <w:pPr>
        <w:shd w:val="clear" w:color="auto" w:fill="E7E7E7"/>
        <w:spacing w:after="0" w:line="240" w:lineRule="auto"/>
        <w:outlineLvl w:val="1"/>
        <w:rPr>
          <w:rFonts w:ascii="Oswald" w:eastAsia="Times New Roman" w:hAnsi="Oswald" w:cs="Times New Roman"/>
          <w:color w:val="111111"/>
          <w:spacing w:val="7"/>
          <w:sz w:val="29"/>
          <w:szCs w:val="29"/>
        </w:rPr>
      </w:pPr>
      <w:r w:rsidRPr="0085143B">
        <w:rPr>
          <w:rFonts w:ascii="Oswald" w:eastAsia="Times New Roman" w:hAnsi="Oswald" w:cs="Times New Roman"/>
          <w:color w:val="111111"/>
          <w:spacing w:val="7"/>
          <w:sz w:val="29"/>
          <w:szCs w:val="29"/>
        </w:rPr>
        <w:t>What Is Manslaughter?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Manslaughter is the unlawful killing of another person that isn't considered murder because of a surrounding or mitigating circumstance. Manslaughter is usually the charge of the prosecution when the killer did not plan to kill.</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Is the Difference between Manslaughter and Murder?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Manslaughter and murder are different when determining the defendant’s state of mind. The defendant state of mind when he kills defines the difference between murder and manslaughter. Murder usually requires malice, premeditation, and planning. Manslaughter is the unlawful killing of a human being without malice, but with conscious disregard to human life or recklessness and/or criminal negligence.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Murder is usually mitigated to manslaughter because of mitigating factors and circumstances that surrounded around the killing.</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Two Types of Manslaughter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There are two main types of manslaughter, voluntary and involuntary.</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t>1) Voluntary Manslaughter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Voluntary manslaughter is an act of killing that would usually be defined as murder, but the killing was committed in response to an adequate provocation. If there was adequate provocation that resulted in the killing, the criminal charges are reduced from murder to voluntary manslaughter.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Adequate provocation is something that is sufficient to incite a normal person to sudden and intense passion. Courts commonly accept these types of Adequate Provocation:</w:t>
      </w:r>
    </w:p>
    <w:p w:rsidR="0085143B" w:rsidRPr="0085143B" w:rsidRDefault="0085143B" w:rsidP="0085143B">
      <w:pPr>
        <w:numPr>
          <w:ilvl w:val="0"/>
          <w:numId w:val="15"/>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Conduct or act sufficient to deprive a reasonable person of </w:t>
      </w:r>
      <w:proofErr w:type="spellStart"/>
      <w:r w:rsidRPr="0085143B">
        <w:rPr>
          <w:rFonts w:ascii="Segoe UI" w:eastAsia="Times New Roman" w:hAnsi="Segoe UI" w:cs="Segoe UI"/>
          <w:color w:val="000000"/>
          <w:sz w:val="20"/>
          <w:szCs w:val="20"/>
        </w:rPr>
        <w:t>self control</w:t>
      </w:r>
      <w:proofErr w:type="spellEnd"/>
    </w:p>
    <w:p w:rsidR="0085143B" w:rsidRPr="0085143B" w:rsidRDefault="0085143B" w:rsidP="0085143B">
      <w:pPr>
        <w:numPr>
          <w:ilvl w:val="0"/>
          <w:numId w:val="15"/>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The provocation </w:t>
      </w:r>
      <w:proofErr w:type="gramStart"/>
      <w:r w:rsidRPr="0085143B">
        <w:rPr>
          <w:rFonts w:ascii="Segoe UI" w:eastAsia="Times New Roman" w:hAnsi="Segoe UI" w:cs="Segoe UI"/>
          <w:color w:val="000000"/>
          <w:sz w:val="20"/>
          <w:szCs w:val="20"/>
        </w:rPr>
        <w:t>actually provoked</w:t>
      </w:r>
      <w:proofErr w:type="gramEnd"/>
      <w:r w:rsidRPr="0085143B">
        <w:rPr>
          <w:rFonts w:ascii="Segoe UI" w:eastAsia="Times New Roman" w:hAnsi="Segoe UI" w:cs="Segoe UI"/>
          <w:color w:val="000000"/>
          <w:sz w:val="20"/>
          <w:szCs w:val="20"/>
        </w:rPr>
        <w:t xml:space="preserve"> the defendant</w:t>
      </w:r>
    </w:p>
    <w:p w:rsidR="0085143B" w:rsidRPr="0085143B" w:rsidRDefault="0085143B" w:rsidP="0085143B">
      <w:pPr>
        <w:numPr>
          <w:ilvl w:val="0"/>
          <w:numId w:val="15"/>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time between the provocation and the actual killing cannot be long enough for reasonable person to cool off</w:t>
      </w:r>
    </w:p>
    <w:p w:rsidR="0085143B" w:rsidRPr="0085143B" w:rsidRDefault="0085143B" w:rsidP="0085143B">
      <w:pPr>
        <w:numPr>
          <w:ilvl w:val="0"/>
          <w:numId w:val="15"/>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The defendant </w:t>
      </w:r>
      <w:proofErr w:type="gramStart"/>
      <w:r w:rsidRPr="0085143B">
        <w:rPr>
          <w:rFonts w:ascii="Segoe UI" w:eastAsia="Times New Roman" w:hAnsi="Segoe UI" w:cs="Segoe UI"/>
          <w:color w:val="000000"/>
          <w:sz w:val="20"/>
          <w:szCs w:val="20"/>
        </w:rPr>
        <w:t>actually never</w:t>
      </w:r>
      <w:proofErr w:type="gramEnd"/>
      <w:r w:rsidRPr="0085143B">
        <w:rPr>
          <w:rFonts w:ascii="Segoe UI" w:eastAsia="Times New Roman" w:hAnsi="Segoe UI" w:cs="Segoe UI"/>
          <w:color w:val="000000"/>
          <w:sz w:val="20"/>
          <w:szCs w:val="20"/>
        </w:rPr>
        <w:t xml:space="preserve"> cooled off</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b/>
          <w:bCs/>
          <w:color w:val="000000"/>
          <w:sz w:val="20"/>
          <w:szCs w:val="20"/>
        </w:rPr>
        <w:lastRenderedPageBreak/>
        <w:t>2) Involuntary Manslaughter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Involuntary manslaughter is when a person unintentionally kills another person due to a lack of care. Involuntary manslaughter generally occurs on two occasions:</w:t>
      </w:r>
    </w:p>
    <w:p w:rsidR="0085143B" w:rsidRPr="0085143B" w:rsidRDefault="0085143B" w:rsidP="0085143B">
      <w:pPr>
        <w:numPr>
          <w:ilvl w:val="0"/>
          <w:numId w:val="16"/>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Where there is a death attributed to recklessness or criminal negligence</w:t>
      </w:r>
    </w:p>
    <w:p w:rsidR="0085143B" w:rsidRPr="0085143B" w:rsidRDefault="0085143B" w:rsidP="0085143B">
      <w:pPr>
        <w:numPr>
          <w:ilvl w:val="0"/>
          <w:numId w:val="16"/>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From an unlawful act that is a misdemeanor or a low-level felony</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For example, in vehicular manslaughter, a death occurs during a traffic violation such as </w:t>
      </w:r>
      <w:hyperlink r:id="rId49" w:history="1">
        <w:r w:rsidRPr="0085143B">
          <w:rPr>
            <w:rFonts w:ascii="Segoe UI" w:eastAsia="Times New Roman" w:hAnsi="Segoe UI" w:cs="Segoe UI"/>
            <w:color w:val="002C66"/>
            <w:sz w:val="20"/>
            <w:szCs w:val="20"/>
            <w:u w:val="single"/>
          </w:rPr>
          <w:t>driving under the influence</w:t>
        </w:r>
      </w:hyperlink>
      <w:r w:rsidRPr="0085143B">
        <w:rPr>
          <w:rFonts w:ascii="Segoe UI" w:eastAsia="Times New Roman" w:hAnsi="Segoe UI" w:cs="Segoe UI"/>
          <w:color w:val="000000"/>
          <w:sz w:val="20"/>
          <w:szCs w:val="20"/>
        </w:rPr>
        <w:t>.</w:t>
      </w:r>
    </w:p>
    <w:p w:rsidR="0085143B" w:rsidRDefault="0085143B" w:rsidP="0085143B">
      <w:pPr>
        <w:rPr>
          <w:rFonts w:ascii="Segoe UI" w:eastAsia="Times New Roman" w:hAnsi="Segoe UI" w:cs="Segoe UI"/>
          <w:color w:val="000000"/>
          <w:sz w:val="20"/>
          <w:szCs w:val="20"/>
          <w:shd w:val="clear" w:color="auto" w:fill="E7E7E7"/>
        </w:rPr>
      </w:pPr>
      <w:r w:rsidRPr="0085143B">
        <w:rPr>
          <w:rFonts w:ascii="Segoe UI" w:eastAsia="Times New Roman" w:hAnsi="Segoe UI" w:cs="Segoe UI"/>
          <w:color w:val="000000"/>
          <w:sz w:val="20"/>
          <w:szCs w:val="20"/>
          <w:shd w:val="clear" w:color="auto" w:fill="E7E7E7"/>
        </w:rPr>
        <w:t xml:space="preserve">- See more at: </w:t>
      </w:r>
      <w:hyperlink r:id="rId50" w:history="1">
        <w:r w:rsidRPr="006425B0">
          <w:rPr>
            <w:rStyle w:val="Hyperlink"/>
            <w:rFonts w:ascii="Segoe UI" w:eastAsia="Times New Roman" w:hAnsi="Segoe UI" w:cs="Segoe UI"/>
            <w:sz w:val="20"/>
            <w:szCs w:val="20"/>
            <w:shd w:val="clear" w:color="auto" w:fill="E7E7E7"/>
          </w:rPr>
          <w:t>http://www.legalmatch.com/law-library/article/manslaughter-lawyers.html#sthash.RuUfmj5R.dpuf</w:t>
        </w:r>
      </w:hyperlink>
    </w:p>
    <w:p w:rsidR="0085143B" w:rsidRDefault="0085143B" w:rsidP="0085143B">
      <w:pPr>
        <w:rPr>
          <w:rFonts w:ascii="Segoe UI" w:eastAsia="Times New Roman" w:hAnsi="Segoe UI" w:cs="Segoe UI"/>
          <w:color w:val="000000"/>
          <w:sz w:val="20"/>
          <w:szCs w:val="20"/>
          <w:shd w:val="clear" w:color="auto" w:fill="E7E7E7"/>
        </w:rPr>
      </w:pPr>
    </w:p>
    <w:p w:rsidR="0085143B" w:rsidRPr="0085143B" w:rsidRDefault="0085143B" w:rsidP="0085143B">
      <w:pPr>
        <w:shd w:val="clear" w:color="auto" w:fill="E7E7E7"/>
        <w:spacing w:after="0" w:line="240" w:lineRule="auto"/>
        <w:outlineLvl w:val="1"/>
        <w:rPr>
          <w:rFonts w:ascii="Oswald" w:eastAsia="Times New Roman" w:hAnsi="Oswald" w:cs="Times New Roman"/>
          <w:color w:val="111111"/>
          <w:spacing w:val="7"/>
          <w:sz w:val="29"/>
          <w:szCs w:val="29"/>
        </w:rPr>
      </w:pPr>
      <w:r w:rsidRPr="0085143B">
        <w:rPr>
          <w:rFonts w:ascii="Oswald" w:eastAsia="Times New Roman" w:hAnsi="Oswald" w:cs="Times New Roman"/>
          <w:color w:val="111111"/>
          <w:spacing w:val="7"/>
          <w:sz w:val="29"/>
          <w:szCs w:val="29"/>
        </w:rPr>
        <w:t>What Is Shaken Baby Syndrome?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Shaken Baby Syndrome describes the resulting symptoms arising from the violent shaking of an infant or small child. Symptoms can be minor:</w:t>
      </w:r>
    </w:p>
    <w:p w:rsidR="0085143B" w:rsidRPr="0085143B" w:rsidRDefault="0085143B" w:rsidP="0085143B">
      <w:pPr>
        <w:numPr>
          <w:ilvl w:val="0"/>
          <w:numId w:val="17"/>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Irritability</w:t>
      </w:r>
    </w:p>
    <w:p w:rsidR="0085143B" w:rsidRPr="0085143B" w:rsidRDefault="0085143B" w:rsidP="0085143B">
      <w:pPr>
        <w:numPr>
          <w:ilvl w:val="0"/>
          <w:numId w:val="17"/>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Lethargy</w:t>
      </w:r>
    </w:p>
    <w:p w:rsidR="0085143B" w:rsidRPr="0085143B" w:rsidRDefault="0085143B" w:rsidP="0085143B">
      <w:pPr>
        <w:numPr>
          <w:ilvl w:val="0"/>
          <w:numId w:val="17"/>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Tremors</w:t>
      </w:r>
    </w:p>
    <w:p w:rsidR="0085143B" w:rsidRPr="0085143B" w:rsidRDefault="0085143B" w:rsidP="0085143B">
      <w:pPr>
        <w:numPr>
          <w:ilvl w:val="0"/>
          <w:numId w:val="17"/>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Vomiting</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Symptoms can also be quite major:</w:t>
      </w:r>
    </w:p>
    <w:p w:rsidR="0085143B" w:rsidRPr="0085143B" w:rsidRDefault="0085143B" w:rsidP="0085143B">
      <w:pPr>
        <w:numPr>
          <w:ilvl w:val="0"/>
          <w:numId w:val="18"/>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Seizures</w:t>
      </w:r>
    </w:p>
    <w:p w:rsidR="0085143B" w:rsidRPr="0085143B" w:rsidRDefault="0085143B" w:rsidP="0085143B">
      <w:pPr>
        <w:numPr>
          <w:ilvl w:val="0"/>
          <w:numId w:val="18"/>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Coma</w:t>
      </w:r>
    </w:p>
    <w:p w:rsidR="0085143B" w:rsidRPr="0085143B" w:rsidRDefault="0085143B" w:rsidP="0085143B">
      <w:pPr>
        <w:numPr>
          <w:ilvl w:val="0"/>
          <w:numId w:val="18"/>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Death</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These symptoms arise from intracranial injuries, so unfortunately, in many cases there is no external evidence of Shaken Baby Syndrome.</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Are the Injuries from Shaken Baby Syndrome Serious?</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Yes. In fact, the injuries from Shaken Baby Syndrome can be fatal. The victims that survive their injuries often suffer from debilitating conditions ranging:</w:t>
      </w:r>
    </w:p>
    <w:p w:rsidR="0085143B" w:rsidRPr="0085143B" w:rsidRDefault="0085143B" w:rsidP="0085143B">
      <w:pPr>
        <w:numPr>
          <w:ilvl w:val="0"/>
          <w:numId w:val="1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Learning disorders</w:t>
      </w:r>
    </w:p>
    <w:p w:rsidR="0085143B" w:rsidRPr="0085143B" w:rsidRDefault="0085143B" w:rsidP="0085143B">
      <w:pPr>
        <w:numPr>
          <w:ilvl w:val="0"/>
          <w:numId w:val="1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Permanent vegetative state</w:t>
      </w:r>
    </w:p>
    <w:p w:rsidR="0085143B" w:rsidRPr="0085143B" w:rsidRDefault="0085143B" w:rsidP="0085143B">
      <w:pPr>
        <w:numPr>
          <w:ilvl w:val="0"/>
          <w:numId w:val="1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Blindness</w:t>
      </w:r>
    </w:p>
    <w:p w:rsidR="0085143B" w:rsidRPr="0085143B" w:rsidRDefault="0085143B" w:rsidP="0085143B">
      <w:pPr>
        <w:numPr>
          <w:ilvl w:val="0"/>
          <w:numId w:val="19"/>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Mental and developmental retardation</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Can Falls Cause Similar Injuries to a Child as Shaken Baby Syndrome?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Unless the child fell from a distance several stories high, then probably not. Alleged </w:t>
      </w:r>
      <w:hyperlink r:id="rId51" w:history="1">
        <w:r w:rsidRPr="0085143B">
          <w:rPr>
            <w:rFonts w:ascii="Segoe UI" w:eastAsia="Times New Roman" w:hAnsi="Segoe UI" w:cs="Segoe UI"/>
            <w:color w:val="002C66"/>
            <w:sz w:val="20"/>
            <w:szCs w:val="20"/>
            <w:u w:val="single"/>
          </w:rPr>
          <w:t>child abusers</w:t>
        </w:r>
      </w:hyperlink>
      <w:r w:rsidRPr="0085143B">
        <w:rPr>
          <w:rFonts w:ascii="Segoe UI" w:eastAsia="Times New Roman" w:hAnsi="Segoe UI" w:cs="Segoe UI"/>
          <w:color w:val="000000"/>
          <w:sz w:val="20"/>
          <w:szCs w:val="20"/>
        </w:rPr>
        <w:t> often claim that the injuries were sustained when the infant fell a short distance from a sofa, bed or changing table. However, studies show that short falls do not generally cause the type of intracranial injuries associated with Shaken Baby Syndrome.</w:t>
      </w:r>
    </w:p>
    <w:p w:rsidR="0085143B" w:rsidRDefault="0085143B" w:rsidP="0085143B">
      <w:pPr>
        <w:rPr>
          <w:rFonts w:ascii="Segoe UI" w:eastAsia="Times New Roman" w:hAnsi="Segoe UI" w:cs="Segoe UI"/>
          <w:color w:val="000000"/>
          <w:sz w:val="20"/>
          <w:szCs w:val="20"/>
          <w:shd w:val="clear" w:color="auto" w:fill="E7E7E7"/>
        </w:rPr>
      </w:pPr>
      <w:r w:rsidRPr="0085143B">
        <w:rPr>
          <w:rFonts w:ascii="Segoe UI" w:eastAsia="Times New Roman" w:hAnsi="Segoe UI" w:cs="Segoe UI"/>
          <w:color w:val="000000"/>
          <w:sz w:val="20"/>
          <w:szCs w:val="20"/>
          <w:shd w:val="clear" w:color="auto" w:fill="E7E7E7"/>
        </w:rPr>
        <w:lastRenderedPageBreak/>
        <w:t xml:space="preserve">- See more at: </w:t>
      </w:r>
      <w:hyperlink r:id="rId52" w:history="1">
        <w:r w:rsidRPr="006425B0">
          <w:rPr>
            <w:rStyle w:val="Hyperlink"/>
            <w:rFonts w:ascii="Segoe UI" w:eastAsia="Times New Roman" w:hAnsi="Segoe UI" w:cs="Segoe UI"/>
            <w:sz w:val="20"/>
            <w:szCs w:val="20"/>
            <w:shd w:val="clear" w:color="auto" w:fill="E7E7E7"/>
          </w:rPr>
          <w:t>http://www.legalmatch.com/law-library/article/shaken-baby-syndrome.html#sthash.RET7M7Sv.dpuf</w:t>
        </w:r>
      </w:hyperlink>
    </w:p>
    <w:p w:rsidR="0085143B" w:rsidRDefault="0085143B" w:rsidP="0085143B">
      <w:pPr>
        <w:rPr>
          <w:rFonts w:ascii="Segoe UI" w:eastAsia="Times New Roman" w:hAnsi="Segoe UI" w:cs="Segoe UI"/>
          <w:color w:val="000000"/>
          <w:sz w:val="20"/>
          <w:szCs w:val="20"/>
          <w:shd w:val="clear" w:color="auto" w:fill="E7E7E7"/>
        </w:rPr>
      </w:pPr>
    </w:p>
    <w:p w:rsidR="0085143B" w:rsidRPr="0085143B" w:rsidRDefault="0085143B" w:rsidP="0085143B">
      <w:pPr>
        <w:shd w:val="clear" w:color="auto" w:fill="E7E7E7"/>
        <w:spacing w:after="0" w:line="240" w:lineRule="auto"/>
        <w:outlineLvl w:val="1"/>
        <w:rPr>
          <w:rFonts w:ascii="Oswald" w:eastAsia="Times New Roman" w:hAnsi="Oswald" w:cs="Times New Roman"/>
          <w:color w:val="111111"/>
          <w:spacing w:val="7"/>
          <w:sz w:val="29"/>
          <w:szCs w:val="29"/>
        </w:rPr>
      </w:pPr>
      <w:r w:rsidRPr="0085143B">
        <w:rPr>
          <w:rFonts w:ascii="Oswald" w:eastAsia="Times New Roman" w:hAnsi="Oswald" w:cs="Times New Roman"/>
          <w:color w:val="111111"/>
          <w:spacing w:val="7"/>
          <w:sz w:val="29"/>
          <w:szCs w:val="29"/>
        </w:rPr>
        <w:t>What Is an Accessory to a Crime?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An </w:t>
      </w:r>
      <w:hyperlink r:id="rId53" w:history="1">
        <w:r w:rsidRPr="0085143B">
          <w:rPr>
            <w:rFonts w:ascii="Segoe UI" w:eastAsia="Times New Roman" w:hAnsi="Segoe UI" w:cs="Segoe UI"/>
            <w:color w:val="002C66"/>
            <w:sz w:val="20"/>
            <w:szCs w:val="20"/>
            <w:u w:val="single"/>
          </w:rPr>
          <w:t>accessory</w:t>
        </w:r>
      </w:hyperlink>
      <w:r w:rsidRPr="0085143B">
        <w:rPr>
          <w:rFonts w:ascii="Segoe UI" w:eastAsia="Times New Roman" w:hAnsi="Segoe UI" w:cs="Segoe UI"/>
          <w:color w:val="000000"/>
          <w:sz w:val="20"/>
          <w:szCs w:val="20"/>
        </w:rPr>
        <w:t> to a crime is a person who voluntarily or knowingly takes part in a commission of a criminal act. Being an accessory can occur before or after the crime happens. To be criminally responsible for the crime as an accessory, the person does not have to be at the actual scene of the crime. One such accessory to a crime law in Texas is aiding an individual with ending their life.</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How Does the State Define Aiding Suicide?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A person is guilty of assisted suicide when they act with the intent to assist or promote an individual taking their own life. It is a crime to either </w:t>
      </w:r>
      <w:hyperlink r:id="rId54" w:history="1">
        <w:r w:rsidRPr="0085143B">
          <w:rPr>
            <w:rFonts w:ascii="Segoe UI" w:eastAsia="Times New Roman" w:hAnsi="Segoe UI" w:cs="Segoe UI"/>
            <w:color w:val="002C66"/>
            <w:sz w:val="20"/>
            <w:szCs w:val="20"/>
            <w:u w:val="single"/>
          </w:rPr>
          <w:t>attempt</w:t>
        </w:r>
      </w:hyperlink>
      <w:r w:rsidRPr="0085143B">
        <w:rPr>
          <w:rFonts w:ascii="Segoe UI" w:eastAsia="Times New Roman" w:hAnsi="Segoe UI" w:cs="Segoe UI"/>
          <w:color w:val="000000"/>
          <w:sz w:val="20"/>
          <w:szCs w:val="20"/>
        </w:rPr>
        <w:t xml:space="preserve"> to aid or </w:t>
      </w:r>
      <w:proofErr w:type="gramStart"/>
      <w:r w:rsidRPr="0085143B">
        <w:rPr>
          <w:rFonts w:ascii="Segoe UI" w:eastAsia="Times New Roman" w:hAnsi="Segoe UI" w:cs="Segoe UI"/>
          <w:color w:val="000000"/>
          <w:sz w:val="20"/>
          <w:szCs w:val="20"/>
        </w:rPr>
        <w:t>actually aid</w:t>
      </w:r>
      <w:proofErr w:type="gramEnd"/>
      <w:r w:rsidRPr="0085143B">
        <w:rPr>
          <w:rFonts w:ascii="Segoe UI" w:eastAsia="Times New Roman" w:hAnsi="Segoe UI" w:cs="Segoe UI"/>
          <w:color w:val="000000"/>
          <w:sz w:val="20"/>
          <w:szCs w:val="20"/>
        </w:rPr>
        <w:t xml:space="preserve"> the individual with ending their life.</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Is the Punishment for Aiding Someone with Their Suicide?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The crime of aiding an individual with their suicide can be a Class C misdemeanor in Texas. With a Class C misdemeanor, a person may be sentenced to a $500 fine.</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Can I Get Jail Time for Helping Someone with Their Suicide in Texas?</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Yes. Helping an individual with a suicide is only a fine if the suicide does not happen. A person does face a jail felony if their actions caused an individual to commit suicide or to attempt suicide and </w:t>
      </w:r>
      <w:hyperlink r:id="rId55" w:history="1">
        <w:r w:rsidRPr="0085143B">
          <w:rPr>
            <w:rFonts w:ascii="Segoe UI" w:eastAsia="Times New Roman" w:hAnsi="Segoe UI" w:cs="Segoe UI"/>
            <w:color w:val="002C66"/>
            <w:sz w:val="20"/>
            <w:szCs w:val="20"/>
            <w:u w:val="single"/>
          </w:rPr>
          <w:t>serious bodily injury</w:t>
        </w:r>
      </w:hyperlink>
      <w:r w:rsidRPr="0085143B">
        <w:rPr>
          <w:rFonts w:ascii="Segoe UI" w:eastAsia="Times New Roman" w:hAnsi="Segoe UI" w:cs="Segoe UI"/>
          <w:color w:val="000000"/>
          <w:sz w:val="20"/>
          <w:szCs w:val="20"/>
        </w:rPr>
        <w:t> occurs.</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Is the Punishment for a State Jail Felony?</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In Texas, a state jail felony is punishable by:</w:t>
      </w:r>
    </w:p>
    <w:p w:rsidR="0085143B" w:rsidRPr="0085143B" w:rsidRDefault="0085143B" w:rsidP="0085143B">
      <w:pPr>
        <w:numPr>
          <w:ilvl w:val="0"/>
          <w:numId w:val="20"/>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180 days to two years in state jail</w:t>
      </w:r>
    </w:p>
    <w:p w:rsidR="0085143B" w:rsidRPr="0085143B" w:rsidRDefault="0085143B" w:rsidP="0085143B">
      <w:pPr>
        <w:numPr>
          <w:ilvl w:val="0"/>
          <w:numId w:val="20"/>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$10,000 fine</w:t>
      </w:r>
    </w:p>
    <w:p w:rsidR="0085143B" w:rsidRPr="0085143B" w:rsidRDefault="0085143B" w:rsidP="0085143B">
      <w:pPr>
        <w:numPr>
          <w:ilvl w:val="0"/>
          <w:numId w:val="20"/>
        </w:numPr>
        <w:shd w:val="clear" w:color="auto" w:fill="E7E7E7"/>
        <w:spacing w:before="100" w:beforeAutospacing="1" w:after="100" w:afterAutospacing="1" w:line="240" w:lineRule="auto"/>
        <w:ind w:left="0"/>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Both time in state jail and $10,000 fine</w:t>
      </w:r>
    </w:p>
    <w:p w:rsidR="0085143B" w:rsidRDefault="0085143B" w:rsidP="0085143B">
      <w:pPr>
        <w:rPr>
          <w:rFonts w:ascii="Segoe UI" w:eastAsia="Times New Roman" w:hAnsi="Segoe UI" w:cs="Segoe UI"/>
          <w:color w:val="000000"/>
          <w:sz w:val="20"/>
          <w:szCs w:val="20"/>
          <w:shd w:val="clear" w:color="auto" w:fill="E7E7E7"/>
        </w:rPr>
      </w:pPr>
      <w:r w:rsidRPr="0085143B">
        <w:rPr>
          <w:rFonts w:ascii="Segoe UI" w:eastAsia="Times New Roman" w:hAnsi="Segoe UI" w:cs="Segoe UI"/>
          <w:color w:val="000000"/>
          <w:sz w:val="20"/>
          <w:szCs w:val="20"/>
          <w:shd w:val="clear" w:color="auto" w:fill="E7E7E7"/>
        </w:rPr>
        <w:t xml:space="preserve">- See more at: </w:t>
      </w:r>
      <w:hyperlink r:id="rId56" w:history="1">
        <w:r w:rsidRPr="006425B0">
          <w:rPr>
            <w:rStyle w:val="Hyperlink"/>
            <w:rFonts w:ascii="Segoe UI" w:eastAsia="Times New Roman" w:hAnsi="Segoe UI" w:cs="Segoe UI"/>
            <w:sz w:val="20"/>
            <w:szCs w:val="20"/>
            <w:shd w:val="clear" w:color="auto" w:fill="E7E7E7"/>
          </w:rPr>
          <w:t>http://www.legalmatch.com/law-library/article/texas-aiding-suicide-attorneys.html#sthash.FHkQfrXV.dpuf</w:t>
        </w:r>
      </w:hyperlink>
    </w:p>
    <w:p w:rsidR="0085143B" w:rsidRDefault="0085143B" w:rsidP="0085143B">
      <w:pPr>
        <w:rPr>
          <w:rFonts w:ascii="Segoe UI" w:eastAsia="Times New Roman" w:hAnsi="Segoe UI" w:cs="Segoe UI"/>
          <w:color w:val="000000"/>
          <w:sz w:val="20"/>
          <w:szCs w:val="20"/>
          <w:shd w:val="clear" w:color="auto" w:fill="E7E7E7"/>
        </w:rPr>
      </w:pPr>
    </w:p>
    <w:p w:rsidR="0085143B" w:rsidRPr="0085143B" w:rsidRDefault="0085143B" w:rsidP="0085143B">
      <w:pPr>
        <w:shd w:val="clear" w:color="auto" w:fill="E7E7E7"/>
        <w:spacing w:after="0" w:line="240" w:lineRule="auto"/>
        <w:outlineLvl w:val="1"/>
        <w:rPr>
          <w:rFonts w:ascii="Oswald" w:eastAsia="Times New Roman" w:hAnsi="Oswald" w:cs="Times New Roman"/>
          <w:color w:val="111111"/>
          <w:spacing w:val="7"/>
          <w:sz w:val="29"/>
          <w:szCs w:val="29"/>
        </w:rPr>
      </w:pPr>
      <w:r w:rsidRPr="0085143B">
        <w:rPr>
          <w:rFonts w:ascii="Oswald" w:eastAsia="Times New Roman" w:hAnsi="Oswald" w:cs="Times New Roman"/>
          <w:color w:val="111111"/>
          <w:spacing w:val="7"/>
          <w:sz w:val="29"/>
          <w:szCs w:val="29"/>
        </w:rPr>
        <w:t>What Is Murder?</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hyperlink r:id="rId57" w:history="1">
        <w:r w:rsidRPr="0085143B">
          <w:rPr>
            <w:rFonts w:ascii="Segoe UI" w:eastAsia="Times New Roman" w:hAnsi="Segoe UI" w:cs="Segoe UI"/>
            <w:color w:val="002C66"/>
            <w:sz w:val="20"/>
            <w:szCs w:val="20"/>
            <w:u w:val="single"/>
          </w:rPr>
          <w:t>Murder</w:t>
        </w:r>
      </w:hyperlink>
      <w:r w:rsidRPr="0085143B">
        <w:rPr>
          <w:rFonts w:ascii="Segoe UI" w:eastAsia="Times New Roman" w:hAnsi="Segoe UI" w:cs="Segoe UI"/>
          <w:color w:val="000000"/>
          <w:sz w:val="20"/>
          <w:szCs w:val="20"/>
        </w:rPr>
        <w:t> involves committing homicide, or a killing of a human being, with malice. Sometimes, malice is referred to as malice aforethought. Malice itself is not a specific criminal act. Instead, it is a part of many crimes where a person wants to cause harm to another.</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What Is Malice?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Malice is the desire to engage in an evil action or commit a wrongful act. In criminal law, that wrongful act is usually one that is harmful to someone and done without any legal justification, cause, or provocation.</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Do Malice and Criminal Intent Have the Same Legal Definition?</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No. As previously mentioned, malice is the desire to do a wrongful act or act in an evil manner. Typically, that wrongful act is physically harming someone. </w:t>
      </w:r>
      <w:hyperlink r:id="rId58" w:history="1">
        <w:r w:rsidRPr="0085143B">
          <w:rPr>
            <w:rFonts w:ascii="Segoe UI" w:eastAsia="Times New Roman" w:hAnsi="Segoe UI" w:cs="Segoe UI"/>
            <w:color w:val="002C66"/>
            <w:sz w:val="20"/>
            <w:szCs w:val="20"/>
            <w:u w:val="single"/>
          </w:rPr>
          <w:t>Criminal intent</w:t>
        </w:r>
      </w:hyperlink>
      <w:r w:rsidRPr="0085143B">
        <w:rPr>
          <w:rFonts w:ascii="Segoe UI" w:eastAsia="Times New Roman" w:hAnsi="Segoe UI" w:cs="Segoe UI"/>
          <w:color w:val="000000"/>
          <w:sz w:val="20"/>
          <w:szCs w:val="20"/>
        </w:rPr>
        <w:t xml:space="preserve"> is the intent to </w:t>
      </w:r>
      <w:proofErr w:type="gramStart"/>
      <w:r w:rsidRPr="0085143B">
        <w:rPr>
          <w:rFonts w:ascii="Segoe UI" w:eastAsia="Times New Roman" w:hAnsi="Segoe UI" w:cs="Segoe UI"/>
          <w:color w:val="000000"/>
          <w:sz w:val="20"/>
          <w:szCs w:val="20"/>
        </w:rPr>
        <w:t>actually commit</w:t>
      </w:r>
      <w:proofErr w:type="gramEnd"/>
      <w:r w:rsidRPr="0085143B">
        <w:rPr>
          <w:rFonts w:ascii="Segoe UI" w:eastAsia="Times New Roman" w:hAnsi="Segoe UI" w:cs="Segoe UI"/>
          <w:color w:val="000000"/>
          <w:sz w:val="20"/>
          <w:szCs w:val="20"/>
        </w:rPr>
        <w:t xml:space="preserve"> a specific </w:t>
      </w:r>
      <w:r w:rsidRPr="0085143B">
        <w:rPr>
          <w:rFonts w:ascii="Segoe UI" w:eastAsia="Times New Roman" w:hAnsi="Segoe UI" w:cs="Segoe UI"/>
          <w:color w:val="000000"/>
          <w:sz w:val="20"/>
          <w:szCs w:val="20"/>
        </w:rPr>
        <w:lastRenderedPageBreak/>
        <w:t>crime instead of possessing a general desire to do something evil. Sometimes a crime may have both malice and criminal intent as elements, but they are not the same.</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Is Malice Only in Criminal Law?</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No. Malice is found in tort law as well. It still has the same general definition of being a sense of ill will or desire to do evil. However, it is not part of any attempt to physically harm someone, but rather to inflict psychological or financial harm. In the context of tort law, a person usually acts with malice to harm an individual’s reputation or livelihood. This is the case with </w:t>
      </w:r>
      <w:hyperlink r:id="rId59" w:history="1">
        <w:r w:rsidRPr="0085143B">
          <w:rPr>
            <w:rFonts w:ascii="Segoe UI" w:eastAsia="Times New Roman" w:hAnsi="Segoe UI" w:cs="Segoe UI"/>
            <w:color w:val="002C66"/>
            <w:sz w:val="20"/>
            <w:szCs w:val="20"/>
            <w:u w:val="single"/>
          </w:rPr>
          <w:t>libel and slander</w:t>
        </w:r>
      </w:hyperlink>
      <w:r w:rsidRPr="0085143B">
        <w:rPr>
          <w:rFonts w:ascii="Segoe UI" w:eastAsia="Times New Roman" w:hAnsi="Segoe UI" w:cs="Segoe UI"/>
          <w:color w:val="000000"/>
          <w:sz w:val="20"/>
          <w:szCs w:val="20"/>
        </w:rPr>
        <w:t>. Libel is a false and malicious statement made in print. Slander is a false and malicious statement said about someone. For a public figure to prove a libel or slander case, they must prove the defendant did the act with malice.</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Can I Go to Prison for Acting with Malice?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Yes, but the exact punishment that someone may face depends on the criminal offense a person is charged with committing. For instance, a person convicted of murder can be sent to prison for the rest of their life.</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Can I Go to Prison for Acting with Malice in a Tort Case?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No. Tort cases focus on providing a remedy such as money to the wronged person or requiring the defendant to act or avoid acting in a certain manner </w:t>
      </w:r>
      <w:proofErr w:type="gramStart"/>
      <w:r w:rsidRPr="0085143B">
        <w:rPr>
          <w:rFonts w:ascii="Segoe UI" w:eastAsia="Times New Roman" w:hAnsi="Segoe UI" w:cs="Segoe UI"/>
          <w:color w:val="000000"/>
          <w:sz w:val="20"/>
          <w:szCs w:val="20"/>
        </w:rPr>
        <w:t>in an effort to</w:t>
      </w:r>
      <w:proofErr w:type="gramEnd"/>
      <w:r w:rsidRPr="0085143B">
        <w:rPr>
          <w:rFonts w:ascii="Segoe UI" w:eastAsia="Times New Roman" w:hAnsi="Segoe UI" w:cs="Segoe UI"/>
          <w:color w:val="000000"/>
          <w:sz w:val="20"/>
          <w:szCs w:val="20"/>
        </w:rPr>
        <w:t xml:space="preserve"> remedy the harm that they have inflicted on the plaintiff. A person who commits a tort with malice will likely be required to pay money to the plaintiff or take some other action to remedy the harm they caused.</w:t>
      </w:r>
    </w:p>
    <w:p w:rsidR="0085143B" w:rsidRPr="0085143B" w:rsidRDefault="0085143B" w:rsidP="0085143B">
      <w:pPr>
        <w:shd w:val="clear" w:color="auto" w:fill="E7E7E7"/>
        <w:spacing w:before="240" w:after="0" w:line="240" w:lineRule="auto"/>
        <w:outlineLvl w:val="2"/>
        <w:rPr>
          <w:rFonts w:ascii="Oswald" w:eastAsia="Times New Roman" w:hAnsi="Oswald" w:cs="Times New Roman"/>
          <w:color w:val="111111"/>
          <w:spacing w:val="2"/>
          <w:sz w:val="25"/>
          <w:szCs w:val="25"/>
        </w:rPr>
      </w:pPr>
      <w:r w:rsidRPr="0085143B">
        <w:rPr>
          <w:rFonts w:ascii="Oswald" w:eastAsia="Times New Roman" w:hAnsi="Oswald" w:cs="Times New Roman"/>
          <w:color w:val="111111"/>
          <w:spacing w:val="2"/>
          <w:sz w:val="25"/>
          <w:szCs w:val="25"/>
        </w:rPr>
        <w:t>Should I Talk to a Lawyer about My Case?</w:t>
      </w:r>
    </w:p>
    <w:p w:rsidR="0085143B" w:rsidRPr="0085143B" w:rsidRDefault="0085143B" w:rsidP="0085143B">
      <w:pPr>
        <w:shd w:val="clear" w:color="auto" w:fill="E7E7E7"/>
        <w:spacing w:after="240" w:line="240" w:lineRule="auto"/>
        <w:rPr>
          <w:rFonts w:ascii="Segoe UI" w:eastAsia="Times New Roman" w:hAnsi="Segoe UI" w:cs="Segoe UI"/>
          <w:color w:val="000000"/>
          <w:sz w:val="20"/>
          <w:szCs w:val="20"/>
        </w:rPr>
      </w:pPr>
      <w:r w:rsidRPr="0085143B">
        <w:rPr>
          <w:rFonts w:ascii="Segoe UI" w:eastAsia="Times New Roman" w:hAnsi="Segoe UI" w:cs="Segoe UI"/>
          <w:color w:val="000000"/>
          <w:sz w:val="20"/>
          <w:szCs w:val="20"/>
        </w:rPr>
        <w:t xml:space="preserve">Yes. Although malice can be complicated to prove, any criminal charge involving malice is a serious criminal charge, such as a </w:t>
      </w:r>
      <w:proofErr w:type="gramStart"/>
      <w:r w:rsidRPr="0085143B">
        <w:rPr>
          <w:rFonts w:ascii="Segoe UI" w:eastAsia="Times New Roman" w:hAnsi="Segoe UI" w:cs="Segoe UI"/>
          <w:color w:val="000000"/>
          <w:sz w:val="20"/>
          <w:szCs w:val="20"/>
        </w:rPr>
        <w:t>first degree</w:t>
      </w:r>
      <w:proofErr w:type="gramEnd"/>
      <w:r w:rsidRPr="0085143B">
        <w:rPr>
          <w:rFonts w:ascii="Segoe UI" w:eastAsia="Times New Roman" w:hAnsi="Segoe UI" w:cs="Segoe UI"/>
          <w:color w:val="000000"/>
          <w:sz w:val="20"/>
          <w:szCs w:val="20"/>
        </w:rPr>
        <w:t xml:space="preserve"> murder charge. If you are accused of committing a crime with malice, contact a </w:t>
      </w:r>
      <w:hyperlink r:id="rId60" w:history="1">
        <w:r w:rsidRPr="0085143B">
          <w:rPr>
            <w:rFonts w:ascii="Segoe UI" w:eastAsia="Times New Roman" w:hAnsi="Segoe UI" w:cs="Segoe UI"/>
            <w:color w:val="002C66"/>
            <w:sz w:val="20"/>
            <w:szCs w:val="20"/>
            <w:u w:val="single"/>
          </w:rPr>
          <w:t>criminal lawyer</w:t>
        </w:r>
      </w:hyperlink>
      <w:r w:rsidRPr="0085143B">
        <w:rPr>
          <w:rFonts w:ascii="Segoe UI" w:eastAsia="Times New Roman" w:hAnsi="Segoe UI" w:cs="Segoe UI"/>
          <w:color w:val="000000"/>
          <w:sz w:val="20"/>
          <w:szCs w:val="20"/>
        </w:rPr>
        <w:t> immediately.</w:t>
      </w:r>
    </w:p>
    <w:p w:rsidR="0085143B" w:rsidRDefault="0085143B" w:rsidP="0085143B">
      <w:pPr>
        <w:rPr>
          <w:rFonts w:ascii="Segoe UI" w:eastAsia="Times New Roman" w:hAnsi="Segoe UI" w:cs="Segoe UI"/>
          <w:color w:val="000000"/>
          <w:sz w:val="20"/>
          <w:szCs w:val="20"/>
          <w:shd w:val="clear" w:color="auto" w:fill="E7E7E7"/>
        </w:rPr>
      </w:pPr>
      <w:r w:rsidRPr="0085143B">
        <w:rPr>
          <w:rFonts w:ascii="Segoe UI" w:eastAsia="Times New Roman" w:hAnsi="Segoe UI" w:cs="Segoe UI"/>
          <w:color w:val="000000"/>
          <w:sz w:val="20"/>
          <w:szCs w:val="20"/>
          <w:shd w:val="clear" w:color="auto" w:fill="E7E7E7"/>
        </w:rPr>
        <w:t xml:space="preserve">- See more at: </w:t>
      </w:r>
      <w:hyperlink r:id="rId61" w:history="1">
        <w:r w:rsidR="0082793A" w:rsidRPr="00FA309F">
          <w:rPr>
            <w:rStyle w:val="Hyperlink"/>
            <w:rFonts w:ascii="Segoe UI" w:eastAsia="Times New Roman" w:hAnsi="Segoe UI" w:cs="Segoe UI"/>
            <w:sz w:val="20"/>
            <w:szCs w:val="20"/>
            <w:shd w:val="clear" w:color="auto" w:fill="E7E7E7"/>
          </w:rPr>
          <w:t>http://www.legalmatch.com/law-library/article/malice-lawyers.html#sthash.190MkNb3.dpuf</w:t>
        </w:r>
      </w:hyperlink>
    </w:p>
    <w:p w:rsidR="0082793A" w:rsidRDefault="0082793A" w:rsidP="0085143B">
      <w:pPr>
        <w:rPr>
          <w:rFonts w:ascii="Segoe UI" w:eastAsia="Times New Roman" w:hAnsi="Segoe UI" w:cs="Segoe UI"/>
          <w:color w:val="000000"/>
          <w:sz w:val="20"/>
          <w:szCs w:val="20"/>
          <w:shd w:val="clear" w:color="auto" w:fill="E7E7E7"/>
        </w:rPr>
      </w:pPr>
    </w:p>
    <w:p w:rsidR="0082793A" w:rsidRDefault="0082793A" w:rsidP="0085143B">
      <w:pPr>
        <w:rPr>
          <w:rFonts w:ascii="Segoe UI" w:eastAsia="Times New Roman" w:hAnsi="Segoe UI" w:cs="Segoe UI"/>
          <w:color w:val="000000"/>
          <w:sz w:val="20"/>
          <w:szCs w:val="20"/>
          <w:shd w:val="clear" w:color="auto" w:fill="E7E7E7"/>
        </w:rPr>
      </w:pPr>
    </w:p>
    <w:p w:rsidR="0082793A" w:rsidRDefault="0082793A" w:rsidP="0085143B">
      <w:pPr>
        <w:rPr>
          <w:rFonts w:ascii="Segoe UI" w:eastAsia="Times New Roman" w:hAnsi="Segoe UI" w:cs="Segoe UI"/>
          <w:color w:val="000000"/>
          <w:sz w:val="20"/>
          <w:szCs w:val="20"/>
          <w:shd w:val="clear" w:color="auto" w:fill="E7E7E7"/>
        </w:rPr>
      </w:pPr>
    </w:p>
    <w:p w:rsidR="0082793A" w:rsidRPr="0082793A" w:rsidRDefault="0082793A" w:rsidP="0082793A">
      <w:pPr>
        <w:shd w:val="clear" w:color="auto" w:fill="DDD9CA"/>
        <w:spacing w:after="0" w:line="240" w:lineRule="auto"/>
        <w:rPr>
          <w:rFonts w:ascii="Georgia" w:eastAsia="Times New Roman" w:hAnsi="Georgia" w:cs="Times New Roman"/>
          <w:color w:val="000000"/>
          <w:szCs w:val="24"/>
        </w:rPr>
      </w:pPr>
      <w:hyperlink r:id="rId62" w:history="1">
        <w:r w:rsidRPr="0082793A">
          <w:rPr>
            <w:rFonts w:ascii="Georgia" w:eastAsia="Times New Roman" w:hAnsi="Georgia" w:cs="Times New Roman"/>
            <w:b/>
            <w:bCs/>
            <w:color w:val="800020"/>
            <w:szCs w:val="24"/>
            <w:u w:val="single"/>
          </w:rPr>
          <w:t>homicide (n.)</w:t>
        </w:r>
      </w:hyperlink>
      <w:r w:rsidRPr="0082793A">
        <w:rPr>
          <w:rFonts w:ascii="Georgia" w:eastAsia="Times New Roman" w:hAnsi="Georgia" w:cs="Times New Roman"/>
          <w:color w:val="000000"/>
          <w:szCs w:val="24"/>
        </w:rPr>
        <w:t> </w:t>
      </w:r>
      <w:r w:rsidRPr="0082793A">
        <w:rPr>
          <w:rFonts w:ascii="Georgia" w:eastAsia="Times New Roman" w:hAnsi="Georgia" w:cs="Times New Roman"/>
          <w:b/>
          <w:bCs/>
          <w:i/>
          <w:iCs/>
          <w:noProof/>
          <w:color w:val="800020"/>
          <w:sz w:val="15"/>
          <w:szCs w:val="15"/>
        </w:rPr>
        <w:drawing>
          <wp:inline distT="0" distB="0" distL="0" distR="0" wp14:anchorId="568D6206" wp14:editId="2F020157">
            <wp:extent cx="152400" cy="152400"/>
            <wp:effectExtent l="0" t="0" r="0" b="0"/>
            <wp:docPr id="1" name="Picture 1" descr="Look up homicide at Dictionary.com">
              <a:hlinkClick xmlns:a="http://schemas.openxmlformats.org/drawingml/2006/main" r:id="rId63" tooltip="&quot;Look up homicide at Dictionary.com&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ok up homicide at Dictionary.com">
                      <a:hlinkClick r:id="rId63" tooltip="&quot;Look up homicide at Dictionary.com&quot;"/>
                    </pic:cNvPr>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82793A" w:rsidRPr="0082793A" w:rsidRDefault="0082793A" w:rsidP="0082793A">
      <w:pPr>
        <w:shd w:val="clear" w:color="auto" w:fill="DDD9CA"/>
        <w:spacing w:after="0" w:line="240" w:lineRule="auto"/>
        <w:ind w:left="720"/>
        <w:rPr>
          <w:rFonts w:ascii="Georgia" w:eastAsia="Times New Roman" w:hAnsi="Georgia" w:cs="Times New Roman"/>
          <w:color w:val="000000"/>
          <w:szCs w:val="24"/>
        </w:rPr>
      </w:pPr>
      <w:r w:rsidRPr="0082793A">
        <w:rPr>
          <w:rFonts w:ascii="Georgia" w:eastAsia="Times New Roman" w:hAnsi="Georgia" w:cs="Times New Roman"/>
          <w:color w:val="000000"/>
          <w:szCs w:val="24"/>
        </w:rPr>
        <w:t>"the killing of another person," early 13c., from Old French </w:t>
      </w:r>
      <w:r w:rsidRPr="0082793A">
        <w:rPr>
          <w:rFonts w:ascii="Georgia" w:eastAsia="Times New Roman" w:hAnsi="Georgia" w:cs="Times New Roman"/>
          <w:i/>
          <w:iCs/>
          <w:color w:val="000000"/>
          <w:szCs w:val="24"/>
        </w:rPr>
        <w:t>homicide</w:t>
      </w:r>
      <w:r w:rsidRPr="0082793A">
        <w:rPr>
          <w:rFonts w:ascii="Georgia" w:eastAsia="Times New Roman" w:hAnsi="Georgia" w:cs="Times New Roman"/>
          <w:color w:val="000000"/>
          <w:szCs w:val="24"/>
        </w:rPr>
        <w:t>, from Latin </w:t>
      </w:r>
      <w:proofErr w:type="spellStart"/>
      <w:r w:rsidRPr="0082793A">
        <w:rPr>
          <w:rFonts w:ascii="Georgia" w:eastAsia="Times New Roman" w:hAnsi="Georgia" w:cs="Times New Roman"/>
          <w:i/>
          <w:iCs/>
          <w:color w:val="000000"/>
          <w:szCs w:val="24"/>
        </w:rPr>
        <w:t>homicidium</w:t>
      </w:r>
      <w:proofErr w:type="spellEnd"/>
      <w:r w:rsidRPr="0082793A">
        <w:rPr>
          <w:rFonts w:ascii="Georgia" w:eastAsia="Times New Roman" w:hAnsi="Georgia" w:cs="Times New Roman"/>
          <w:color w:val="000000"/>
          <w:szCs w:val="24"/>
        </w:rPr>
        <w:t> "manslaughter," from </w:t>
      </w:r>
      <w:r w:rsidRPr="0082793A">
        <w:rPr>
          <w:rFonts w:ascii="Georgia" w:eastAsia="Times New Roman" w:hAnsi="Georgia" w:cs="Times New Roman"/>
          <w:i/>
          <w:iCs/>
          <w:color w:val="000000"/>
          <w:szCs w:val="24"/>
        </w:rPr>
        <w:t>homo</w:t>
      </w:r>
      <w:r w:rsidRPr="0082793A">
        <w:rPr>
          <w:rFonts w:ascii="Georgia" w:eastAsia="Times New Roman" w:hAnsi="Georgia" w:cs="Times New Roman"/>
          <w:color w:val="000000"/>
          <w:szCs w:val="24"/>
        </w:rPr>
        <w:t> "man" (see </w:t>
      </w:r>
      <w:hyperlink r:id="rId65" w:history="1">
        <w:r w:rsidRPr="0082793A">
          <w:rPr>
            <w:rFonts w:ascii="Georgia" w:eastAsia="Times New Roman" w:hAnsi="Georgia" w:cs="Times New Roman"/>
            <w:b/>
            <w:bCs/>
            <w:i/>
            <w:iCs/>
            <w:color w:val="800020"/>
            <w:szCs w:val="24"/>
            <w:u w:val="single"/>
          </w:rPr>
          <w:t>homunculus</w:t>
        </w:r>
      </w:hyperlink>
      <w:r w:rsidRPr="0082793A">
        <w:rPr>
          <w:rFonts w:ascii="Georgia" w:eastAsia="Times New Roman" w:hAnsi="Georgia" w:cs="Times New Roman"/>
          <w:color w:val="000000"/>
          <w:szCs w:val="24"/>
        </w:rPr>
        <w:t>) + </w:t>
      </w:r>
      <w:r w:rsidRPr="0082793A">
        <w:rPr>
          <w:rFonts w:ascii="Georgia" w:eastAsia="Times New Roman" w:hAnsi="Georgia" w:cs="Times New Roman"/>
          <w:i/>
          <w:iCs/>
          <w:color w:val="000000"/>
          <w:szCs w:val="24"/>
        </w:rPr>
        <w:t>-</w:t>
      </w:r>
      <w:proofErr w:type="spellStart"/>
      <w:r w:rsidRPr="0082793A">
        <w:rPr>
          <w:rFonts w:ascii="Georgia" w:eastAsia="Times New Roman" w:hAnsi="Georgia" w:cs="Times New Roman"/>
          <w:i/>
          <w:iCs/>
          <w:color w:val="000000"/>
          <w:szCs w:val="24"/>
        </w:rPr>
        <w:t>cidium</w:t>
      </w:r>
      <w:proofErr w:type="spellEnd"/>
      <w:r w:rsidRPr="0082793A">
        <w:rPr>
          <w:rFonts w:ascii="Georgia" w:eastAsia="Times New Roman" w:hAnsi="Georgia" w:cs="Times New Roman"/>
          <w:color w:val="000000"/>
          <w:szCs w:val="24"/>
        </w:rPr>
        <w:t> "act of killing" (see </w:t>
      </w:r>
      <w:hyperlink r:id="rId66" w:history="1">
        <w:r w:rsidRPr="0082793A">
          <w:rPr>
            <w:rFonts w:ascii="Georgia" w:eastAsia="Times New Roman" w:hAnsi="Georgia" w:cs="Times New Roman"/>
            <w:b/>
            <w:bCs/>
            <w:i/>
            <w:iCs/>
            <w:color w:val="800020"/>
            <w:szCs w:val="24"/>
            <w:u w:val="single"/>
          </w:rPr>
          <w:t>-</w:t>
        </w:r>
        <w:proofErr w:type="spellStart"/>
        <w:r w:rsidRPr="0082793A">
          <w:rPr>
            <w:rFonts w:ascii="Georgia" w:eastAsia="Times New Roman" w:hAnsi="Georgia" w:cs="Times New Roman"/>
            <w:b/>
            <w:bCs/>
            <w:i/>
            <w:iCs/>
            <w:color w:val="800020"/>
            <w:szCs w:val="24"/>
            <w:u w:val="single"/>
          </w:rPr>
          <w:t>cide</w:t>
        </w:r>
        <w:proofErr w:type="spellEnd"/>
      </w:hyperlink>
      <w:r w:rsidRPr="0082793A">
        <w:rPr>
          <w:rFonts w:ascii="Georgia" w:eastAsia="Times New Roman" w:hAnsi="Georgia" w:cs="Times New Roman"/>
          <w:color w:val="000000"/>
          <w:szCs w:val="24"/>
        </w:rPr>
        <w:t>). </w:t>
      </w:r>
      <w:r w:rsidRPr="0082793A">
        <w:rPr>
          <w:rFonts w:ascii="Georgia" w:eastAsia="Times New Roman" w:hAnsi="Georgia" w:cs="Times New Roman"/>
          <w:color w:val="000000"/>
          <w:szCs w:val="24"/>
        </w:rPr>
        <w:br/>
      </w:r>
      <w:r w:rsidRPr="0082793A">
        <w:rPr>
          <w:rFonts w:ascii="Georgia" w:eastAsia="Times New Roman" w:hAnsi="Georgia" w:cs="Times New Roman"/>
          <w:color w:val="000000"/>
          <w:szCs w:val="24"/>
        </w:rPr>
        <w:br/>
        <w:t>The meaning "person who kills another" (late 14c.) also is from French (</w:t>
      </w:r>
      <w:r w:rsidRPr="0082793A">
        <w:rPr>
          <w:rFonts w:ascii="Georgia" w:eastAsia="Times New Roman" w:hAnsi="Georgia" w:cs="Times New Roman"/>
          <w:i/>
          <w:iCs/>
          <w:color w:val="000000"/>
          <w:szCs w:val="24"/>
        </w:rPr>
        <w:t>homicide</w:t>
      </w:r>
      <w:r w:rsidRPr="0082793A">
        <w:rPr>
          <w:rFonts w:ascii="Georgia" w:eastAsia="Times New Roman" w:hAnsi="Georgia" w:cs="Times New Roman"/>
          <w:color w:val="000000"/>
          <w:szCs w:val="24"/>
        </w:rPr>
        <w:t>), from Latin </w:t>
      </w:r>
      <w:proofErr w:type="spellStart"/>
      <w:r w:rsidRPr="0082793A">
        <w:rPr>
          <w:rFonts w:ascii="Georgia" w:eastAsia="Times New Roman" w:hAnsi="Georgia" w:cs="Times New Roman"/>
          <w:i/>
          <w:iCs/>
          <w:color w:val="000000"/>
          <w:szCs w:val="24"/>
        </w:rPr>
        <w:t>homicida</w:t>
      </w:r>
      <w:proofErr w:type="spellEnd"/>
      <w:r w:rsidRPr="0082793A">
        <w:rPr>
          <w:rFonts w:ascii="Georgia" w:eastAsia="Times New Roman" w:hAnsi="Georgia" w:cs="Times New Roman"/>
          <w:color w:val="000000"/>
          <w:szCs w:val="24"/>
        </w:rPr>
        <w:t> "a murderer," from </w:t>
      </w:r>
      <w:r w:rsidRPr="0082793A">
        <w:rPr>
          <w:rFonts w:ascii="Georgia" w:eastAsia="Times New Roman" w:hAnsi="Georgia" w:cs="Times New Roman"/>
          <w:i/>
          <w:iCs/>
          <w:color w:val="000000"/>
          <w:szCs w:val="24"/>
        </w:rPr>
        <w:t>homo</w:t>
      </w:r>
      <w:r w:rsidRPr="0082793A">
        <w:rPr>
          <w:rFonts w:ascii="Georgia" w:eastAsia="Times New Roman" w:hAnsi="Georgia" w:cs="Times New Roman"/>
          <w:color w:val="000000"/>
          <w:szCs w:val="24"/>
        </w:rPr>
        <w:t> + </w:t>
      </w:r>
      <w:r w:rsidRPr="0082793A">
        <w:rPr>
          <w:rFonts w:ascii="Georgia" w:eastAsia="Times New Roman" w:hAnsi="Georgia" w:cs="Times New Roman"/>
          <w:i/>
          <w:iCs/>
          <w:color w:val="000000"/>
          <w:szCs w:val="24"/>
        </w:rPr>
        <w:t>-</w:t>
      </w:r>
      <w:proofErr w:type="spellStart"/>
      <w:r w:rsidRPr="0082793A">
        <w:rPr>
          <w:rFonts w:ascii="Georgia" w:eastAsia="Times New Roman" w:hAnsi="Georgia" w:cs="Times New Roman"/>
          <w:i/>
          <w:iCs/>
          <w:color w:val="000000"/>
          <w:szCs w:val="24"/>
        </w:rPr>
        <w:t>cida</w:t>
      </w:r>
      <w:proofErr w:type="spellEnd"/>
      <w:r w:rsidRPr="0082793A">
        <w:rPr>
          <w:rFonts w:ascii="Georgia" w:eastAsia="Times New Roman" w:hAnsi="Georgia" w:cs="Times New Roman"/>
          <w:color w:val="000000"/>
          <w:szCs w:val="24"/>
        </w:rPr>
        <w:t> "killer." Identical in French and English, the two words differ in Latin and in other languages (for example, Spanish </w:t>
      </w:r>
      <w:proofErr w:type="spellStart"/>
      <w:r w:rsidRPr="0082793A">
        <w:rPr>
          <w:rFonts w:ascii="Georgia" w:eastAsia="Times New Roman" w:hAnsi="Georgia" w:cs="Times New Roman"/>
          <w:i/>
          <w:iCs/>
          <w:color w:val="000000"/>
          <w:szCs w:val="24"/>
        </w:rPr>
        <w:t>homicida</w:t>
      </w:r>
      <w:proofErr w:type="spellEnd"/>
      <w:r w:rsidRPr="0082793A">
        <w:rPr>
          <w:rFonts w:ascii="Georgia" w:eastAsia="Times New Roman" w:hAnsi="Georgia" w:cs="Times New Roman"/>
          <w:color w:val="000000"/>
          <w:szCs w:val="24"/>
        </w:rPr>
        <w:t>/</w:t>
      </w:r>
      <w:proofErr w:type="spellStart"/>
      <w:r w:rsidRPr="0082793A">
        <w:rPr>
          <w:rFonts w:ascii="Georgia" w:eastAsia="Times New Roman" w:hAnsi="Georgia" w:cs="Times New Roman"/>
          <w:i/>
          <w:iCs/>
          <w:color w:val="000000"/>
          <w:szCs w:val="24"/>
        </w:rPr>
        <w:t>homicidio</w:t>
      </w:r>
      <w:proofErr w:type="spellEnd"/>
      <w:r w:rsidRPr="0082793A">
        <w:rPr>
          <w:rFonts w:ascii="Georgia" w:eastAsia="Times New Roman" w:hAnsi="Georgia" w:cs="Times New Roman"/>
          <w:color w:val="000000"/>
          <w:szCs w:val="24"/>
        </w:rPr>
        <w:t>).</w:t>
      </w:r>
    </w:p>
    <w:p w:rsidR="0082793A" w:rsidRDefault="0082793A" w:rsidP="0085143B">
      <w:pPr>
        <w:rPr>
          <w:rFonts w:ascii="Segoe UI" w:eastAsia="Times New Roman" w:hAnsi="Segoe UI" w:cs="Segoe UI"/>
          <w:color w:val="000000"/>
          <w:sz w:val="20"/>
          <w:szCs w:val="20"/>
          <w:shd w:val="clear" w:color="auto" w:fill="E7E7E7"/>
        </w:rPr>
      </w:pPr>
      <w:r w:rsidRPr="0082793A">
        <w:rPr>
          <w:rFonts w:ascii="Verdana" w:hAnsi="Verdana"/>
          <w:color w:val="666666"/>
          <w:sz w:val="23"/>
          <w:szCs w:val="23"/>
          <w:shd w:val="clear" w:color="auto" w:fill="FFFFFF"/>
        </w:rPr>
        <w:t>1325-75; Middle English &lt; Middle French &lt; Latin </w:t>
      </w:r>
      <w:r w:rsidRPr="0082793A">
        <w:rPr>
          <w:rFonts w:ascii="Verdana" w:hAnsi="Verdana"/>
          <w:i/>
          <w:iCs/>
          <w:color w:val="666666"/>
          <w:sz w:val="23"/>
          <w:szCs w:val="23"/>
          <w:shd w:val="clear" w:color="auto" w:fill="FFFFFF"/>
        </w:rPr>
        <w:t>homicīdium </w:t>
      </w:r>
      <w:r w:rsidRPr="0082793A">
        <w:rPr>
          <w:rFonts w:ascii="Verdana" w:hAnsi="Verdana"/>
          <w:color w:val="666666"/>
          <w:sz w:val="23"/>
          <w:szCs w:val="23"/>
          <w:shd w:val="clear" w:color="auto" w:fill="FFFFFF"/>
        </w:rPr>
        <w:t>a </w:t>
      </w:r>
      <w:proofErr w:type="gramStart"/>
      <w:r w:rsidRPr="0082793A">
        <w:rPr>
          <w:rFonts w:ascii="Verdana" w:hAnsi="Verdana"/>
          <w:color w:val="666666"/>
          <w:sz w:val="23"/>
          <w:szCs w:val="23"/>
          <w:shd w:val="clear" w:color="auto" w:fill="FFFFFF"/>
        </w:rPr>
        <w:t>killing,</w:t>
      </w:r>
      <w:r w:rsidRPr="0082793A">
        <w:rPr>
          <w:rFonts w:ascii="Verdana" w:hAnsi="Verdana"/>
          <w:i/>
          <w:iCs/>
          <w:color w:val="666666"/>
          <w:sz w:val="23"/>
          <w:szCs w:val="23"/>
          <w:shd w:val="clear" w:color="auto" w:fill="FFFFFF"/>
        </w:rPr>
        <w:t>homicīda</w:t>
      </w:r>
      <w:proofErr w:type="gramEnd"/>
      <w:r w:rsidRPr="0082793A">
        <w:rPr>
          <w:rFonts w:ascii="Verdana" w:hAnsi="Verdana"/>
          <w:i/>
          <w:iCs/>
          <w:color w:val="666666"/>
          <w:sz w:val="23"/>
          <w:szCs w:val="23"/>
          <w:shd w:val="clear" w:color="auto" w:fill="FFFFFF"/>
        </w:rPr>
        <w:t> </w:t>
      </w:r>
      <w:r w:rsidRPr="0082793A">
        <w:rPr>
          <w:rFonts w:ascii="Verdana" w:hAnsi="Verdana"/>
          <w:color w:val="3D7BBF"/>
          <w:sz w:val="23"/>
          <w:szCs w:val="23"/>
          <w:shd w:val="clear" w:color="auto" w:fill="FFFFFF"/>
        </w:rPr>
        <w:t>killer,</w:t>
      </w:r>
      <w:r w:rsidRPr="0082793A">
        <w:rPr>
          <w:rFonts w:ascii="Verdana" w:hAnsi="Verdana"/>
          <w:color w:val="666666"/>
          <w:sz w:val="23"/>
          <w:szCs w:val="23"/>
          <w:shd w:val="clear" w:color="auto" w:fill="FFFFFF"/>
        </w:rPr>
        <w:t> equivalent to </w:t>
      </w:r>
      <w:r w:rsidRPr="0082793A">
        <w:rPr>
          <w:rFonts w:ascii="Verdana" w:hAnsi="Verdana"/>
          <w:i/>
          <w:iCs/>
          <w:color w:val="666666"/>
          <w:sz w:val="23"/>
          <w:szCs w:val="23"/>
          <w:shd w:val="clear" w:color="auto" w:fill="FFFFFF"/>
        </w:rPr>
        <w:t>homi- </w:t>
      </w:r>
      <w:r w:rsidRPr="0082793A">
        <w:rPr>
          <w:rFonts w:ascii="Verdana" w:hAnsi="Verdana"/>
          <w:color w:val="666666"/>
          <w:sz w:val="23"/>
          <w:szCs w:val="23"/>
          <w:shd w:val="clear" w:color="auto" w:fill="FFFFFF"/>
        </w:rPr>
        <w:t>(combining form of </w:t>
      </w:r>
      <w:r w:rsidRPr="0082793A">
        <w:rPr>
          <w:rFonts w:ascii="Verdana" w:hAnsi="Verdana"/>
          <w:i/>
          <w:iCs/>
          <w:color w:val="666666"/>
          <w:sz w:val="23"/>
          <w:szCs w:val="23"/>
          <w:shd w:val="clear" w:color="auto" w:fill="FFFFFF"/>
        </w:rPr>
        <w:t>homō </w:t>
      </w:r>
      <w:r w:rsidRPr="0082793A">
        <w:rPr>
          <w:rFonts w:ascii="Verdana" w:hAnsi="Verdana"/>
          <w:color w:val="666666"/>
          <w:sz w:val="23"/>
          <w:szCs w:val="23"/>
          <w:shd w:val="clear" w:color="auto" w:fill="FFFFFF"/>
        </w:rPr>
        <w:t>man) + </w:t>
      </w:r>
      <w:r w:rsidRPr="0082793A">
        <w:rPr>
          <w:rFonts w:ascii="Verdana" w:hAnsi="Verdana"/>
          <w:i/>
          <w:iCs/>
          <w:color w:val="666666"/>
          <w:sz w:val="23"/>
          <w:szCs w:val="23"/>
          <w:shd w:val="clear" w:color="auto" w:fill="FFFFFF"/>
        </w:rPr>
        <w:t>-cīdium, -cīda </w:t>
      </w:r>
      <w:hyperlink r:id="rId67" w:history="1">
        <w:r w:rsidRPr="0082793A">
          <w:rPr>
            <w:rFonts w:ascii="Verdana" w:hAnsi="Verdana"/>
            <w:color w:val="307DBC"/>
            <w:sz w:val="23"/>
            <w:szCs w:val="23"/>
            <w:u w:val="single"/>
            <w:shd w:val="clear" w:color="auto" w:fill="FFFFFF"/>
          </w:rPr>
          <w:t>-cide</w:t>
        </w:r>
      </w:hyperlink>
    </w:p>
    <w:p w:rsidR="0082793A" w:rsidRDefault="0082793A" w:rsidP="0085143B"/>
    <w:p w:rsidR="00BD04E4" w:rsidRDefault="00BD04E4" w:rsidP="0085143B"/>
    <w:p w:rsidR="00BD04E4" w:rsidRDefault="00BD04E4" w:rsidP="0085143B"/>
    <w:p w:rsidR="00BD04E4" w:rsidRPr="00BD04E4" w:rsidRDefault="00BD04E4" w:rsidP="00BD04E4">
      <w:pPr>
        <w:shd w:val="clear" w:color="auto" w:fill="FFFFFF"/>
        <w:spacing w:after="75" w:line="240" w:lineRule="auto"/>
        <w:outlineLvl w:val="0"/>
        <w:rPr>
          <w:rFonts w:ascii="Georgia" w:eastAsia="Times New Roman" w:hAnsi="Georgia" w:cs="Times New Roman"/>
          <w:color w:val="000000"/>
          <w:kern w:val="36"/>
          <w:sz w:val="60"/>
          <w:szCs w:val="60"/>
        </w:rPr>
      </w:pPr>
      <w:r w:rsidRPr="00BD04E4">
        <w:rPr>
          <w:rFonts w:ascii="Georgia" w:eastAsia="Times New Roman" w:hAnsi="Georgia" w:cs="Times New Roman"/>
          <w:color w:val="000000"/>
          <w:kern w:val="36"/>
          <w:sz w:val="60"/>
          <w:szCs w:val="60"/>
        </w:rPr>
        <w:t>Evolutionary Forensic Psychology: Darwinian Foundations of Crime and Law</w:t>
      </w:r>
    </w:p>
    <w:p w:rsidR="00BD04E4" w:rsidRDefault="00BD04E4" w:rsidP="0085143B">
      <w:bookmarkStart w:id="0" w:name="_GoBack"/>
      <w:bookmarkEnd w:id="0"/>
    </w:p>
    <w:sectPr w:rsidR="00BD0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swald">
    <w:altName w:val="Arial Narrow"/>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624A8"/>
    <w:multiLevelType w:val="multilevel"/>
    <w:tmpl w:val="E0106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D77AF"/>
    <w:multiLevelType w:val="multilevel"/>
    <w:tmpl w:val="ACB4F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0C24C6"/>
    <w:multiLevelType w:val="multilevel"/>
    <w:tmpl w:val="EDDC9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7D5C24"/>
    <w:multiLevelType w:val="multilevel"/>
    <w:tmpl w:val="2030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5D3953"/>
    <w:multiLevelType w:val="multilevel"/>
    <w:tmpl w:val="A66AB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16253"/>
    <w:multiLevelType w:val="multilevel"/>
    <w:tmpl w:val="94BC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C97474"/>
    <w:multiLevelType w:val="multilevel"/>
    <w:tmpl w:val="C75E1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E61DCA"/>
    <w:multiLevelType w:val="multilevel"/>
    <w:tmpl w:val="2F5E9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D02B4F"/>
    <w:multiLevelType w:val="multilevel"/>
    <w:tmpl w:val="636A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FF598B"/>
    <w:multiLevelType w:val="multilevel"/>
    <w:tmpl w:val="0794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7D1AF9"/>
    <w:multiLevelType w:val="multilevel"/>
    <w:tmpl w:val="DE46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45CAF"/>
    <w:multiLevelType w:val="multilevel"/>
    <w:tmpl w:val="C4FA6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A6D4D"/>
    <w:multiLevelType w:val="multilevel"/>
    <w:tmpl w:val="C8725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754261"/>
    <w:multiLevelType w:val="multilevel"/>
    <w:tmpl w:val="8E280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282B4B"/>
    <w:multiLevelType w:val="multilevel"/>
    <w:tmpl w:val="145C8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CD521CB"/>
    <w:multiLevelType w:val="multilevel"/>
    <w:tmpl w:val="5D2E3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822072"/>
    <w:multiLevelType w:val="multilevel"/>
    <w:tmpl w:val="BEE0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916986"/>
    <w:multiLevelType w:val="multilevel"/>
    <w:tmpl w:val="066E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8A64406"/>
    <w:multiLevelType w:val="multilevel"/>
    <w:tmpl w:val="CF302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EA783C"/>
    <w:multiLevelType w:val="multilevel"/>
    <w:tmpl w:val="EA1CB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8"/>
  </w:num>
  <w:num w:numId="3">
    <w:abstractNumId w:val="6"/>
  </w:num>
  <w:num w:numId="4">
    <w:abstractNumId w:val="1"/>
  </w:num>
  <w:num w:numId="5">
    <w:abstractNumId w:val="14"/>
  </w:num>
  <w:num w:numId="6">
    <w:abstractNumId w:val="15"/>
  </w:num>
  <w:num w:numId="7">
    <w:abstractNumId w:val="5"/>
  </w:num>
  <w:num w:numId="8">
    <w:abstractNumId w:val="2"/>
  </w:num>
  <w:num w:numId="9">
    <w:abstractNumId w:val="8"/>
  </w:num>
  <w:num w:numId="10">
    <w:abstractNumId w:val="12"/>
  </w:num>
  <w:num w:numId="11">
    <w:abstractNumId w:val="3"/>
  </w:num>
  <w:num w:numId="12">
    <w:abstractNumId w:val="13"/>
  </w:num>
  <w:num w:numId="13">
    <w:abstractNumId w:val="11"/>
  </w:num>
  <w:num w:numId="14">
    <w:abstractNumId w:val="0"/>
  </w:num>
  <w:num w:numId="15">
    <w:abstractNumId w:val="4"/>
  </w:num>
  <w:num w:numId="16">
    <w:abstractNumId w:val="10"/>
  </w:num>
  <w:num w:numId="17">
    <w:abstractNumId w:val="19"/>
  </w:num>
  <w:num w:numId="18">
    <w:abstractNumId w:val="9"/>
  </w:num>
  <w:num w:numId="19">
    <w:abstractNumId w:val="7"/>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43B"/>
    <w:rsid w:val="000D5D73"/>
    <w:rsid w:val="002F5CAB"/>
    <w:rsid w:val="007A4D88"/>
    <w:rsid w:val="0082793A"/>
    <w:rsid w:val="0085143B"/>
    <w:rsid w:val="00BD04E4"/>
    <w:rsid w:val="00DD1E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8603"/>
  <w15:chartTrackingRefBased/>
  <w15:docId w15:val="{8E1264BE-E323-4FA7-B199-AB68FCB4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143B"/>
    <w:rPr>
      <w:color w:val="0563C1" w:themeColor="hyperlink"/>
      <w:u w:val="single"/>
    </w:rPr>
  </w:style>
  <w:style w:type="character" w:styleId="Mention">
    <w:name w:val="Mention"/>
    <w:basedOn w:val="DefaultParagraphFont"/>
    <w:uiPriority w:val="99"/>
    <w:semiHidden/>
    <w:unhideWhenUsed/>
    <w:rsid w:val="0085143B"/>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5862210">
      <w:bodyDiv w:val="1"/>
      <w:marLeft w:val="0"/>
      <w:marRight w:val="0"/>
      <w:marTop w:val="0"/>
      <w:marBottom w:val="0"/>
      <w:divBdr>
        <w:top w:val="none" w:sz="0" w:space="0" w:color="auto"/>
        <w:left w:val="none" w:sz="0" w:space="0" w:color="auto"/>
        <w:bottom w:val="none" w:sz="0" w:space="0" w:color="auto"/>
        <w:right w:val="none" w:sz="0" w:space="0" w:color="auto"/>
      </w:divBdr>
    </w:div>
    <w:div w:id="362949362">
      <w:bodyDiv w:val="1"/>
      <w:marLeft w:val="0"/>
      <w:marRight w:val="0"/>
      <w:marTop w:val="0"/>
      <w:marBottom w:val="0"/>
      <w:divBdr>
        <w:top w:val="none" w:sz="0" w:space="0" w:color="auto"/>
        <w:left w:val="none" w:sz="0" w:space="0" w:color="auto"/>
        <w:bottom w:val="none" w:sz="0" w:space="0" w:color="auto"/>
        <w:right w:val="none" w:sz="0" w:space="0" w:color="auto"/>
      </w:divBdr>
    </w:div>
    <w:div w:id="683475501">
      <w:bodyDiv w:val="1"/>
      <w:marLeft w:val="0"/>
      <w:marRight w:val="0"/>
      <w:marTop w:val="0"/>
      <w:marBottom w:val="0"/>
      <w:divBdr>
        <w:top w:val="none" w:sz="0" w:space="0" w:color="auto"/>
        <w:left w:val="none" w:sz="0" w:space="0" w:color="auto"/>
        <w:bottom w:val="none" w:sz="0" w:space="0" w:color="auto"/>
        <w:right w:val="none" w:sz="0" w:space="0" w:color="auto"/>
      </w:divBdr>
    </w:div>
    <w:div w:id="1116945076">
      <w:bodyDiv w:val="1"/>
      <w:marLeft w:val="0"/>
      <w:marRight w:val="0"/>
      <w:marTop w:val="0"/>
      <w:marBottom w:val="0"/>
      <w:divBdr>
        <w:top w:val="none" w:sz="0" w:space="0" w:color="auto"/>
        <w:left w:val="none" w:sz="0" w:space="0" w:color="auto"/>
        <w:bottom w:val="none" w:sz="0" w:space="0" w:color="auto"/>
        <w:right w:val="none" w:sz="0" w:space="0" w:color="auto"/>
      </w:divBdr>
    </w:div>
    <w:div w:id="1156334345">
      <w:bodyDiv w:val="1"/>
      <w:marLeft w:val="0"/>
      <w:marRight w:val="0"/>
      <w:marTop w:val="0"/>
      <w:marBottom w:val="0"/>
      <w:divBdr>
        <w:top w:val="none" w:sz="0" w:space="0" w:color="auto"/>
        <w:left w:val="none" w:sz="0" w:space="0" w:color="auto"/>
        <w:bottom w:val="none" w:sz="0" w:space="0" w:color="auto"/>
        <w:right w:val="none" w:sz="0" w:space="0" w:color="auto"/>
      </w:divBdr>
    </w:div>
    <w:div w:id="1227573389">
      <w:bodyDiv w:val="1"/>
      <w:marLeft w:val="0"/>
      <w:marRight w:val="0"/>
      <w:marTop w:val="0"/>
      <w:marBottom w:val="0"/>
      <w:divBdr>
        <w:top w:val="none" w:sz="0" w:space="0" w:color="auto"/>
        <w:left w:val="none" w:sz="0" w:space="0" w:color="auto"/>
        <w:bottom w:val="none" w:sz="0" w:space="0" w:color="auto"/>
        <w:right w:val="none" w:sz="0" w:space="0" w:color="auto"/>
      </w:divBdr>
    </w:div>
    <w:div w:id="1231578778">
      <w:bodyDiv w:val="1"/>
      <w:marLeft w:val="0"/>
      <w:marRight w:val="0"/>
      <w:marTop w:val="0"/>
      <w:marBottom w:val="0"/>
      <w:divBdr>
        <w:top w:val="none" w:sz="0" w:space="0" w:color="auto"/>
        <w:left w:val="none" w:sz="0" w:space="0" w:color="auto"/>
        <w:bottom w:val="none" w:sz="0" w:space="0" w:color="auto"/>
        <w:right w:val="none" w:sz="0" w:space="0" w:color="auto"/>
      </w:divBdr>
    </w:div>
    <w:div w:id="1678271930">
      <w:bodyDiv w:val="1"/>
      <w:marLeft w:val="0"/>
      <w:marRight w:val="0"/>
      <w:marTop w:val="0"/>
      <w:marBottom w:val="0"/>
      <w:divBdr>
        <w:top w:val="none" w:sz="0" w:space="0" w:color="auto"/>
        <w:left w:val="none" w:sz="0" w:space="0" w:color="auto"/>
        <w:bottom w:val="none" w:sz="0" w:space="0" w:color="auto"/>
        <w:right w:val="none" w:sz="0" w:space="0" w:color="auto"/>
      </w:divBdr>
    </w:div>
    <w:div w:id="1971327982">
      <w:bodyDiv w:val="1"/>
      <w:marLeft w:val="0"/>
      <w:marRight w:val="0"/>
      <w:marTop w:val="0"/>
      <w:marBottom w:val="0"/>
      <w:divBdr>
        <w:top w:val="none" w:sz="0" w:space="0" w:color="auto"/>
        <w:left w:val="none" w:sz="0" w:space="0" w:color="auto"/>
        <w:bottom w:val="none" w:sz="0" w:space="0" w:color="auto"/>
        <w:right w:val="none" w:sz="0" w:space="0" w:color="auto"/>
      </w:divBdr>
    </w:div>
    <w:div w:id="2023042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legalmatch.com/law-library/article/texas-aiding-suicide-attorneys.html"/>
  <Relationship Id="rId11" Type="http://schemas.openxmlformats.org/officeDocument/2006/relationships/hyperlink" TargetMode="External" Target="http://www.legalmatch.com/law-library/article/nevada-aggravated-first-degree-murder-attorneys.html"/>
  <Relationship Id="rId12" Type="http://schemas.openxmlformats.org/officeDocument/2006/relationships/hyperlink" TargetMode="External" Target="http://www.legalmatch.com/law-library/article/malice-lawyers.html"/>
  <Relationship Id="rId13" Type="http://schemas.openxmlformats.org/officeDocument/2006/relationships/hyperlink" TargetMode="External" Target="http://www.legalmatch.com/law-library/article/nevada-second-degree-murder-lawyers.html"/>
  <Relationship Id="rId14" Type="http://schemas.openxmlformats.org/officeDocument/2006/relationships/hyperlink" TargetMode="External" Target="http://www.legalmatch.com/law-library/article/nevada-manslaughter-attorneys.html"/>
  <Relationship Id="rId15" Type="http://schemas.openxmlformats.org/officeDocument/2006/relationships/hyperlink" TargetMode="External" Target="http://www.legalmatch.com/law-library/article/nevada-voluntary-manslaughter-attorneys.html"/>
  <Relationship Id="rId16" Type="http://schemas.openxmlformats.org/officeDocument/2006/relationships/hyperlink" TargetMode="External" Target="http://www.legalmatch.com/law-library/article/vehicular-manslaughter-lawyers.html"/>
  <Relationship Id="rId17" Type="http://schemas.openxmlformats.org/officeDocument/2006/relationships/hyperlink" TargetMode="External" Target="http://www.legalmatch.com/law-library/article/washington-state-homicide-by-abuse-lawyer.html"/>
  <Relationship Id="rId18" Type="http://schemas.openxmlformats.org/officeDocument/2006/relationships/hyperlink" TargetMode="External" Target="http://www.legalmatch.com/law-library/article/wrongful-death.html"/>
  <Relationship Id="rId19" Type="http://schemas.openxmlformats.org/officeDocument/2006/relationships/hyperlink" TargetMode="External" Target="http://www.legalmatch.com/law-library/article/homicide.html#sthash.NYp6gYMp.dpuf"/>
  <Relationship Id="rId2" Type="http://schemas.openxmlformats.org/officeDocument/2006/relationships/styles" Target="styles.xml"/>
  <Relationship Id="rId20" Type="http://schemas.openxmlformats.org/officeDocument/2006/relationships/hyperlink" TargetMode="External" Target="http://www.legalmatch.com/law-library/article/murder-lawyers.html"/>
  <Relationship Id="rId21" Type="http://schemas.openxmlformats.org/officeDocument/2006/relationships/hyperlink" TargetMode="External" Target="http://www.legalmatch.com/law-library/article/manslaughter-lawyers.html"/>
  <Relationship Id="rId22" Type="http://schemas.openxmlformats.org/officeDocument/2006/relationships/hyperlink" TargetMode="External" Target="http://www.legalmatch.com/law-library/article/north-carolina-involuntary-manslaughter-attorneys.html"/>
  <Relationship Id="rId23" Type="http://schemas.openxmlformats.org/officeDocument/2006/relationships/hyperlink" TargetMode="External" Target="http://www.legalmatch.com/law-library/article/north-carolina-voluntary-manslaughter-lawyers.html"/>
  <Relationship Id="rId24" Type="http://schemas.openxmlformats.org/officeDocument/2006/relationships/hyperlink" TargetMode="External" Target="http://www.legalmatch.com/law-library/article/What-Is-Culpable-Homicide.html#sthash.K6tNL9sa.dpuf"/>
  <Relationship Id="rId25" Type="http://schemas.openxmlformats.org/officeDocument/2006/relationships/hyperlink" TargetMode="External" Target="http://www.legalmatch.com/law-library/article/what-is-a-felony.html"/>
  <Relationship Id="rId26" Type="http://schemas.openxmlformats.org/officeDocument/2006/relationships/hyperlink" TargetMode="External" Target="http://www.legalmatch.com/law-library/article/Mala-In-Se-Crimes.html"/>
  <Relationship Id="rId27" Type="http://schemas.openxmlformats.org/officeDocument/2006/relationships/hyperlink" TargetMode="External" Target="http://www.legalmatch.com/law-library/article/Violent-Offender-Rights.html"/>
  <Relationship Id="rId28" Type="http://schemas.openxmlformats.org/officeDocument/2006/relationships/hyperlink" TargetMode="External" Target="http://www.legalmatch.com/law-library/article/What-Are-Non-Violent-Felonies.html"/>
  <Relationship Id="rId29" Type="http://schemas.openxmlformats.org/officeDocument/2006/relationships/hyperlink" TargetMode="External" Target="http://www.legalmatch.com/law-library/article/north-carolina-murder-of-an-unborn-child-attorneys.html"/>
  <Relationship Id="rId3" Type="http://schemas.openxmlformats.org/officeDocument/2006/relationships/settings" Target="settings.xml"/>
  <Relationship Id="rId30" Type="http://schemas.openxmlformats.org/officeDocument/2006/relationships/hyperlink" TargetMode="External" Target="http://www.legalmatch.com/law-library/article/homicide.html"/>
  <Relationship Id="rId31" Type="http://schemas.openxmlformats.org/officeDocument/2006/relationships/hyperlink" TargetMode="External" Target="http://www.legalmatch.com/law-library/article/nevada-attempted-murder-attorneys.html"/>
  <Relationship Id="rId32" Type="http://schemas.openxmlformats.org/officeDocument/2006/relationships/hyperlink" TargetMode="External" Target="http://www.legalmatch.com/law-library/article/felony-drunk-driving--felony-dui.html"/>
  <Relationship Id="rId33" Type="http://schemas.openxmlformats.org/officeDocument/2006/relationships/hyperlink" TargetMode="External" Target="http://www.legalmatch.com/law-library/article/nevada-kidnapping-in-the-first-degree-attorneys.html"/>
  <Relationship Id="rId34" Type="http://schemas.openxmlformats.org/officeDocument/2006/relationships/hyperlink" TargetMode="External" Target="http://www.legalmatch.com/law-library/article/nevada-felony-evading-police-and-causing-death-or-bodily-harm-attorneys.html"/>
  <Relationship Id="rId35" Type="http://schemas.openxmlformats.org/officeDocument/2006/relationships/hyperlink" TargetMode="External" Target="http://www.legalmatch.com/law-library/article/what-is-a-violent-felony.html#sthash.0ByiFRD1.dpuf"/>
  <Relationship Id="rId36" Type="http://schemas.openxmlformats.org/officeDocument/2006/relationships/hyperlink" TargetMode="External" Target="http://www.legalmatch.com/law-library/article/intent-to-kill-lawyers.html"/>
  <Relationship Id="rId37" Type="http://schemas.openxmlformats.org/officeDocument/2006/relationships/hyperlink" TargetMode="External" Target="http://www.legalmatch.com/law-library/article/malice-lawyers.html"/>
  <Relationship Id="rId38" Type="http://schemas.openxmlformats.org/officeDocument/2006/relationships/hyperlink" TargetMode="External" Target="http://www.legalmatch.com/law-library/article/north-carolina-murder-in-the-first-degree-attorneys.html"/>
  <Relationship Id="rId39" Type="http://schemas.openxmlformats.org/officeDocument/2006/relationships/hyperlink" TargetMode="External" Target="http://www.legalmatch.com/law-library/article/felonies.html"/>
  <Relationship Id="rId4" Type="http://schemas.openxmlformats.org/officeDocument/2006/relationships/webSettings" Target="webSettings.xml"/>
  <Relationship Id="rId40" Type="http://schemas.openxmlformats.org/officeDocument/2006/relationships/hyperlink" TargetMode="External" Target="http://www.legalmatch.com/law-library/article/georgia-felony-murder-attorneys.html"/>
  <Relationship Id="rId41" Type="http://schemas.openxmlformats.org/officeDocument/2006/relationships/hyperlink" TargetMode="External" Target="http://www.legalmatch.com/law-library/article/homicide.html"/>
  <Relationship Id="rId42" Type="http://schemas.openxmlformats.org/officeDocument/2006/relationships/hyperlink" TargetMode="External" Target="http://www.legalmatch.com/law-library/article/washington-state-homicide-by-abuse-lawyer.html"/>
  <Relationship Id="rId43" Type="http://schemas.openxmlformats.org/officeDocument/2006/relationships/hyperlink" TargetMode="External" Target="http://www.legalmatch.com/law-library/article/manslaughter-lawyers.html"/>
  <Relationship Id="rId44" Type="http://schemas.openxmlformats.org/officeDocument/2006/relationships/hyperlink" TargetMode="External" Target="http://www.legalmatch.com/law-library/article/What-Is-Culpable-Homicide.html"/>
  <Relationship Id="rId45" Type="http://schemas.openxmlformats.org/officeDocument/2006/relationships/hyperlink" TargetMode="External" Target="http://www.legalmatch.com/law-library/article/defenses-to-a-homicide-charge.html"/>
  <Relationship Id="rId46" Type="http://schemas.openxmlformats.org/officeDocument/2006/relationships/hyperlink" TargetMode="External" Target="http://www.legalmatch.com/law-library/article/criminal-law.html"/>
  <Relationship Id="rId47" Type="http://schemas.openxmlformats.org/officeDocument/2006/relationships/hyperlink" TargetMode="External" Target="http://www.legalmatch.com/law-library/article/wrongful-death.html"/>
  <Relationship Id="rId48" Type="http://schemas.openxmlformats.org/officeDocument/2006/relationships/hyperlink" TargetMode="External" Target="http://www.legalmatch.com/law-library/article/murder-lawyers.html#sthash.HwKRGTBO.dpuf"/>
  <Relationship Id="rId49" Type="http://schemas.openxmlformats.org/officeDocument/2006/relationships/hyperlink" TargetMode="External" Target="http://www.legalmatch.com/law-library/article/drunk-driving-duidwi.html"/>
  <Relationship Id="rId5" Type="http://schemas.openxmlformats.org/officeDocument/2006/relationships/hyperlink" TargetMode="External" Target="http://www.legalmatch.com/law-library/article/What-Is-Culpable-Homicide.html"/>
  <Relationship Id="rId50" Type="http://schemas.openxmlformats.org/officeDocument/2006/relationships/hyperlink" TargetMode="External" Target="http://www.legalmatch.com/law-library/article/manslaughter-lawyers.html#sthash.RuUfmj5R.dpuf"/>
  <Relationship Id="rId51" Type="http://schemas.openxmlformats.org/officeDocument/2006/relationships/hyperlink" TargetMode="External" Target="http://www.legalmatch.com/law-library/article/child-abuse---criminal.html"/>
  <Relationship Id="rId52" Type="http://schemas.openxmlformats.org/officeDocument/2006/relationships/hyperlink" TargetMode="External" Target="http://www.legalmatch.com/law-library/article/shaken-baby-syndrome.html#sthash.RET7M7Sv.dpuf"/>
  <Relationship Id="rId53" Type="http://schemas.openxmlformats.org/officeDocument/2006/relationships/hyperlink" TargetMode="External" Target="http://www.legalmatch.com/law-library/article/accessory-to-a-felony.html"/>
  <Relationship Id="rId54" Type="http://schemas.openxmlformats.org/officeDocument/2006/relationships/hyperlink" TargetMode="External" Target="http://www.legalmatch.com/law-library/article/criminal-attempt-lawyers.html"/>
  <Relationship Id="rId55" Type="http://schemas.openxmlformats.org/officeDocument/2006/relationships/hyperlink" TargetMode="External" Target="http://www.legalmatch.com/law-library/article/serious-bodily-harm-and-serious-bodily-injury-lawyers.html"/>
  <Relationship Id="rId56" Type="http://schemas.openxmlformats.org/officeDocument/2006/relationships/hyperlink" TargetMode="External" Target="http://www.legalmatch.com/law-library/article/texas-aiding-suicide-attorneys.html#sthash.FHkQfrXV.dpuf"/>
  <Relationship Id="rId57" Type="http://schemas.openxmlformats.org/officeDocument/2006/relationships/hyperlink" TargetMode="External" Target="http://www.legalmatch.com/law-library/article/murder-lawyers.html"/>
  <Relationship Id="rId58" Type="http://schemas.openxmlformats.org/officeDocument/2006/relationships/hyperlink" TargetMode="External" Target="http://www.legalmatch.com/law-library/article/criminal-intent-lawyer.html"/>
  <Relationship Id="rId59" Type="http://schemas.openxmlformats.org/officeDocument/2006/relationships/hyperlink" TargetMode="External" Target="http://www.legalmatch.com/law-library/article/libel-and-slander.html"/>
  <Relationship Id="rId6" Type="http://schemas.openxmlformats.org/officeDocument/2006/relationships/hyperlink" TargetMode="External" Target="http://www.legalmatch.com/law-library/article/What-Is-A-Violent-Felony.html"/>
  <Relationship Id="rId60" Type="http://schemas.openxmlformats.org/officeDocument/2006/relationships/hyperlink" TargetMode="External" Target="http://www.legalmatch.com/criminal-lawyers.html"/>
  <Relationship Id="rId61" Type="http://schemas.openxmlformats.org/officeDocument/2006/relationships/hyperlink" TargetMode="External" Target="http://www.legalmatch.com/law-library/article/malice-lawyers.html#sthash.190MkNb3.dpuf"/>
  <Relationship Id="rId62" Type="http://schemas.openxmlformats.org/officeDocument/2006/relationships/hyperlink" TargetMode="External" Target="http://www.etymonline.com/index.php?term=homicide&amp;allowed_in_frame=0"/>
  <Relationship Id="rId63" Type="http://schemas.openxmlformats.org/officeDocument/2006/relationships/hyperlink" TargetMode="External" Target="http://dictionary.reference.com/search?q=homicide"/>
  <Relationship Id="rId64" Type="http://schemas.openxmlformats.org/officeDocument/2006/relationships/image" Target="media/image1.gif"/>
  <Relationship Id="rId65" Type="http://schemas.openxmlformats.org/officeDocument/2006/relationships/hyperlink" TargetMode="External" Target="http://www.etymonline.com/index.php?term=homunculus&amp;allowed_in_frame=0"/>
  <Relationship Id="rId66" Type="http://schemas.openxmlformats.org/officeDocument/2006/relationships/hyperlink" TargetMode="External" Target="http://www.etymonline.com/index.php?term=-cide&amp;allowed_in_frame=0"/>
  <Relationship Id="rId67" Type="http://schemas.openxmlformats.org/officeDocument/2006/relationships/hyperlink" TargetMode="External" Target="http://www.dictionary.com/browse/-cide"/>
  <Relationship Id="rId68" Type="http://schemas.openxmlformats.org/officeDocument/2006/relationships/fontTable" Target="fontTable.xml"/>
  <Relationship Id="rId69" Type="http://schemas.openxmlformats.org/officeDocument/2006/relationships/theme" Target="theme/theme1.xml"/>
  <Relationship Id="rId7" Type="http://schemas.openxmlformats.org/officeDocument/2006/relationships/hyperlink" TargetMode="External" Target="http://www.legalmatch.com/law-library/article/murder-lawyers.html"/>
  <Relationship Id="rId8" Type="http://schemas.openxmlformats.org/officeDocument/2006/relationships/hyperlink" TargetMode="External" Target="http://www.legalmatch.com/law-library/article/manslaughter-lawyers.html"/>
  <Relationship Id="rId9" Type="http://schemas.openxmlformats.org/officeDocument/2006/relationships/hyperlink" TargetMode="External" Target="http://www.legalmatch.com/law-library/article/shaken-baby-syndrome.ht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10</Pages>
  <Words>4207</Words>
  <Characters>23981</Characters>
  <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28132</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