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7C" w:rsidRDefault="003E2F7C" w:rsidP="003E2F7C">
      <w:r>
        <w:t xml:space="preserve">Directions: Choose </w:t>
      </w:r>
      <w:r w:rsidRPr="003E2F7C">
        <w:rPr>
          <w:b/>
          <w:u w:val="single"/>
        </w:rPr>
        <w:t>two</w:t>
      </w:r>
      <w:r>
        <w:t xml:space="preserve"> questions below to answer in a 6-page, academically sourced paper using </w:t>
      </w:r>
      <w:r w:rsidRPr="003E2F7C">
        <w:rPr>
          <w:b/>
        </w:rPr>
        <w:t>APA</w:t>
      </w:r>
      <w:r>
        <w:t xml:space="preserve"> format. Please make sure you have included at least </w:t>
      </w:r>
      <w:r w:rsidRPr="003E2F7C">
        <w:rPr>
          <w:b/>
          <w:u w:val="single"/>
        </w:rPr>
        <w:t>10</w:t>
      </w:r>
      <w:r>
        <w:t xml:space="preserve"> sources to substantiate your information.</w:t>
      </w:r>
    </w:p>
    <w:p w:rsidR="003E2F7C" w:rsidRDefault="003E2F7C" w:rsidP="003E2F7C"/>
    <w:p w:rsidR="003E2F7C" w:rsidRPr="003E2F7C" w:rsidRDefault="003E2F7C" w:rsidP="003E2F7C">
      <w:pPr>
        <w:pStyle w:val="ListParagraph"/>
        <w:numPr>
          <w:ilvl w:val="0"/>
          <w:numId w:val="1"/>
        </w:numPr>
      </w:pPr>
      <w:r w:rsidRPr="003E2F7C">
        <w:t>Use Paul Light’s Tides of Reform taxonomy to discuss overarching trends in HR related to compensation and benefits (e.g., pension reforms across the c</w:t>
      </w:r>
      <w:bookmarkStart w:id="0" w:name="_GoBack"/>
      <w:bookmarkEnd w:id="0"/>
      <w:r w:rsidRPr="003E2F7C">
        <w:t>ountry) and position management changes in places like Georgia, Arizona, and the Department of Homeland Security.</w:t>
      </w:r>
    </w:p>
    <w:p w:rsidR="003E2F7C" w:rsidRPr="003E2F7C" w:rsidRDefault="003E2F7C" w:rsidP="003E2F7C">
      <w:pPr>
        <w:numPr>
          <w:ilvl w:val="0"/>
          <w:numId w:val="1"/>
        </w:numPr>
      </w:pPr>
      <w:r w:rsidRPr="003E2F7C">
        <w:t>Discuss the use of selection tests (e.g., education and experience documents are “tests”) using three examples: a frontline administrative assistant in a large organization, a professional with expertise, and a city manager. (This must be presented as an essay, not a simple listing of tests.)</w:t>
      </w:r>
    </w:p>
    <w:p w:rsidR="003E2F7C" w:rsidRPr="003E2F7C" w:rsidRDefault="003E2F7C" w:rsidP="003E2F7C">
      <w:pPr>
        <w:numPr>
          <w:ilvl w:val="0"/>
          <w:numId w:val="1"/>
        </w:numPr>
      </w:pPr>
      <w:r w:rsidRPr="003E2F7C">
        <w:t>Describe three different approaches to appraisal as well as their strengths and weaknesses. Describe a relatively thorough appraisal system with at least five components.</w:t>
      </w:r>
    </w:p>
    <w:p w:rsidR="003E2F7C" w:rsidRPr="003E2F7C" w:rsidRDefault="003E2F7C" w:rsidP="003E2F7C">
      <w:pPr>
        <w:numPr>
          <w:ilvl w:val="0"/>
          <w:numId w:val="1"/>
        </w:numPr>
      </w:pPr>
      <w:r w:rsidRPr="003E2F7C">
        <w:t xml:space="preserve">Briefly review the general collective bargaining structure. Specifically answer: who supervises unions and what are the provisions under which they may operate. What choices do unions have in representing their members when negotiations are </w:t>
      </w:r>
      <w:proofErr w:type="gramStart"/>
      <w:r w:rsidRPr="003E2F7C">
        <w:t>stalled.</w:t>
      </w:r>
      <w:proofErr w:type="gramEnd"/>
      <w:r w:rsidRPr="003E2F7C">
        <w:t xml:space="preserve"> Discuss at least one other aspect of collective bargaining in your essay.</w:t>
      </w:r>
    </w:p>
    <w:p w:rsidR="003E2F7C" w:rsidRPr="003E2F7C" w:rsidRDefault="003E2F7C" w:rsidP="003E2F7C"/>
    <w:p w:rsidR="00966C4D" w:rsidRDefault="00966C4D"/>
    <w:sectPr w:rsidR="00966C4D" w:rsidSect="00C311B9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7C" w:rsidRDefault="003E2F7C" w:rsidP="003E2F7C">
      <w:r>
        <w:separator/>
      </w:r>
    </w:p>
  </w:endnote>
  <w:endnote w:type="continuationSeparator" w:id="0">
    <w:p w:rsidR="003E2F7C" w:rsidRDefault="003E2F7C" w:rsidP="003E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7C" w:rsidRDefault="003E2F7C" w:rsidP="003E2F7C">
      <w:r>
        <w:separator/>
      </w:r>
    </w:p>
  </w:footnote>
  <w:footnote w:type="continuationSeparator" w:id="0">
    <w:p w:rsidR="003E2F7C" w:rsidRDefault="003E2F7C" w:rsidP="003E2F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7C" w:rsidRDefault="003E2F7C">
    <w:pPr>
      <w:pStyle w:val="Header"/>
    </w:pPr>
    <w:r>
      <w:t>Resource Management</w:t>
    </w:r>
  </w:p>
  <w:p w:rsidR="003E2F7C" w:rsidRDefault="003E2F7C">
    <w:pPr>
      <w:pStyle w:val="Header"/>
    </w:pPr>
    <w:r>
      <w:t>Final Paper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B316C"/>
    <w:multiLevelType w:val="multilevel"/>
    <w:tmpl w:val="8D22DC0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7C"/>
    <w:rsid w:val="003E2F7C"/>
    <w:rsid w:val="00966C4D"/>
    <w:rsid w:val="00C3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3F8C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F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F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F7C"/>
  </w:style>
  <w:style w:type="paragraph" w:styleId="Footer">
    <w:name w:val="footer"/>
    <w:basedOn w:val="Normal"/>
    <w:link w:val="FooterChar"/>
    <w:uiPriority w:val="99"/>
    <w:unhideWhenUsed/>
    <w:rsid w:val="003E2F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F7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F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F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F7C"/>
  </w:style>
  <w:style w:type="paragraph" w:styleId="Footer">
    <w:name w:val="footer"/>
    <w:basedOn w:val="Normal"/>
    <w:link w:val="FooterChar"/>
    <w:uiPriority w:val="99"/>
    <w:unhideWhenUsed/>
    <w:rsid w:val="003E2F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79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1066</Characters>
  <Application>Microsoft Macintosh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Sariya Winters</dc:creator>
  <cp:keywords/>
  <dc:description/>
  <cp:lastModifiedBy>Sariya Winters</cp:lastModifiedBy>
  <cp:revision>1</cp:revision>
  <dcterms:created xsi:type="dcterms:W3CDTF">2016-12-05T19:01:00Z</dcterms:created>
  <dcterms:modified xsi:type="dcterms:W3CDTF">2016-12-05T19:07:00Z</dcterms:modified>
</cp:coreProperties>
</file>