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A83" w:rsidRDefault="00222A83" w:rsidP="004B4965">
      <w:pPr>
        <w:spacing w:after="240" w:line="480" w:lineRule="auto"/>
        <w:ind w:firstLine="708"/>
        <w:rPr>
          <w:rFonts w:ascii="Times New Roman" w:hAnsi="Times New Roman"/>
          <w:sz w:val="24"/>
          <w:szCs w:val="24"/>
          <w:lang w:val="en-US"/>
        </w:rPr>
      </w:pPr>
    </w:p>
    <w:p w:rsidR="00F367DB" w:rsidRDefault="00F367DB" w:rsidP="004B4965">
      <w:pPr>
        <w:spacing w:after="240" w:line="480" w:lineRule="auto"/>
        <w:ind w:firstLine="708"/>
        <w:rPr>
          <w:rFonts w:ascii="Times New Roman" w:hAnsi="Times New Roman"/>
          <w:sz w:val="24"/>
          <w:szCs w:val="24"/>
          <w:lang w:val="en-US"/>
        </w:rPr>
      </w:pPr>
    </w:p>
    <w:p w:rsidR="00F367DB" w:rsidRDefault="00F367DB" w:rsidP="004B4965">
      <w:pPr>
        <w:spacing w:after="240" w:line="480" w:lineRule="auto"/>
        <w:ind w:firstLine="708"/>
        <w:rPr>
          <w:rFonts w:ascii="Times New Roman" w:hAnsi="Times New Roman"/>
          <w:sz w:val="24"/>
          <w:szCs w:val="24"/>
          <w:lang w:val="en-US"/>
        </w:rPr>
      </w:pPr>
    </w:p>
    <w:p w:rsidR="00F367DB" w:rsidRDefault="00F367DB" w:rsidP="004B4965">
      <w:pPr>
        <w:spacing w:after="240" w:line="480" w:lineRule="auto"/>
        <w:ind w:firstLine="708"/>
        <w:rPr>
          <w:rFonts w:ascii="Times New Roman" w:hAnsi="Times New Roman"/>
          <w:sz w:val="24"/>
          <w:szCs w:val="24"/>
          <w:lang w:val="en-US"/>
        </w:rPr>
      </w:pPr>
    </w:p>
    <w:p w:rsidR="00F367DB" w:rsidRDefault="00F367DB" w:rsidP="004B4965">
      <w:pPr>
        <w:spacing w:after="240" w:line="480" w:lineRule="auto"/>
        <w:ind w:firstLine="708"/>
        <w:rPr>
          <w:rFonts w:ascii="Times New Roman" w:hAnsi="Times New Roman"/>
          <w:sz w:val="24"/>
          <w:szCs w:val="24"/>
          <w:lang w:val="en-US"/>
        </w:rPr>
      </w:pPr>
    </w:p>
    <w:p w:rsidR="00222A83" w:rsidRDefault="00222A83" w:rsidP="004B4965">
      <w:pPr>
        <w:spacing w:after="240" w:line="480" w:lineRule="auto"/>
        <w:ind w:firstLine="708"/>
        <w:rPr>
          <w:rFonts w:ascii="Times New Roman" w:hAnsi="Times New Roman"/>
          <w:sz w:val="24"/>
          <w:szCs w:val="24"/>
          <w:lang w:val="en-US"/>
        </w:rPr>
      </w:pPr>
    </w:p>
    <w:p w:rsidR="00222A83" w:rsidRDefault="00222A83" w:rsidP="004B4965">
      <w:pPr>
        <w:spacing w:after="240" w:line="480" w:lineRule="auto"/>
        <w:ind w:firstLine="708"/>
        <w:rPr>
          <w:rFonts w:ascii="Times New Roman" w:hAnsi="Times New Roman"/>
          <w:sz w:val="24"/>
          <w:szCs w:val="24"/>
          <w:lang w:val="en-US"/>
        </w:rPr>
      </w:pPr>
    </w:p>
    <w:p w:rsidR="00222A83" w:rsidRDefault="00222A83" w:rsidP="00634591">
      <w:pPr>
        <w:spacing w:after="240" w:line="480" w:lineRule="auto"/>
        <w:rPr>
          <w:rFonts w:ascii="Times New Roman" w:hAnsi="Times New Roman"/>
          <w:sz w:val="24"/>
          <w:szCs w:val="24"/>
          <w:lang w:val="en-US"/>
        </w:rPr>
      </w:pPr>
    </w:p>
    <w:p w:rsidR="00222A83" w:rsidRDefault="00222A83" w:rsidP="004B4965">
      <w:pPr>
        <w:spacing w:after="240" w:line="480" w:lineRule="auto"/>
        <w:ind w:firstLine="708"/>
        <w:rPr>
          <w:rFonts w:ascii="Times New Roman" w:hAnsi="Times New Roman"/>
          <w:sz w:val="24"/>
          <w:szCs w:val="24"/>
          <w:lang w:val="en-US"/>
        </w:rPr>
      </w:pPr>
    </w:p>
    <w:p w:rsidR="00222A83" w:rsidRDefault="00222A83" w:rsidP="004B4965">
      <w:pPr>
        <w:spacing w:after="240" w:line="480" w:lineRule="auto"/>
        <w:ind w:firstLine="708"/>
        <w:rPr>
          <w:rFonts w:ascii="Times New Roman" w:hAnsi="Times New Roman"/>
          <w:sz w:val="24"/>
          <w:szCs w:val="24"/>
          <w:lang w:val="en-US"/>
        </w:rPr>
      </w:pPr>
    </w:p>
    <w:p w:rsidR="005116F7" w:rsidRDefault="00495FDC" w:rsidP="005116F7">
      <w:pPr>
        <w:spacing w:after="240" w:line="480" w:lineRule="auto"/>
        <w:jc w:val="center"/>
        <w:rPr>
          <w:rFonts w:ascii="Times New Roman" w:hAnsi="Times New Roman"/>
          <w:sz w:val="24"/>
          <w:szCs w:val="24"/>
          <w:lang w:val="en-US"/>
        </w:rPr>
      </w:pPr>
      <w:r>
        <w:rPr>
          <w:rFonts w:ascii="Times New Roman" w:hAnsi="Times New Roman"/>
          <w:sz w:val="24"/>
          <w:szCs w:val="24"/>
          <w:lang w:val="en-US"/>
        </w:rPr>
        <w:t>Healthcare Technology</w:t>
      </w:r>
    </w:p>
    <w:p w:rsidR="00222A83" w:rsidRDefault="00505C21" w:rsidP="00222A83">
      <w:pPr>
        <w:spacing w:after="240" w:line="480" w:lineRule="auto"/>
        <w:jc w:val="center"/>
        <w:rPr>
          <w:rFonts w:ascii="Times New Roman" w:hAnsi="Times New Roman"/>
          <w:sz w:val="24"/>
          <w:szCs w:val="24"/>
          <w:lang w:val="en-US"/>
        </w:rPr>
      </w:pPr>
      <w:r>
        <w:rPr>
          <w:rFonts w:ascii="Times New Roman" w:hAnsi="Times New Roman"/>
          <w:sz w:val="24"/>
          <w:szCs w:val="24"/>
          <w:lang w:val="en-US"/>
        </w:rPr>
        <w:t>Kevin Hawkins</w:t>
      </w:r>
    </w:p>
    <w:p w:rsidR="00222A83" w:rsidRDefault="00222A83" w:rsidP="00222A83">
      <w:pPr>
        <w:spacing w:after="240" w:line="480" w:lineRule="auto"/>
        <w:jc w:val="center"/>
        <w:rPr>
          <w:rFonts w:ascii="Times New Roman" w:hAnsi="Times New Roman"/>
          <w:sz w:val="24"/>
          <w:szCs w:val="24"/>
          <w:lang w:val="en-US"/>
        </w:rPr>
      </w:pPr>
      <w:r>
        <w:rPr>
          <w:rFonts w:ascii="Times New Roman" w:hAnsi="Times New Roman"/>
          <w:sz w:val="24"/>
          <w:szCs w:val="24"/>
          <w:lang w:val="en-US"/>
        </w:rPr>
        <w:t xml:space="preserve">University </w:t>
      </w:r>
      <w:r w:rsidR="00505C21">
        <w:rPr>
          <w:rFonts w:ascii="Times New Roman" w:hAnsi="Times New Roman"/>
          <w:sz w:val="24"/>
          <w:szCs w:val="24"/>
          <w:lang w:val="en-US"/>
        </w:rPr>
        <w:t>of Phoenix</w:t>
      </w:r>
      <w:bookmarkStart w:id="0" w:name="_GoBack"/>
      <w:bookmarkEnd w:id="0"/>
    </w:p>
    <w:p w:rsidR="00222A83" w:rsidRDefault="00222A83" w:rsidP="00222A83">
      <w:pPr>
        <w:spacing w:after="240" w:line="480" w:lineRule="auto"/>
        <w:jc w:val="center"/>
        <w:rPr>
          <w:rFonts w:ascii="Times New Roman" w:hAnsi="Times New Roman"/>
          <w:sz w:val="24"/>
          <w:szCs w:val="24"/>
          <w:lang w:val="en-US"/>
        </w:rPr>
      </w:pPr>
    </w:p>
    <w:p w:rsidR="00222A83" w:rsidRDefault="00222A83" w:rsidP="00222A83">
      <w:pPr>
        <w:spacing w:after="240" w:line="480" w:lineRule="auto"/>
        <w:jc w:val="center"/>
        <w:rPr>
          <w:rFonts w:ascii="Times New Roman" w:hAnsi="Times New Roman"/>
          <w:sz w:val="24"/>
          <w:szCs w:val="24"/>
          <w:lang w:val="en-US"/>
        </w:rPr>
      </w:pPr>
    </w:p>
    <w:p w:rsidR="008514E3" w:rsidRDefault="008514E3" w:rsidP="00222A83">
      <w:pPr>
        <w:spacing w:after="240" w:line="480" w:lineRule="auto"/>
        <w:jc w:val="center"/>
        <w:rPr>
          <w:rFonts w:ascii="Times New Roman" w:hAnsi="Times New Roman"/>
          <w:sz w:val="24"/>
          <w:szCs w:val="24"/>
          <w:lang w:val="en-US"/>
        </w:rPr>
      </w:pPr>
    </w:p>
    <w:p w:rsidR="008514E3" w:rsidRDefault="008514E3" w:rsidP="00222A83">
      <w:pPr>
        <w:spacing w:after="240" w:line="480" w:lineRule="auto"/>
        <w:jc w:val="center"/>
        <w:rPr>
          <w:rFonts w:ascii="Times New Roman" w:hAnsi="Times New Roman"/>
          <w:sz w:val="24"/>
          <w:szCs w:val="24"/>
          <w:lang w:val="en-US"/>
        </w:rPr>
      </w:pPr>
    </w:p>
    <w:p w:rsidR="00222A83" w:rsidRDefault="00222A83" w:rsidP="008514E3">
      <w:pPr>
        <w:spacing w:after="240" w:line="480" w:lineRule="auto"/>
        <w:rPr>
          <w:rFonts w:ascii="Times New Roman" w:hAnsi="Times New Roman"/>
          <w:sz w:val="24"/>
          <w:szCs w:val="24"/>
          <w:lang w:val="en-US"/>
        </w:rPr>
      </w:pPr>
    </w:p>
    <w:p w:rsidR="00222A83" w:rsidRDefault="00495FDC" w:rsidP="00495FDC">
      <w:pPr>
        <w:spacing w:after="240" w:line="480" w:lineRule="auto"/>
        <w:jc w:val="center"/>
        <w:rPr>
          <w:rFonts w:ascii="Times New Roman" w:hAnsi="Times New Roman"/>
          <w:sz w:val="24"/>
          <w:szCs w:val="24"/>
          <w:lang w:val="en-US"/>
        </w:rPr>
      </w:pPr>
      <w:r>
        <w:rPr>
          <w:rFonts w:ascii="Times New Roman" w:hAnsi="Times New Roman"/>
          <w:sz w:val="24"/>
          <w:szCs w:val="24"/>
          <w:lang w:val="en-US"/>
        </w:rPr>
        <w:lastRenderedPageBreak/>
        <w:t>Healthcare Technology</w:t>
      </w:r>
    </w:p>
    <w:p w:rsidR="00495FDC" w:rsidRDefault="00495FDC" w:rsidP="00495FDC">
      <w:pPr>
        <w:spacing w:after="240" w:line="480" w:lineRule="auto"/>
        <w:rPr>
          <w:rFonts w:ascii="Times New Roman" w:hAnsi="Times New Roman"/>
          <w:sz w:val="24"/>
          <w:szCs w:val="24"/>
          <w:lang w:val="en-US"/>
        </w:rPr>
      </w:pPr>
      <w:r>
        <w:rPr>
          <w:rFonts w:ascii="Times New Roman" w:hAnsi="Times New Roman"/>
          <w:sz w:val="24"/>
          <w:szCs w:val="24"/>
          <w:lang w:val="en-US"/>
        </w:rPr>
        <w:tab/>
        <w:t xml:space="preserve">Technology is among the most beneficial aspects that the healthcare industry has benefited </w:t>
      </w:r>
      <w:r w:rsidRPr="00405999">
        <w:rPr>
          <w:rFonts w:ascii="Times New Roman" w:hAnsi="Times New Roman"/>
          <w:noProof/>
          <w:sz w:val="24"/>
          <w:szCs w:val="24"/>
          <w:lang w:val="en-US"/>
        </w:rPr>
        <w:t>from</w:t>
      </w:r>
      <w:r>
        <w:rPr>
          <w:rFonts w:ascii="Times New Roman" w:hAnsi="Times New Roman"/>
          <w:sz w:val="24"/>
          <w:szCs w:val="24"/>
          <w:lang w:val="en-US"/>
        </w:rPr>
        <w:t xml:space="preserve">. Currently, </w:t>
      </w:r>
      <w:proofErr w:type="gramStart"/>
      <w:r>
        <w:rPr>
          <w:rFonts w:ascii="Times New Roman" w:hAnsi="Times New Roman"/>
          <w:sz w:val="24"/>
          <w:szCs w:val="24"/>
          <w:lang w:val="en-US"/>
        </w:rPr>
        <w:t>a large number of</w:t>
      </w:r>
      <w:proofErr w:type="gramEnd"/>
      <w:r>
        <w:rPr>
          <w:rFonts w:ascii="Times New Roman" w:hAnsi="Times New Roman"/>
          <w:sz w:val="24"/>
          <w:szCs w:val="24"/>
          <w:lang w:val="en-US"/>
        </w:rPr>
        <w:t xml:space="preserve"> trends have been established and adopted within the industry among which include the electronic health records and the healthcare robots trend. </w:t>
      </w:r>
      <w:r w:rsidR="001E5D5B">
        <w:rPr>
          <w:rFonts w:ascii="Times New Roman" w:hAnsi="Times New Roman"/>
          <w:sz w:val="24"/>
          <w:szCs w:val="24"/>
          <w:lang w:val="en-US"/>
        </w:rPr>
        <w:t xml:space="preserve">Although these technology aspects are significantly beneficial to this industry, they </w:t>
      </w:r>
      <w:r w:rsidR="001E5D5B" w:rsidRPr="00405999">
        <w:rPr>
          <w:rFonts w:ascii="Times New Roman" w:hAnsi="Times New Roman"/>
          <w:noProof/>
          <w:sz w:val="24"/>
          <w:szCs w:val="24"/>
          <w:lang w:val="en-US"/>
        </w:rPr>
        <w:t>are still challenged</w:t>
      </w:r>
      <w:r w:rsidR="001E5D5B">
        <w:rPr>
          <w:rFonts w:ascii="Times New Roman" w:hAnsi="Times New Roman"/>
          <w:sz w:val="24"/>
          <w:szCs w:val="24"/>
          <w:lang w:val="en-US"/>
        </w:rPr>
        <w:t xml:space="preserve"> by </w:t>
      </w:r>
      <w:proofErr w:type="gramStart"/>
      <w:r w:rsidR="001E5D5B">
        <w:rPr>
          <w:rFonts w:ascii="Times New Roman" w:hAnsi="Times New Roman"/>
          <w:sz w:val="24"/>
          <w:szCs w:val="24"/>
          <w:lang w:val="en-US"/>
        </w:rPr>
        <w:t>a large number of</w:t>
      </w:r>
      <w:proofErr w:type="gramEnd"/>
      <w:r w:rsidR="001E5D5B">
        <w:rPr>
          <w:rFonts w:ascii="Times New Roman" w:hAnsi="Times New Roman"/>
          <w:sz w:val="24"/>
          <w:szCs w:val="24"/>
          <w:lang w:val="en-US"/>
        </w:rPr>
        <w:t xml:space="preserve"> concerns regarding security and effectiveness in the provision of their services. Electronic Health Record technology trend, as explained earlier regards the </w:t>
      </w:r>
      <w:r w:rsidR="001E5D5B" w:rsidRPr="00405999">
        <w:rPr>
          <w:rFonts w:ascii="Times New Roman" w:hAnsi="Times New Roman"/>
          <w:noProof/>
          <w:sz w:val="24"/>
          <w:szCs w:val="24"/>
          <w:lang w:val="en-US"/>
        </w:rPr>
        <w:t>utilization</w:t>
      </w:r>
      <w:r w:rsidR="001E5D5B">
        <w:rPr>
          <w:rFonts w:ascii="Times New Roman" w:hAnsi="Times New Roman"/>
          <w:sz w:val="24"/>
          <w:szCs w:val="24"/>
          <w:lang w:val="en-US"/>
        </w:rPr>
        <w:t xml:space="preserve"> of technology to store the data of individual patients. With this technology, it becomes extremely easy to retr</w:t>
      </w:r>
      <w:r w:rsidR="007569FC">
        <w:rPr>
          <w:rFonts w:ascii="Times New Roman" w:hAnsi="Times New Roman"/>
          <w:sz w:val="24"/>
          <w:szCs w:val="24"/>
          <w:lang w:val="en-US"/>
        </w:rPr>
        <w:t>ieve this data and transfer it (</w:t>
      </w:r>
      <w:r w:rsidR="007569FC" w:rsidRPr="007569FC">
        <w:rPr>
          <w:rFonts w:ascii="Times New Roman" w:hAnsi="Times New Roman"/>
          <w:sz w:val="24"/>
          <w:szCs w:val="24"/>
          <w:lang w:val="en-US"/>
        </w:rPr>
        <w:t>Lorenze</w:t>
      </w:r>
      <w:r w:rsidR="007569FC">
        <w:rPr>
          <w:rFonts w:ascii="Times New Roman" w:hAnsi="Times New Roman"/>
          <w:sz w:val="24"/>
          <w:szCs w:val="24"/>
          <w:lang w:val="en-US"/>
        </w:rPr>
        <w:t xml:space="preserve">tti, Straus, Sykes, </w:t>
      </w:r>
      <w:r w:rsidR="007569FC" w:rsidRPr="007569FC">
        <w:rPr>
          <w:rFonts w:ascii="Times New Roman" w:hAnsi="Times New Roman"/>
          <w:sz w:val="24"/>
          <w:szCs w:val="24"/>
          <w:lang w:val="en-US"/>
        </w:rPr>
        <w:t>2011).</w:t>
      </w:r>
    </w:p>
    <w:p w:rsidR="001E5D5B" w:rsidRDefault="001E5D5B" w:rsidP="001E5D5B">
      <w:pPr>
        <w:spacing w:after="240" w:line="480" w:lineRule="auto"/>
        <w:ind w:firstLine="708"/>
        <w:rPr>
          <w:rFonts w:ascii="Times New Roman" w:hAnsi="Times New Roman"/>
          <w:sz w:val="24"/>
          <w:szCs w:val="24"/>
          <w:lang w:val="en-US"/>
        </w:rPr>
      </w:pPr>
      <w:r>
        <w:rPr>
          <w:rFonts w:ascii="Times New Roman" w:hAnsi="Times New Roman"/>
          <w:sz w:val="24"/>
          <w:szCs w:val="24"/>
          <w:lang w:val="en-US"/>
        </w:rPr>
        <w:t>The first major privacy risk that this technology raises concern about is the fact that patient data is extremely easy to transmit from one individual to another. With</w:t>
      </w:r>
      <w:r w:rsidR="00405999">
        <w:rPr>
          <w:rFonts w:ascii="Times New Roman" w:hAnsi="Times New Roman"/>
          <w:sz w:val="24"/>
          <w:szCs w:val="24"/>
          <w:lang w:val="en-US"/>
        </w:rPr>
        <w:t xml:space="preserve"> the</w:t>
      </w:r>
      <w:r>
        <w:rPr>
          <w:rFonts w:ascii="Times New Roman" w:hAnsi="Times New Roman"/>
          <w:sz w:val="24"/>
          <w:szCs w:val="24"/>
          <w:lang w:val="en-US"/>
        </w:rPr>
        <w:t xml:space="preserve"> </w:t>
      </w:r>
      <w:r w:rsidRPr="00405999">
        <w:rPr>
          <w:rFonts w:ascii="Times New Roman" w:hAnsi="Times New Roman"/>
          <w:noProof/>
          <w:sz w:val="24"/>
          <w:szCs w:val="24"/>
          <w:lang w:val="en-US"/>
        </w:rPr>
        <w:t>easy</w:t>
      </w:r>
      <w:r>
        <w:rPr>
          <w:rFonts w:ascii="Times New Roman" w:hAnsi="Times New Roman"/>
          <w:sz w:val="24"/>
          <w:szCs w:val="24"/>
          <w:lang w:val="en-US"/>
        </w:rPr>
        <w:t xml:space="preserve"> transmission of this information, it becomes easy for the </w:t>
      </w:r>
      <w:r w:rsidRPr="00405999">
        <w:rPr>
          <w:rFonts w:ascii="Times New Roman" w:hAnsi="Times New Roman"/>
          <w:noProof/>
          <w:sz w:val="24"/>
          <w:szCs w:val="24"/>
          <w:lang w:val="en-US"/>
        </w:rPr>
        <w:t>authorized</w:t>
      </w:r>
      <w:r>
        <w:rPr>
          <w:rFonts w:ascii="Times New Roman" w:hAnsi="Times New Roman"/>
          <w:sz w:val="24"/>
          <w:szCs w:val="24"/>
          <w:lang w:val="en-US"/>
        </w:rPr>
        <w:t xml:space="preserve"> individuals to share the information wi</w:t>
      </w:r>
      <w:r w:rsidR="006E1FE8">
        <w:rPr>
          <w:rFonts w:ascii="Times New Roman" w:hAnsi="Times New Roman"/>
          <w:sz w:val="24"/>
          <w:szCs w:val="24"/>
          <w:lang w:val="en-US"/>
        </w:rPr>
        <w:t>th other peop</w:t>
      </w:r>
      <w:r>
        <w:rPr>
          <w:rFonts w:ascii="Times New Roman" w:hAnsi="Times New Roman"/>
          <w:sz w:val="24"/>
          <w:szCs w:val="24"/>
          <w:lang w:val="en-US"/>
        </w:rPr>
        <w:t xml:space="preserve">le and thus the privacy of the patient is completely flawed. Another major risk </w:t>
      </w:r>
      <w:r w:rsidR="006E1FE8">
        <w:rPr>
          <w:rFonts w:ascii="Times New Roman" w:hAnsi="Times New Roman"/>
          <w:sz w:val="24"/>
          <w:szCs w:val="24"/>
          <w:lang w:val="en-US"/>
        </w:rPr>
        <w:t xml:space="preserve">that </w:t>
      </w:r>
      <w:r w:rsidRPr="00405999">
        <w:rPr>
          <w:rFonts w:ascii="Times New Roman" w:hAnsi="Times New Roman"/>
          <w:noProof/>
          <w:sz w:val="24"/>
          <w:szCs w:val="24"/>
          <w:lang w:val="en-US"/>
        </w:rPr>
        <w:t xml:space="preserve">is </w:t>
      </w:r>
      <w:r w:rsidR="006E1FE8" w:rsidRPr="00405999">
        <w:rPr>
          <w:rFonts w:ascii="Times New Roman" w:hAnsi="Times New Roman"/>
          <w:noProof/>
          <w:sz w:val="24"/>
          <w:szCs w:val="24"/>
          <w:lang w:val="en-US"/>
        </w:rPr>
        <w:t>associated</w:t>
      </w:r>
      <w:r w:rsidR="006E1FE8">
        <w:rPr>
          <w:rFonts w:ascii="Times New Roman" w:hAnsi="Times New Roman"/>
          <w:sz w:val="24"/>
          <w:szCs w:val="24"/>
          <w:lang w:val="en-US"/>
        </w:rPr>
        <w:t xml:space="preserve"> with this technology is the fact that currently, it has become extremely easy for highly skilled individuals to hack into networks and access information that they are not </w:t>
      </w:r>
      <w:r w:rsidR="006E1FE8" w:rsidRPr="00405999">
        <w:rPr>
          <w:rFonts w:ascii="Times New Roman" w:hAnsi="Times New Roman"/>
          <w:noProof/>
          <w:sz w:val="24"/>
          <w:szCs w:val="24"/>
          <w:lang w:val="en-US"/>
        </w:rPr>
        <w:t>authorized</w:t>
      </w:r>
      <w:r w:rsidR="006E1FE8">
        <w:rPr>
          <w:rFonts w:ascii="Times New Roman" w:hAnsi="Times New Roman"/>
          <w:sz w:val="24"/>
          <w:szCs w:val="24"/>
          <w:lang w:val="en-US"/>
        </w:rPr>
        <w:t xml:space="preserve"> to access. With this understanding, patients are concerned that </w:t>
      </w:r>
      <w:r w:rsidR="006E1FE8" w:rsidRPr="00405999">
        <w:rPr>
          <w:rFonts w:ascii="Times New Roman" w:hAnsi="Times New Roman"/>
          <w:noProof/>
          <w:sz w:val="24"/>
          <w:szCs w:val="24"/>
          <w:lang w:val="en-US"/>
        </w:rPr>
        <w:t>data stored within these technologies could easily be accessed by highly skilled unauthorized individuals</w:t>
      </w:r>
      <w:r w:rsidR="006E1FE8">
        <w:rPr>
          <w:rFonts w:ascii="Times New Roman" w:hAnsi="Times New Roman"/>
          <w:sz w:val="24"/>
          <w:szCs w:val="24"/>
          <w:lang w:val="en-US"/>
        </w:rPr>
        <w:t xml:space="preserve">. </w:t>
      </w:r>
    </w:p>
    <w:p w:rsidR="006E1FE8" w:rsidRDefault="006E1FE8" w:rsidP="001E5D5B">
      <w:pPr>
        <w:spacing w:after="240" w:line="480" w:lineRule="auto"/>
        <w:ind w:firstLine="708"/>
        <w:rPr>
          <w:rFonts w:ascii="Times New Roman" w:hAnsi="Times New Roman"/>
          <w:sz w:val="24"/>
          <w:szCs w:val="24"/>
          <w:lang w:val="en-US"/>
        </w:rPr>
      </w:pPr>
      <w:r w:rsidRPr="00405999">
        <w:rPr>
          <w:rFonts w:ascii="Times New Roman" w:hAnsi="Times New Roman"/>
          <w:noProof/>
          <w:sz w:val="24"/>
          <w:szCs w:val="24"/>
          <w:lang w:val="en-US"/>
        </w:rPr>
        <w:t>In order to</w:t>
      </w:r>
      <w:r>
        <w:rPr>
          <w:rFonts w:ascii="Times New Roman" w:hAnsi="Times New Roman"/>
          <w:sz w:val="24"/>
          <w:szCs w:val="24"/>
          <w:lang w:val="en-US"/>
        </w:rPr>
        <w:t xml:space="preserve"> protect themselves from these issues, the technology developers establi</w:t>
      </w:r>
      <w:r w:rsidR="00451D40">
        <w:rPr>
          <w:rFonts w:ascii="Times New Roman" w:hAnsi="Times New Roman"/>
          <w:sz w:val="24"/>
          <w:szCs w:val="24"/>
          <w:lang w:val="en-US"/>
        </w:rPr>
        <w:t xml:space="preserve">shed many aspects through which they ensure that </w:t>
      </w:r>
      <w:r w:rsidR="00451D40" w:rsidRPr="00405999">
        <w:rPr>
          <w:rFonts w:ascii="Times New Roman" w:hAnsi="Times New Roman"/>
          <w:noProof/>
          <w:sz w:val="24"/>
          <w:szCs w:val="24"/>
          <w:lang w:val="en-US"/>
        </w:rPr>
        <w:t>unauthorized</w:t>
      </w:r>
      <w:r w:rsidR="00451D40">
        <w:rPr>
          <w:rFonts w:ascii="Times New Roman" w:hAnsi="Times New Roman"/>
          <w:sz w:val="24"/>
          <w:szCs w:val="24"/>
          <w:lang w:val="en-US"/>
        </w:rPr>
        <w:t xml:space="preserve"> individuals will not access patient data. An example is the </w:t>
      </w:r>
      <w:r w:rsidR="00451D40" w:rsidRPr="00405999">
        <w:rPr>
          <w:rFonts w:ascii="Times New Roman" w:hAnsi="Times New Roman"/>
          <w:noProof/>
          <w:sz w:val="24"/>
          <w:szCs w:val="24"/>
          <w:lang w:val="en-US"/>
        </w:rPr>
        <w:t>utilization</w:t>
      </w:r>
      <w:r w:rsidR="00451D40">
        <w:rPr>
          <w:rFonts w:ascii="Times New Roman" w:hAnsi="Times New Roman"/>
          <w:sz w:val="24"/>
          <w:szCs w:val="24"/>
          <w:lang w:val="en-US"/>
        </w:rPr>
        <w:t xml:space="preserve"> of the authorization </w:t>
      </w:r>
      <w:r w:rsidR="00451D40" w:rsidRPr="00405999">
        <w:rPr>
          <w:rFonts w:ascii="Times New Roman" w:hAnsi="Times New Roman"/>
          <w:noProof/>
          <w:sz w:val="24"/>
          <w:szCs w:val="24"/>
          <w:lang w:val="en-US"/>
        </w:rPr>
        <w:t>passcodes</w:t>
      </w:r>
      <w:r w:rsidR="00451D40">
        <w:rPr>
          <w:rFonts w:ascii="Times New Roman" w:hAnsi="Times New Roman"/>
          <w:sz w:val="24"/>
          <w:szCs w:val="24"/>
          <w:lang w:val="en-US"/>
        </w:rPr>
        <w:t xml:space="preserve"> which all individuals will require before they can access the data. The other aspect is making the technology difficult to obtain and thus without its </w:t>
      </w:r>
      <w:r w:rsidR="00451D40" w:rsidRPr="00405999">
        <w:rPr>
          <w:rFonts w:ascii="Times New Roman" w:hAnsi="Times New Roman"/>
          <w:noProof/>
          <w:sz w:val="24"/>
          <w:szCs w:val="24"/>
          <w:lang w:val="en-US"/>
        </w:rPr>
        <w:t>access</w:t>
      </w:r>
      <w:r w:rsidR="00405999">
        <w:rPr>
          <w:rFonts w:ascii="Times New Roman" w:hAnsi="Times New Roman"/>
          <w:noProof/>
          <w:sz w:val="24"/>
          <w:szCs w:val="24"/>
          <w:lang w:val="en-US"/>
        </w:rPr>
        <w:t>;</w:t>
      </w:r>
      <w:r w:rsidR="00451D40" w:rsidRPr="00405999">
        <w:rPr>
          <w:rFonts w:ascii="Times New Roman" w:hAnsi="Times New Roman"/>
          <w:noProof/>
          <w:sz w:val="24"/>
          <w:szCs w:val="24"/>
          <w:lang w:val="en-US"/>
        </w:rPr>
        <w:t xml:space="preserve"> it</w:t>
      </w:r>
      <w:r w:rsidR="00451D40">
        <w:rPr>
          <w:rFonts w:ascii="Times New Roman" w:hAnsi="Times New Roman"/>
          <w:sz w:val="24"/>
          <w:szCs w:val="24"/>
          <w:lang w:val="en-US"/>
        </w:rPr>
        <w:t xml:space="preserve"> becomes difficult for </w:t>
      </w:r>
      <w:r w:rsidR="00451D40" w:rsidRPr="00405999">
        <w:rPr>
          <w:rFonts w:ascii="Times New Roman" w:hAnsi="Times New Roman"/>
          <w:noProof/>
          <w:sz w:val="24"/>
          <w:szCs w:val="24"/>
          <w:lang w:val="en-US"/>
        </w:rPr>
        <w:lastRenderedPageBreak/>
        <w:t>unauthorized</w:t>
      </w:r>
      <w:r w:rsidR="00451D40">
        <w:rPr>
          <w:rFonts w:ascii="Times New Roman" w:hAnsi="Times New Roman"/>
          <w:sz w:val="24"/>
          <w:szCs w:val="24"/>
          <w:lang w:val="en-US"/>
        </w:rPr>
        <w:t xml:space="preserve"> individuals to obtain the required data. </w:t>
      </w:r>
      <w:r w:rsidR="003B1BC1">
        <w:rPr>
          <w:rFonts w:ascii="Times New Roman" w:hAnsi="Times New Roman"/>
          <w:sz w:val="24"/>
          <w:szCs w:val="24"/>
          <w:lang w:val="en-US"/>
        </w:rPr>
        <w:t>The</w:t>
      </w:r>
      <w:r w:rsidR="00451D40">
        <w:rPr>
          <w:rFonts w:ascii="Times New Roman" w:hAnsi="Times New Roman"/>
          <w:sz w:val="24"/>
          <w:szCs w:val="24"/>
          <w:lang w:val="en-US"/>
        </w:rPr>
        <w:t xml:space="preserve"> effectiveness of the technology is the other major aspect of concern. A major strategy that </w:t>
      </w:r>
      <w:r w:rsidR="00451D40" w:rsidRPr="00405999">
        <w:rPr>
          <w:rFonts w:ascii="Times New Roman" w:hAnsi="Times New Roman"/>
          <w:noProof/>
          <w:sz w:val="24"/>
          <w:szCs w:val="24"/>
          <w:lang w:val="en-US"/>
        </w:rPr>
        <w:t>individuals</w:t>
      </w:r>
      <w:r w:rsidR="00405999">
        <w:rPr>
          <w:rFonts w:ascii="Times New Roman" w:hAnsi="Times New Roman"/>
          <w:noProof/>
          <w:sz w:val="24"/>
          <w:szCs w:val="24"/>
          <w:lang w:val="en-US"/>
        </w:rPr>
        <w:t>, however,</w:t>
      </w:r>
      <w:r w:rsidR="00451D40">
        <w:rPr>
          <w:rFonts w:ascii="Times New Roman" w:hAnsi="Times New Roman"/>
          <w:sz w:val="24"/>
          <w:szCs w:val="24"/>
          <w:lang w:val="en-US"/>
        </w:rPr>
        <w:t xml:space="preserve"> </w:t>
      </w:r>
      <w:r w:rsidR="00451D40" w:rsidRPr="00405999">
        <w:rPr>
          <w:rFonts w:ascii="Times New Roman" w:hAnsi="Times New Roman"/>
          <w:noProof/>
          <w:sz w:val="24"/>
          <w:szCs w:val="24"/>
          <w:lang w:val="en-US"/>
        </w:rPr>
        <w:t>utilize</w:t>
      </w:r>
      <w:r w:rsidR="00451D40">
        <w:rPr>
          <w:rFonts w:ascii="Times New Roman" w:hAnsi="Times New Roman"/>
          <w:sz w:val="24"/>
          <w:szCs w:val="24"/>
          <w:lang w:val="en-US"/>
        </w:rPr>
        <w:t xml:space="preserve"> </w:t>
      </w:r>
      <w:r w:rsidR="00451D40" w:rsidRPr="00405999">
        <w:rPr>
          <w:rFonts w:ascii="Times New Roman" w:hAnsi="Times New Roman"/>
          <w:noProof/>
          <w:sz w:val="24"/>
          <w:szCs w:val="24"/>
          <w:lang w:val="en-US"/>
        </w:rPr>
        <w:t xml:space="preserve">with </w:t>
      </w:r>
      <w:r w:rsidR="00405999">
        <w:rPr>
          <w:rFonts w:ascii="Times New Roman" w:hAnsi="Times New Roman"/>
          <w:noProof/>
          <w:sz w:val="24"/>
          <w:szCs w:val="24"/>
          <w:lang w:val="en-US"/>
        </w:rPr>
        <w:t>the</w:t>
      </w:r>
      <w:r w:rsidR="00451D40" w:rsidRPr="00405999">
        <w:rPr>
          <w:rFonts w:ascii="Times New Roman" w:hAnsi="Times New Roman"/>
          <w:noProof/>
          <w:sz w:val="24"/>
          <w:szCs w:val="24"/>
          <w:lang w:val="en-US"/>
        </w:rPr>
        <w:t xml:space="preserve"> aim of</w:t>
      </w:r>
      <w:r w:rsidR="00451D40">
        <w:rPr>
          <w:rFonts w:ascii="Times New Roman" w:hAnsi="Times New Roman"/>
          <w:sz w:val="24"/>
          <w:szCs w:val="24"/>
          <w:lang w:val="en-US"/>
        </w:rPr>
        <w:t xml:space="preserve"> determining the extent to which the technology </w:t>
      </w:r>
      <w:r w:rsidR="003B1BC1">
        <w:rPr>
          <w:rFonts w:ascii="Times New Roman" w:hAnsi="Times New Roman"/>
          <w:sz w:val="24"/>
          <w:szCs w:val="24"/>
          <w:lang w:val="en-US"/>
        </w:rPr>
        <w:t xml:space="preserve">is efficient is comparing the benefits that the individuals attain with the technology with the </w:t>
      </w:r>
      <w:r w:rsidR="003B1BC1" w:rsidRPr="00405999">
        <w:rPr>
          <w:rFonts w:ascii="Times New Roman" w:hAnsi="Times New Roman"/>
          <w:noProof/>
          <w:sz w:val="24"/>
          <w:szCs w:val="24"/>
          <w:lang w:val="en-US"/>
        </w:rPr>
        <w:t>utilization</w:t>
      </w:r>
      <w:r w:rsidR="003B1BC1">
        <w:rPr>
          <w:rFonts w:ascii="Times New Roman" w:hAnsi="Times New Roman"/>
          <w:sz w:val="24"/>
          <w:szCs w:val="24"/>
          <w:lang w:val="en-US"/>
        </w:rPr>
        <w:t xml:space="preserve"> of the traditional way through which the instructions can </w:t>
      </w:r>
      <w:r w:rsidR="003B1BC1" w:rsidRPr="00405999">
        <w:rPr>
          <w:rFonts w:ascii="Times New Roman" w:hAnsi="Times New Roman"/>
          <w:noProof/>
          <w:sz w:val="24"/>
          <w:szCs w:val="24"/>
          <w:lang w:val="en-US"/>
        </w:rPr>
        <w:t>be established</w:t>
      </w:r>
      <w:r w:rsidR="003B1BC1">
        <w:rPr>
          <w:rFonts w:ascii="Times New Roman" w:hAnsi="Times New Roman"/>
          <w:sz w:val="24"/>
          <w:szCs w:val="24"/>
          <w:lang w:val="en-US"/>
        </w:rPr>
        <w:t xml:space="preserve">. This strategy helps to ensure that individuals with efficiency concerns regarding the technology attain an understanding of the different ways through which it is significantly beneficial. Understanding the effectiveness of this technology trend is </w:t>
      </w:r>
      <w:r w:rsidR="003B1BC1" w:rsidRPr="00405999">
        <w:rPr>
          <w:rFonts w:ascii="Times New Roman" w:hAnsi="Times New Roman"/>
          <w:noProof/>
          <w:sz w:val="24"/>
          <w:szCs w:val="24"/>
          <w:lang w:val="en-US"/>
        </w:rPr>
        <w:t>important</w:t>
      </w:r>
      <w:r w:rsidR="003B1BC1">
        <w:rPr>
          <w:rFonts w:ascii="Times New Roman" w:hAnsi="Times New Roman"/>
          <w:sz w:val="24"/>
          <w:szCs w:val="24"/>
          <w:lang w:val="en-US"/>
        </w:rPr>
        <w:t xml:space="preserve"> since it determines whether an individual will have the need to </w:t>
      </w:r>
      <w:r w:rsidR="007569FC">
        <w:rPr>
          <w:rFonts w:ascii="Times New Roman" w:hAnsi="Times New Roman"/>
          <w:sz w:val="24"/>
          <w:szCs w:val="24"/>
          <w:lang w:val="en-US"/>
        </w:rPr>
        <w:t>adopt that technology or not (</w:t>
      </w:r>
      <w:proofErr w:type="spellStart"/>
      <w:r w:rsidR="007569FC">
        <w:rPr>
          <w:rFonts w:ascii="Times New Roman" w:hAnsi="Times New Roman"/>
          <w:sz w:val="24"/>
          <w:szCs w:val="24"/>
          <w:lang w:val="en-US"/>
        </w:rPr>
        <w:t>Menachemi</w:t>
      </w:r>
      <w:proofErr w:type="spellEnd"/>
      <w:r w:rsidR="007569FC">
        <w:rPr>
          <w:rFonts w:ascii="Times New Roman" w:hAnsi="Times New Roman"/>
          <w:sz w:val="24"/>
          <w:szCs w:val="24"/>
          <w:lang w:val="en-US"/>
        </w:rPr>
        <w:t xml:space="preserve">, &amp; </w:t>
      </w:r>
      <w:proofErr w:type="spellStart"/>
      <w:r w:rsidR="007569FC">
        <w:rPr>
          <w:rFonts w:ascii="Times New Roman" w:hAnsi="Times New Roman"/>
          <w:sz w:val="24"/>
          <w:szCs w:val="24"/>
          <w:lang w:val="en-US"/>
        </w:rPr>
        <w:t>Collum</w:t>
      </w:r>
      <w:proofErr w:type="spellEnd"/>
      <w:r w:rsidR="007569FC">
        <w:rPr>
          <w:rFonts w:ascii="Times New Roman" w:hAnsi="Times New Roman"/>
          <w:sz w:val="24"/>
          <w:szCs w:val="24"/>
          <w:lang w:val="en-US"/>
        </w:rPr>
        <w:t xml:space="preserve">, </w:t>
      </w:r>
      <w:r w:rsidR="007569FC" w:rsidRPr="007569FC">
        <w:rPr>
          <w:rFonts w:ascii="Times New Roman" w:hAnsi="Times New Roman"/>
          <w:sz w:val="24"/>
          <w:szCs w:val="24"/>
          <w:lang w:val="en-US"/>
        </w:rPr>
        <w:t xml:space="preserve">2011).  </w:t>
      </w:r>
    </w:p>
    <w:p w:rsidR="007569FC" w:rsidRDefault="007569FC" w:rsidP="003B1BC1">
      <w:pPr>
        <w:spacing w:after="240" w:line="480" w:lineRule="auto"/>
        <w:rPr>
          <w:rFonts w:ascii="Times New Roman" w:hAnsi="Times New Roman"/>
          <w:sz w:val="24"/>
          <w:szCs w:val="24"/>
          <w:lang w:val="en-US"/>
        </w:rPr>
      </w:pPr>
    </w:p>
    <w:p w:rsidR="007569FC" w:rsidRDefault="007569FC" w:rsidP="003B1BC1">
      <w:pPr>
        <w:spacing w:after="240" w:line="480" w:lineRule="auto"/>
        <w:rPr>
          <w:rFonts w:ascii="Times New Roman" w:hAnsi="Times New Roman"/>
          <w:sz w:val="24"/>
          <w:szCs w:val="24"/>
          <w:lang w:val="en-US"/>
        </w:rPr>
      </w:pPr>
    </w:p>
    <w:p w:rsidR="007569FC" w:rsidRDefault="007569FC" w:rsidP="003B1BC1">
      <w:pPr>
        <w:spacing w:after="240" w:line="480" w:lineRule="auto"/>
        <w:rPr>
          <w:rFonts w:ascii="Times New Roman" w:hAnsi="Times New Roman"/>
          <w:sz w:val="24"/>
          <w:szCs w:val="24"/>
          <w:lang w:val="en-US"/>
        </w:rPr>
      </w:pPr>
    </w:p>
    <w:p w:rsidR="007569FC" w:rsidRDefault="007569FC" w:rsidP="003B1BC1">
      <w:pPr>
        <w:spacing w:after="240" w:line="480" w:lineRule="auto"/>
        <w:rPr>
          <w:rFonts w:ascii="Times New Roman" w:hAnsi="Times New Roman"/>
          <w:sz w:val="24"/>
          <w:szCs w:val="24"/>
          <w:lang w:val="en-US"/>
        </w:rPr>
      </w:pPr>
    </w:p>
    <w:p w:rsidR="007569FC" w:rsidRDefault="007569FC" w:rsidP="003B1BC1">
      <w:pPr>
        <w:spacing w:after="240" w:line="480" w:lineRule="auto"/>
        <w:rPr>
          <w:rFonts w:ascii="Times New Roman" w:hAnsi="Times New Roman"/>
          <w:sz w:val="24"/>
          <w:szCs w:val="24"/>
          <w:lang w:val="en-US"/>
        </w:rPr>
      </w:pPr>
    </w:p>
    <w:p w:rsidR="007569FC" w:rsidRDefault="007569FC" w:rsidP="003B1BC1">
      <w:pPr>
        <w:spacing w:after="240" w:line="480" w:lineRule="auto"/>
        <w:rPr>
          <w:rFonts w:ascii="Times New Roman" w:hAnsi="Times New Roman"/>
          <w:sz w:val="24"/>
          <w:szCs w:val="24"/>
          <w:lang w:val="en-US"/>
        </w:rPr>
      </w:pPr>
    </w:p>
    <w:p w:rsidR="007569FC" w:rsidRDefault="007569FC" w:rsidP="003B1BC1">
      <w:pPr>
        <w:spacing w:after="240" w:line="480" w:lineRule="auto"/>
        <w:rPr>
          <w:rFonts w:ascii="Times New Roman" w:hAnsi="Times New Roman"/>
          <w:sz w:val="24"/>
          <w:szCs w:val="24"/>
          <w:lang w:val="en-US"/>
        </w:rPr>
      </w:pPr>
    </w:p>
    <w:p w:rsidR="007569FC" w:rsidRDefault="007569FC" w:rsidP="003B1BC1">
      <w:pPr>
        <w:spacing w:after="240" w:line="480" w:lineRule="auto"/>
        <w:rPr>
          <w:rFonts w:ascii="Times New Roman" w:hAnsi="Times New Roman"/>
          <w:sz w:val="24"/>
          <w:szCs w:val="24"/>
          <w:lang w:val="en-US"/>
        </w:rPr>
      </w:pPr>
    </w:p>
    <w:p w:rsidR="007569FC" w:rsidRDefault="007569FC" w:rsidP="003B1BC1">
      <w:pPr>
        <w:spacing w:after="240" w:line="480" w:lineRule="auto"/>
        <w:rPr>
          <w:rFonts w:ascii="Times New Roman" w:hAnsi="Times New Roman"/>
          <w:sz w:val="24"/>
          <w:szCs w:val="24"/>
          <w:lang w:val="en-US"/>
        </w:rPr>
      </w:pPr>
    </w:p>
    <w:p w:rsidR="007569FC" w:rsidRDefault="007569FC" w:rsidP="003B1BC1">
      <w:pPr>
        <w:spacing w:after="240" w:line="480" w:lineRule="auto"/>
        <w:rPr>
          <w:rFonts w:ascii="Times New Roman" w:hAnsi="Times New Roman"/>
          <w:sz w:val="24"/>
          <w:szCs w:val="24"/>
          <w:lang w:val="en-US"/>
        </w:rPr>
      </w:pPr>
    </w:p>
    <w:p w:rsidR="007569FC" w:rsidRDefault="007569FC" w:rsidP="003B1BC1">
      <w:pPr>
        <w:spacing w:after="240" w:line="480" w:lineRule="auto"/>
        <w:rPr>
          <w:rFonts w:ascii="Times New Roman" w:hAnsi="Times New Roman"/>
          <w:sz w:val="24"/>
          <w:szCs w:val="24"/>
          <w:lang w:val="en-US"/>
        </w:rPr>
      </w:pPr>
    </w:p>
    <w:p w:rsidR="003B1BC1" w:rsidRDefault="003B1BC1" w:rsidP="007569FC">
      <w:pPr>
        <w:spacing w:after="240" w:line="480" w:lineRule="auto"/>
        <w:jc w:val="center"/>
        <w:rPr>
          <w:rFonts w:ascii="Times New Roman" w:hAnsi="Times New Roman"/>
          <w:sz w:val="24"/>
          <w:szCs w:val="24"/>
          <w:lang w:val="en-US"/>
        </w:rPr>
      </w:pPr>
      <w:r>
        <w:rPr>
          <w:rFonts w:ascii="Times New Roman" w:hAnsi="Times New Roman"/>
          <w:sz w:val="24"/>
          <w:szCs w:val="24"/>
          <w:lang w:val="en-US"/>
        </w:rPr>
        <w:lastRenderedPageBreak/>
        <w:t>References</w:t>
      </w:r>
    </w:p>
    <w:p w:rsidR="007569FC" w:rsidRDefault="007569FC" w:rsidP="007569FC">
      <w:pPr>
        <w:spacing w:after="240" w:line="480" w:lineRule="auto"/>
        <w:ind w:left="708" w:hanging="708"/>
        <w:rPr>
          <w:rFonts w:ascii="Times New Roman" w:hAnsi="Times New Roman"/>
          <w:sz w:val="24"/>
          <w:szCs w:val="24"/>
          <w:lang w:val="en-US"/>
        </w:rPr>
      </w:pPr>
      <w:r>
        <w:rPr>
          <w:rFonts w:ascii="Times New Roman" w:hAnsi="Times New Roman"/>
          <w:sz w:val="24"/>
          <w:szCs w:val="24"/>
          <w:lang w:val="en-US"/>
        </w:rPr>
        <w:t xml:space="preserve">Lorenzetti, D., Straus, S., Sykes, L. (2011). </w:t>
      </w:r>
      <w:r w:rsidRPr="007569FC">
        <w:rPr>
          <w:rFonts w:ascii="Times New Roman" w:hAnsi="Times New Roman"/>
          <w:i/>
          <w:sz w:val="24"/>
          <w:szCs w:val="24"/>
          <w:lang w:val="en-US"/>
        </w:rPr>
        <w:t>The impact of the electronic medical record on structure, process, and outcomes within primary care</w:t>
      </w:r>
      <w:r w:rsidRPr="007569FC">
        <w:rPr>
          <w:rFonts w:ascii="Times New Roman" w:hAnsi="Times New Roman"/>
          <w:sz w:val="24"/>
          <w:szCs w:val="24"/>
          <w:lang w:val="en-US"/>
        </w:rPr>
        <w:t>: a systematic review of the evidence</w:t>
      </w:r>
      <w:r>
        <w:rPr>
          <w:rFonts w:ascii="Times New Roman" w:hAnsi="Times New Roman"/>
          <w:sz w:val="24"/>
          <w:szCs w:val="24"/>
          <w:lang w:val="en-US"/>
        </w:rPr>
        <w:t xml:space="preserve">: National Institute of Health. Retrieved from </w:t>
      </w:r>
      <w:hyperlink r:id="rId7" w:history="1">
        <w:r w:rsidRPr="00060EE8">
          <w:rPr>
            <w:rStyle w:val="Hyperlink"/>
            <w:rFonts w:ascii="Times New Roman" w:hAnsi="Times New Roman"/>
            <w:sz w:val="24"/>
            <w:szCs w:val="24"/>
            <w:lang w:val="en-US"/>
          </w:rPr>
          <w:t>https://www.ncbi.nlm.nih.gov/pmc/articles/PMC3197985/</w:t>
        </w:r>
      </w:hyperlink>
      <w:r>
        <w:rPr>
          <w:rFonts w:ascii="Times New Roman" w:hAnsi="Times New Roman"/>
          <w:sz w:val="24"/>
          <w:szCs w:val="24"/>
          <w:lang w:val="en-US"/>
        </w:rPr>
        <w:t xml:space="preserve"> </w:t>
      </w:r>
    </w:p>
    <w:p w:rsidR="007569FC" w:rsidRDefault="007569FC" w:rsidP="007569FC">
      <w:pPr>
        <w:spacing w:after="240" w:line="480" w:lineRule="auto"/>
        <w:ind w:left="708" w:hanging="708"/>
        <w:rPr>
          <w:rFonts w:ascii="Times New Roman" w:hAnsi="Times New Roman"/>
          <w:sz w:val="24"/>
          <w:szCs w:val="24"/>
          <w:lang w:val="en-US"/>
        </w:rPr>
      </w:pPr>
      <w:proofErr w:type="spellStart"/>
      <w:r>
        <w:rPr>
          <w:rFonts w:ascii="Times New Roman" w:hAnsi="Times New Roman"/>
          <w:sz w:val="24"/>
          <w:szCs w:val="24"/>
          <w:lang w:val="en-US"/>
        </w:rPr>
        <w:t>Menachemi</w:t>
      </w:r>
      <w:proofErr w:type="spellEnd"/>
      <w:r>
        <w:rPr>
          <w:rFonts w:ascii="Times New Roman" w:hAnsi="Times New Roman"/>
          <w:sz w:val="24"/>
          <w:szCs w:val="24"/>
          <w:lang w:val="en-US"/>
        </w:rPr>
        <w:t xml:space="preserve">, N. &amp; </w:t>
      </w:r>
      <w:proofErr w:type="spellStart"/>
      <w:r w:rsidRPr="007569FC">
        <w:rPr>
          <w:rFonts w:ascii="Times New Roman" w:hAnsi="Times New Roman"/>
          <w:sz w:val="24"/>
          <w:szCs w:val="24"/>
          <w:lang w:val="en-US"/>
        </w:rPr>
        <w:t>Collum</w:t>
      </w:r>
      <w:proofErr w:type="spellEnd"/>
      <w:r>
        <w:rPr>
          <w:rFonts w:ascii="Times New Roman" w:hAnsi="Times New Roman"/>
          <w:sz w:val="24"/>
          <w:szCs w:val="24"/>
          <w:lang w:val="en-US"/>
        </w:rPr>
        <w:t>,</w:t>
      </w:r>
      <w:r w:rsidRPr="007569FC">
        <w:rPr>
          <w:rFonts w:ascii="Times New Roman" w:hAnsi="Times New Roman"/>
          <w:sz w:val="24"/>
          <w:szCs w:val="24"/>
          <w:lang w:val="en-US"/>
        </w:rPr>
        <w:t xml:space="preserve"> T</w:t>
      </w:r>
      <w:r>
        <w:rPr>
          <w:rFonts w:ascii="Times New Roman" w:hAnsi="Times New Roman"/>
          <w:sz w:val="24"/>
          <w:szCs w:val="24"/>
          <w:lang w:val="en-US"/>
        </w:rPr>
        <w:t xml:space="preserve">. (2011). </w:t>
      </w:r>
      <w:r w:rsidRPr="007569FC">
        <w:rPr>
          <w:rFonts w:ascii="Times New Roman" w:hAnsi="Times New Roman"/>
          <w:sz w:val="24"/>
          <w:szCs w:val="24"/>
          <w:lang w:val="en-US"/>
        </w:rPr>
        <w:t xml:space="preserve"> </w:t>
      </w:r>
      <w:r w:rsidRPr="007569FC">
        <w:rPr>
          <w:rFonts w:ascii="Times New Roman" w:hAnsi="Times New Roman"/>
          <w:i/>
          <w:sz w:val="24"/>
          <w:szCs w:val="24"/>
          <w:lang w:val="en-US"/>
        </w:rPr>
        <w:t>Benefits and drawbacks of electronic health record systems</w:t>
      </w:r>
      <w:r>
        <w:rPr>
          <w:rFonts w:ascii="Times New Roman" w:hAnsi="Times New Roman"/>
          <w:sz w:val="24"/>
          <w:szCs w:val="24"/>
          <w:lang w:val="en-US"/>
        </w:rPr>
        <w:t xml:space="preserve">: Single Blind. Retrieved from </w:t>
      </w:r>
      <w:hyperlink r:id="rId8" w:history="1">
        <w:r w:rsidRPr="00060EE8">
          <w:rPr>
            <w:rStyle w:val="Hyperlink"/>
            <w:rFonts w:ascii="Times New Roman" w:hAnsi="Times New Roman"/>
            <w:sz w:val="24"/>
            <w:szCs w:val="24"/>
            <w:lang w:val="en-US"/>
          </w:rPr>
          <w:t>https://www.dovepress.com/benefits-and-drawbacks-of-electronic-health-record-systems-peer-reviewed-article-RMHP</w:t>
        </w:r>
      </w:hyperlink>
      <w:r>
        <w:rPr>
          <w:rFonts w:ascii="Times New Roman" w:hAnsi="Times New Roman"/>
          <w:sz w:val="24"/>
          <w:szCs w:val="24"/>
          <w:lang w:val="en-US"/>
        </w:rPr>
        <w:t xml:space="preserve"> </w:t>
      </w:r>
    </w:p>
    <w:p w:rsidR="003B1BC1" w:rsidRDefault="003B1BC1" w:rsidP="003B1BC1">
      <w:pPr>
        <w:spacing w:after="240" w:line="480" w:lineRule="auto"/>
        <w:rPr>
          <w:rFonts w:ascii="Times New Roman" w:hAnsi="Times New Roman"/>
          <w:sz w:val="24"/>
          <w:szCs w:val="24"/>
          <w:lang w:val="en-US"/>
        </w:rPr>
      </w:pPr>
    </w:p>
    <w:p w:rsidR="00222A83" w:rsidRDefault="00222A83" w:rsidP="004B4965">
      <w:pPr>
        <w:spacing w:after="240" w:line="480" w:lineRule="auto"/>
        <w:ind w:firstLine="708"/>
        <w:rPr>
          <w:rFonts w:ascii="Times New Roman" w:hAnsi="Times New Roman"/>
          <w:sz w:val="24"/>
          <w:szCs w:val="24"/>
          <w:lang w:val="en-US"/>
        </w:rPr>
      </w:pPr>
    </w:p>
    <w:p w:rsidR="00222A83" w:rsidRPr="007A5250" w:rsidRDefault="00222A83" w:rsidP="004B4965">
      <w:pPr>
        <w:spacing w:after="240" w:line="480" w:lineRule="auto"/>
        <w:ind w:firstLine="708"/>
        <w:rPr>
          <w:rFonts w:ascii="Times New Roman" w:hAnsi="Times New Roman"/>
          <w:sz w:val="24"/>
          <w:szCs w:val="24"/>
          <w:lang w:val="en-US"/>
        </w:rPr>
      </w:pPr>
    </w:p>
    <w:sectPr w:rsidR="00222A83" w:rsidRPr="007A5250" w:rsidSect="002F2FA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A3D" w:rsidRDefault="00DF3A3D" w:rsidP="000B00FE">
      <w:pPr>
        <w:spacing w:after="0" w:line="240" w:lineRule="auto"/>
      </w:pPr>
      <w:r>
        <w:separator/>
      </w:r>
    </w:p>
  </w:endnote>
  <w:endnote w:type="continuationSeparator" w:id="0">
    <w:p w:rsidR="00DF3A3D" w:rsidRDefault="00DF3A3D" w:rsidP="000B0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C21" w:rsidRDefault="00505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C21" w:rsidRDefault="00505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C21" w:rsidRDefault="00505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A3D" w:rsidRDefault="00DF3A3D" w:rsidP="000B00FE">
      <w:pPr>
        <w:spacing w:after="0" w:line="240" w:lineRule="auto"/>
      </w:pPr>
      <w:r>
        <w:separator/>
      </w:r>
    </w:p>
  </w:footnote>
  <w:footnote w:type="continuationSeparator" w:id="0">
    <w:p w:rsidR="00DF3A3D" w:rsidRDefault="00DF3A3D" w:rsidP="000B0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C21" w:rsidRDefault="00505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C34" w:rsidRPr="00505C21" w:rsidRDefault="00B94C34" w:rsidP="00505C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C34" w:rsidRPr="00505C21" w:rsidRDefault="00B94C34" w:rsidP="00505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F6308EF"/>
    <w:multiLevelType w:val="hybridMultilevel"/>
    <w:tmpl w:val="CCCA0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1D0474"/>
    <w:multiLevelType w:val="hybridMultilevel"/>
    <w:tmpl w:val="15B667F0"/>
    <w:lvl w:ilvl="0" w:tplc="041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014C9"/>
    <w:multiLevelType w:val="hybridMultilevel"/>
    <w:tmpl w:val="9A0649C6"/>
    <w:lvl w:ilvl="0" w:tplc="04090001">
      <w:start w:val="1"/>
      <w:numFmt w:val="bullet"/>
      <w:lvlText w:val=""/>
      <w:lvlJc w:val="left"/>
      <w:pPr>
        <w:ind w:left="786" w:hanging="360"/>
      </w:pPr>
      <w:rPr>
        <w:rFonts w:ascii="Symbol" w:hAnsi="Symbol" w:hint="default"/>
      </w:rPr>
    </w:lvl>
    <w:lvl w:ilvl="1" w:tplc="5B00930E">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727ADB"/>
    <w:multiLevelType w:val="hybridMultilevel"/>
    <w:tmpl w:val="7AB030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oNotTrackMoves/>
  <w:defaultTabStop w:val="708"/>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tjQxtDSzMDI3MTQyMzBS0lEKTi0uzszPAykwrAUA3UC1EywAAAA="/>
  </w:docVars>
  <w:rsids>
    <w:rsidRoot w:val="000B00FE"/>
    <w:rsid w:val="00001762"/>
    <w:rsid w:val="000024CE"/>
    <w:rsid w:val="00003A46"/>
    <w:rsid w:val="000050CE"/>
    <w:rsid w:val="00012FA1"/>
    <w:rsid w:val="00013D6D"/>
    <w:rsid w:val="000145AE"/>
    <w:rsid w:val="00016E33"/>
    <w:rsid w:val="00017FCB"/>
    <w:rsid w:val="00022DAC"/>
    <w:rsid w:val="00031DC7"/>
    <w:rsid w:val="000320DC"/>
    <w:rsid w:val="000329B2"/>
    <w:rsid w:val="000352C9"/>
    <w:rsid w:val="00036E32"/>
    <w:rsid w:val="00041608"/>
    <w:rsid w:val="00044711"/>
    <w:rsid w:val="000464DC"/>
    <w:rsid w:val="00052B03"/>
    <w:rsid w:val="000535F1"/>
    <w:rsid w:val="00054B24"/>
    <w:rsid w:val="00056536"/>
    <w:rsid w:val="00056B33"/>
    <w:rsid w:val="0006251C"/>
    <w:rsid w:val="00064F6C"/>
    <w:rsid w:val="00067900"/>
    <w:rsid w:val="00071E7E"/>
    <w:rsid w:val="00073873"/>
    <w:rsid w:val="000759DC"/>
    <w:rsid w:val="000814C9"/>
    <w:rsid w:val="0008154E"/>
    <w:rsid w:val="00081C9C"/>
    <w:rsid w:val="00082E12"/>
    <w:rsid w:val="00082FEB"/>
    <w:rsid w:val="00084376"/>
    <w:rsid w:val="00084528"/>
    <w:rsid w:val="000855E3"/>
    <w:rsid w:val="00090893"/>
    <w:rsid w:val="0009433E"/>
    <w:rsid w:val="00096427"/>
    <w:rsid w:val="0009652E"/>
    <w:rsid w:val="0009749B"/>
    <w:rsid w:val="000A0271"/>
    <w:rsid w:val="000A3EA4"/>
    <w:rsid w:val="000A3FF1"/>
    <w:rsid w:val="000A448D"/>
    <w:rsid w:val="000A6462"/>
    <w:rsid w:val="000B00B7"/>
    <w:rsid w:val="000B00FE"/>
    <w:rsid w:val="000B094A"/>
    <w:rsid w:val="000B5D82"/>
    <w:rsid w:val="000B7409"/>
    <w:rsid w:val="000C2BCA"/>
    <w:rsid w:val="000C3DB8"/>
    <w:rsid w:val="000C4982"/>
    <w:rsid w:val="000C4AD0"/>
    <w:rsid w:val="000D1CFA"/>
    <w:rsid w:val="000D507F"/>
    <w:rsid w:val="000D66AC"/>
    <w:rsid w:val="000E0E8A"/>
    <w:rsid w:val="000E19CE"/>
    <w:rsid w:val="000F1B71"/>
    <w:rsid w:val="000F45B8"/>
    <w:rsid w:val="000F4D2A"/>
    <w:rsid w:val="000F4EDE"/>
    <w:rsid w:val="000F6633"/>
    <w:rsid w:val="000F6CB7"/>
    <w:rsid w:val="001006DA"/>
    <w:rsid w:val="00102C66"/>
    <w:rsid w:val="00110F5F"/>
    <w:rsid w:val="00112924"/>
    <w:rsid w:val="0011304F"/>
    <w:rsid w:val="00114E2A"/>
    <w:rsid w:val="001157BC"/>
    <w:rsid w:val="0011737B"/>
    <w:rsid w:val="001202E7"/>
    <w:rsid w:val="00120E35"/>
    <w:rsid w:val="00121F95"/>
    <w:rsid w:val="001249D8"/>
    <w:rsid w:val="00125B2E"/>
    <w:rsid w:val="001347A9"/>
    <w:rsid w:val="00136197"/>
    <w:rsid w:val="001366FD"/>
    <w:rsid w:val="001437D1"/>
    <w:rsid w:val="0014499D"/>
    <w:rsid w:val="00146787"/>
    <w:rsid w:val="0015072C"/>
    <w:rsid w:val="001519D2"/>
    <w:rsid w:val="0015383E"/>
    <w:rsid w:val="001541F8"/>
    <w:rsid w:val="00157B42"/>
    <w:rsid w:val="00157CD3"/>
    <w:rsid w:val="00162231"/>
    <w:rsid w:val="00163037"/>
    <w:rsid w:val="001641D8"/>
    <w:rsid w:val="00164D5D"/>
    <w:rsid w:val="00167F6D"/>
    <w:rsid w:val="00172E09"/>
    <w:rsid w:val="0017367A"/>
    <w:rsid w:val="001745B5"/>
    <w:rsid w:val="00182277"/>
    <w:rsid w:val="0018739F"/>
    <w:rsid w:val="001900BA"/>
    <w:rsid w:val="00191080"/>
    <w:rsid w:val="00196333"/>
    <w:rsid w:val="001A32B7"/>
    <w:rsid w:val="001A7AA6"/>
    <w:rsid w:val="001B3C91"/>
    <w:rsid w:val="001B5F30"/>
    <w:rsid w:val="001C0DAA"/>
    <w:rsid w:val="001C1CB8"/>
    <w:rsid w:val="001C2B63"/>
    <w:rsid w:val="001C5B12"/>
    <w:rsid w:val="001D02AA"/>
    <w:rsid w:val="001D1758"/>
    <w:rsid w:val="001D620E"/>
    <w:rsid w:val="001D643D"/>
    <w:rsid w:val="001D70BB"/>
    <w:rsid w:val="001E5D5B"/>
    <w:rsid w:val="001F3137"/>
    <w:rsid w:val="001F365D"/>
    <w:rsid w:val="0020635F"/>
    <w:rsid w:val="00215616"/>
    <w:rsid w:val="00221917"/>
    <w:rsid w:val="0022216A"/>
    <w:rsid w:val="00222A83"/>
    <w:rsid w:val="002232AF"/>
    <w:rsid w:val="00223C04"/>
    <w:rsid w:val="00224AB9"/>
    <w:rsid w:val="00232986"/>
    <w:rsid w:val="002368D7"/>
    <w:rsid w:val="00240B21"/>
    <w:rsid w:val="00251DDF"/>
    <w:rsid w:val="0025468A"/>
    <w:rsid w:val="00254DA2"/>
    <w:rsid w:val="00257892"/>
    <w:rsid w:val="002605C3"/>
    <w:rsid w:val="00260DB0"/>
    <w:rsid w:val="002611F7"/>
    <w:rsid w:val="00262079"/>
    <w:rsid w:val="00263F04"/>
    <w:rsid w:val="00265BED"/>
    <w:rsid w:val="00265CDB"/>
    <w:rsid w:val="00266B39"/>
    <w:rsid w:val="00266DC2"/>
    <w:rsid w:val="002713E0"/>
    <w:rsid w:val="00272F24"/>
    <w:rsid w:val="002752DF"/>
    <w:rsid w:val="0027557D"/>
    <w:rsid w:val="00275734"/>
    <w:rsid w:val="00276454"/>
    <w:rsid w:val="002770A7"/>
    <w:rsid w:val="0028193B"/>
    <w:rsid w:val="00281A66"/>
    <w:rsid w:val="00282D91"/>
    <w:rsid w:val="002840FB"/>
    <w:rsid w:val="002847CB"/>
    <w:rsid w:val="00286BD3"/>
    <w:rsid w:val="00290F68"/>
    <w:rsid w:val="0029304A"/>
    <w:rsid w:val="00294200"/>
    <w:rsid w:val="00294AF6"/>
    <w:rsid w:val="00295A3E"/>
    <w:rsid w:val="00297462"/>
    <w:rsid w:val="00297E30"/>
    <w:rsid w:val="002A0295"/>
    <w:rsid w:val="002A2F2A"/>
    <w:rsid w:val="002A5B65"/>
    <w:rsid w:val="002A7A21"/>
    <w:rsid w:val="002B1657"/>
    <w:rsid w:val="002B1D92"/>
    <w:rsid w:val="002C157E"/>
    <w:rsid w:val="002C4B70"/>
    <w:rsid w:val="002C4FFB"/>
    <w:rsid w:val="002D0909"/>
    <w:rsid w:val="002D1A56"/>
    <w:rsid w:val="002D31FF"/>
    <w:rsid w:val="002D37C7"/>
    <w:rsid w:val="002D75DB"/>
    <w:rsid w:val="002E0655"/>
    <w:rsid w:val="002E165A"/>
    <w:rsid w:val="002E2ADF"/>
    <w:rsid w:val="002E4779"/>
    <w:rsid w:val="002E75D1"/>
    <w:rsid w:val="002F006B"/>
    <w:rsid w:val="002F07C1"/>
    <w:rsid w:val="002F2092"/>
    <w:rsid w:val="002F2FAF"/>
    <w:rsid w:val="002F4FE3"/>
    <w:rsid w:val="002F5651"/>
    <w:rsid w:val="002F5EC6"/>
    <w:rsid w:val="00300EA8"/>
    <w:rsid w:val="00301A52"/>
    <w:rsid w:val="00302700"/>
    <w:rsid w:val="003037EA"/>
    <w:rsid w:val="003138D1"/>
    <w:rsid w:val="00315A5B"/>
    <w:rsid w:val="00315E0D"/>
    <w:rsid w:val="00316ACC"/>
    <w:rsid w:val="00316AD0"/>
    <w:rsid w:val="003329BA"/>
    <w:rsid w:val="00337521"/>
    <w:rsid w:val="00343290"/>
    <w:rsid w:val="003453CB"/>
    <w:rsid w:val="003461A8"/>
    <w:rsid w:val="003502AE"/>
    <w:rsid w:val="00350B04"/>
    <w:rsid w:val="00351DE4"/>
    <w:rsid w:val="00353D91"/>
    <w:rsid w:val="00353EB6"/>
    <w:rsid w:val="0035446E"/>
    <w:rsid w:val="0035573F"/>
    <w:rsid w:val="00355B82"/>
    <w:rsid w:val="0036080B"/>
    <w:rsid w:val="00360F7C"/>
    <w:rsid w:val="00361A8B"/>
    <w:rsid w:val="00362CBC"/>
    <w:rsid w:val="00365CC4"/>
    <w:rsid w:val="00370A17"/>
    <w:rsid w:val="0037208C"/>
    <w:rsid w:val="0037215A"/>
    <w:rsid w:val="00375EF6"/>
    <w:rsid w:val="003769B5"/>
    <w:rsid w:val="003813FF"/>
    <w:rsid w:val="00386FE2"/>
    <w:rsid w:val="003948D0"/>
    <w:rsid w:val="00395F18"/>
    <w:rsid w:val="00395FB6"/>
    <w:rsid w:val="003B1BC1"/>
    <w:rsid w:val="003B27A7"/>
    <w:rsid w:val="003B453B"/>
    <w:rsid w:val="003C250E"/>
    <w:rsid w:val="003C450C"/>
    <w:rsid w:val="003C7DCD"/>
    <w:rsid w:val="003D2301"/>
    <w:rsid w:val="003D2F47"/>
    <w:rsid w:val="003D59B8"/>
    <w:rsid w:val="003D5AF3"/>
    <w:rsid w:val="003D6BE3"/>
    <w:rsid w:val="003E0A9B"/>
    <w:rsid w:val="003E0BF9"/>
    <w:rsid w:val="003E5A17"/>
    <w:rsid w:val="003F15B4"/>
    <w:rsid w:val="003F1DCC"/>
    <w:rsid w:val="003F449C"/>
    <w:rsid w:val="003F680E"/>
    <w:rsid w:val="003F774F"/>
    <w:rsid w:val="00400129"/>
    <w:rsid w:val="00402BCB"/>
    <w:rsid w:val="00405999"/>
    <w:rsid w:val="00411059"/>
    <w:rsid w:val="00414A82"/>
    <w:rsid w:val="004254EC"/>
    <w:rsid w:val="00425632"/>
    <w:rsid w:val="0043228E"/>
    <w:rsid w:val="00434002"/>
    <w:rsid w:val="00434AC9"/>
    <w:rsid w:val="00442293"/>
    <w:rsid w:val="00442415"/>
    <w:rsid w:val="00451D40"/>
    <w:rsid w:val="00452268"/>
    <w:rsid w:val="00455632"/>
    <w:rsid w:val="00457F6E"/>
    <w:rsid w:val="004600E1"/>
    <w:rsid w:val="004607A4"/>
    <w:rsid w:val="0046169F"/>
    <w:rsid w:val="00463240"/>
    <w:rsid w:val="004641BC"/>
    <w:rsid w:val="0046776C"/>
    <w:rsid w:val="00467A9F"/>
    <w:rsid w:val="0047007E"/>
    <w:rsid w:val="00472A49"/>
    <w:rsid w:val="0047361A"/>
    <w:rsid w:val="00477203"/>
    <w:rsid w:val="00477A95"/>
    <w:rsid w:val="00487055"/>
    <w:rsid w:val="004936A8"/>
    <w:rsid w:val="00494F48"/>
    <w:rsid w:val="00495FDC"/>
    <w:rsid w:val="0049787D"/>
    <w:rsid w:val="004A159B"/>
    <w:rsid w:val="004A18A8"/>
    <w:rsid w:val="004A5CDA"/>
    <w:rsid w:val="004A6013"/>
    <w:rsid w:val="004A6218"/>
    <w:rsid w:val="004A7973"/>
    <w:rsid w:val="004A7EC0"/>
    <w:rsid w:val="004B47A9"/>
    <w:rsid w:val="004B4965"/>
    <w:rsid w:val="004B5362"/>
    <w:rsid w:val="004B7C74"/>
    <w:rsid w:val="004C0FE9"/>
    <w:rsid w:val="004C2730"/>
    <w:rsid w:val="004C7B85"/>
    <w:rsid w:val="004D212F"/>
    <w:rsid w:val="004D4103"/>
    <w:rsid w:val="004D7BDA"/>
    <w:rsid w:val="004E3781"/>
    <w:rsid w:val="004E413F"/>
    <w:rsid w:val="004E46CD"/>
    <w:rsid w:val="004E5FF4"/>
    <w:rsid w:val="004F00DC"/>
    <w:rsid w:val="004F221C"/>
    <w:rsid w:val="004F5CBD"/>
    <w:rsid w:val="004F66F6"/>
    <w:rsid w:val="00500757"/>
    <w:rsid w:val="00501A0D"/>
    <w:rsid w:val="0050547A"/>
    <w:rsid w:val="00505C21"/>
    <w:rsid w:val="0051086C"/>
    <w:rsid w:val="005116F7"/>
    <w:rsid w:val="00514CC8"/>
    <w:rsid w:val="005158F0"/>
    <w:rsid w:val="00517B5F"/>
    <w:rsid w:val="005247F7"/>
    <w:rsid w:val="00525B72"/>
    <w:rsid w:val="005276D7"/>
    <w:rsid w:val="00527994"/>
    <w:rsid w:val="00530341"/>
    <w:rsid w:val="00531F63"/>
    <w:rsid w:val="00532190"/>
    <w:rsid w:val="00533244"/>
    <w:rsid w:val="005335DD"/>
    <w:rsid w:val="0053371F"/>
    <w:rsid w:val="005349BC"/>
    <w:rsid w:val="0053521A"/>
    <w:rsid w:val="0054052D"/>
    <w:rsid w:val="00541D5F"/>
    <w:rsid w:val="005538F6"/>
    <w:rsid w:val="005554C7"/>
    <w:rsid w:val="005560CF"/>
    <w:rsid w:val="00556BC5"/>
    <w:rsid w:val="00561266"/>
    <w:rsid w:val="00562FD0"/>
    <w:rsid w:val="00563ED8"/>
    <w:rsid w:val="00563FDF"/>
    <w:rsid w:val="005642B8"/>
    <w:rsid w:val="00566E67"/>
    <w:rsid w:val="0057400C"/>
    <w:rsid w:val="00576F6F"/>
    <w:rsid w:val="00582855"/>
    <w:rsid w:val="00582EC1"/>
    <w:rsid w:val="00583648"/>
    <w:rsid w:val="00583DFF"/>
    <w:rsid w:val="00586C73"/>
    <w:rsid w:val="005876B5"/>
    <w:rsid w:val="00594103"/>
    <w:rsid w:val="00594E5F"/>
    <w:rsid w:val="00596251"/>
    <w:rsid w:val="0059736E"/>
    <w:rsid w:val="0059782F"/>
    <w:rsid w:val="00597A90"/>
    <w:rsid w:val="005A3A14"/>
    <w:rsid w:val="005C044B"/>
    <w:rsid w:val="005C26B7"/>
    <w:rsid w:val="005C75D1"/>
    <w:rsid w:val="005C7A07"/>
    <w:rsid w:val="005C7E58"/>
    <w:rsid w:val="005D0EEF"/>
    <w:rsid w:val="005D1769"/>
    <w:rsid w:val="005D3BF6"/>
    <w:rsid w:val="005D5728"/>
    <w:rsid w:val="005D6514"/>
    <w:rsid w:val="005D774A"/>
    <w:rsid w:val="005E6E8F"/>
    <w:rsid w:val="005F3545"/>
    <w:rsid w:val="005F3985"/>
    <w:rsid w:val="005F56DE"/>
    <w:rsid w:val="005F6839"/>
    <w:rsid w:val="005F7CF4"/>
    <w:rsid w:val="006013F7"/>
    <w:rsid w:val="00602039"/>
    <w:rsid w:val="0060248E"/>
    <w:rsid w:val="00603E65"/>
    <w:rsid w:val="006052A0"/>
    <w:rsid w:val="006063B7"/>
    <w:rsid w:val="00606FD5"/>
    <w:rsid w:val="00610F1A"/>
    <w:rsid w:val="0062226A"/>
    <w:rsid w:val="006223C5"/>
    <w:rsid w:val="006242CA"/>
    <w:rsid w:val="00627E4A"/>
    <w:rsid w:val="0063009E"/>
    <w:rsid w:val="006309E4"/>
    <w:rsid w:val="006314B3"/>
    <w:rsid w:val="00632427"/>
    <w:rsid w:val="00632C1A"/>
    <w:rsid w:val="00634591"/>
    <w:rsid w:val="00635013"/>
    <w:rsid w:val="006351BD"/>
    <w:rsid w:val="0063525D"/>
    <w:rsid w:val="00640D80"/>
    <w:rsid w:val="00643CE3"/>
    <w:rsid w:val="00643E14"/>
    <w:rsid w:val="00644487"/>
    <w:rsid w:val="00646A95"/>
    <w:rsid w:val="0065006B"/>
    <w:rsid w:val="00652067"/>
    <w:rsid w:val="006534F3"/>
    <w:rsid w:val="006557EA"/>
    <w:rsid w:val="00657985"/>
    <w:rsid w:val="00663E23"/>
    <w:rsid w:val="006716A8"/>
    <w:rsid w:val="00673E57"/>
    <w:rsid w:val="006749F6"/>
    <w:rsid w:val="00676639"/>
    <w:rsid w:val="00676D0E"/>
    <w:rsid w:val="00683E11"/>
    <w:rsid w:val="00685CE4"/>
    <w:rsid w:val="00690882"/>
    <w:rsid w:val="00690CBE"/>
    <w:rsid w:val="00691A59"/>
    <w:rsid w:val="0069435A"/>
    <w:rsid w:val="0069472D"/>
    <w:rsid w:val="006A6A67"/>
    <w:rsid w:val="006A7E6D"/>
    <w:rsid w:val="006B07C6"/>
    <w:rsid w:val="006B334D"/>
    <w:rsid w:val="006B397D"/>
    <w:rsid w:val="006B6BA8"/>
    <w:rsid w:val="006C3134"/>
    <w:rsid w:val="006D0628"/>
    <w:rsid w:val="006D3950"/>
    <w:rsid w:val="006D732D"/>
    <w:rsid w:val="006D74DD"/>
    <w:rsid w:val="006E1FE8"/>
    <w:rsid w:val="006E24EC"/>
    <w:rsid w:val="006E4B55"/>
    <w:rsid w:val="006F1185"/>
    <w:rsid w:val="006F19E3"/>
    <w:rsid w:val="006F30FE"/>
    <w:rsid w:val="006F4060"/>
    <w:rsid w:val="006F5329"/>
    <w:rsid w:val="00700A40"/>
    <w:rsid w:val="00701E44"/>
    <w:rsid w:val="007031EC"/>
    <w:rsid w:val="00703262"/>
    <w:rsid w:val="00703B0E"/>
    <w:rsid w:val="00704A48"/>
    <w:rsid w:val="00704C6D"/>
    <w:rsid w:val="007069D9"/>
    <w:rsid w:val="00706EEF"/>
    <w:rsid w:val="00713405"/>
    <w:rsid w:val="0071455A"/>
    <w:rsid w:val="00714969"/>
    <w:rsid w:val="00715466"/>
    <w:rsid w:val="00720783"/>
    <w:rsid w:val="00720C79"/>
    <w:rsid w:val="00724F65"/>
    <w:rsid w:val="007270E6"/>
    <w:rsid w:val="007304E7"/>
    <w:rsid w:val="00742BFE"/>
    <w:rsid w:val="007437AD"/>
    <w:rsid w:val="0074451E"/>
    <w:rsid w:val="007569FC"/>
    <w:rsid w:val="00771C51"/>
    <w:rsid w:val="00777988"/>
    <w:rsid w:val="00777A77"/>
    <w:rsid w:val="007811E3"/>
    <w:rsid w:val="007812F7"/>
    <w:rsid w:val="00781649"/>
    <w:rsid w:val="00781985"/>
    <w:rsid w:val="007822A3"/>
    <w:rsid w:val="0078231F"/>
    <w:rsid w:val="0078235E"/>
    <w:rsid w:val="00783ABA"/>
    <w:rsid w:val="00784D23"/>
    <w:rsid w:val="007863B0"/>
    <w:rsid w:val="00791911"/>
    <w:rsid w:val="00792EF5"/>
    <w:rsid w:val="00793009"/>
    <w:rsid w:val="0079449F"/>
    <w:rsid w:val="00794ED9"/>
    <w:rsid w:val="007A30A1"/>
    <w:rsid w:val="007A381D"/>
    <w:rsid w:val="007A4A98"/>
    <w:rsid w:val="007A5250"/>
    <w:rsid w:val="007A59CB"/>
    <w:rsid w:val="007A7C02"/>
    <w:rsid w:val="007B0025"/>
    <w:rsid w:val="007B265C"/>
    <w:rsid w:val="007B5D6C"/>
    <w:rsid w:val="007B601F"/>
    <w:rsid w:val="007B6C20"/>
    <w:rsid w:val="007B74E5"/>
    <w:rsid w:val="007C0256"/>
    <w:rsid w:val="007C0D6B"/>
    <w:rsid w:val="007C215B"/>
    <w:rsid w:val="007C2FD9"/>
    <w:rsid w:val="007C38EF"/>
    <w:rsid w:val="007C3AE5"/>
    <w:rsid w:val="007C6DD8"/>
    <w:rsid w:val="007C79E4"/>
    <w:rsid w:val="007D1272"/>
    <w:rsid w:val="007D1FF5"/>
    <w:rsid w:val="007D682B"/>
    <w:rsid w:val="007D6F6E"/>
    <w:rsid w:val="007D7237"/>
    <w:rsid w:val="007E0964"/>
    <w:rsid w:val="007E16CD"/>
    <w:rsid w:val="007E19D9"/>
    <w:rsid w:val="007E29D3"/>
    <w:rsid w:val="007E2E5D"/>
    <w:rsid w:val="007E5E34"/>
    <w:rsid w:val="007E68E2"/>
    <w:rsid w:val="007F2239"/>
    <w:rsid w:val="007F23A9"/>
    <w:rsid w:val="007F3E43"/>
    <w:rsid w:val="007F6010"/>
    <w:rsid w:val="00804B77"/>
    <w:rsid w:val="008076EA"/>
    <w:rsid w:val="00810FE4"/>
    <w:rsid w:val="00811989"/>
    <w:rsid w:val="00811E91"/>
    <w:rsid w:val="008129D6"/>
    <w:rsid w:val="008142EE"/>
    <w:rsid w:val="00814319"/>
    <w:rsid w:val="00820289"/>
    <w:rsid w:val="00821061"/>
    <w:rsid w:val="00821B10"/>
    <w:rsid w:val="00825FB3"/>
    <w:rsid w:val="00826EA8"/>
    <w:rsid w:val="008271BA"/>
    <w:rsid w:val="00832BF8"/>
    <w:rsid w:val="00837615"/>
    <w:rsid w:val="00840C26"/>
    <w:rsid w:val="008425B4"/>
    <w:rsid w:val="008437B4"/>
    <w:rsid w:val="00843CFB"/>
    <w:rsid w:val="00847573"/>
    <w:rsid w:val="008479AB"/>
    <w:rsid w:val="008505E7"/>
    <w:rsid w:val="008514E3"/>
    <w:rsid w:val="008525B8"/>
    <w:rsid w:val="008539B4"/>
    <w:rsid w:val="008543D5"/>
    <w:rsid w:val="00856FB5"/>
    <w:rsid w:val="0085743A"/>
    <w:rsid w:val="00857E4D"/>
    <w:rsid w:val="00860145"/>
    <w:rsid w:val="0086016E"/>
    <w:rsid w:val="00861217"/>
    <w:rsid w:val="00862689"/>
    <w:rsid w:val="008653E8"/>
    <w:rsid w:val="008665A8"/>
    <w:rsid w:val="00867449"/>
    <w:rsid w:val="008717F1"/>
    <w:rsid w:val="00873ADE"/>
    <w:rsid w:val="00875727"/>
    <w:rsid w:val="008757A0"/>
    <w:rsid w:val="00882249"/>
    <w:rsid w:val="00884427"/>
    <w:rsid w:val="008850B1"/>
    <w:rsid w:val="00886542"/>
    <w:rsid w:val="0088667B"/>
    <w:rsid w:val="00890EE1"/>
    <w:rsid w:val="00894B75"/>
    <w:rsid w:val="008977AA"/>
    <w:rsid w:val="008A20F6"/>
    <w:rsid w:val="008A3BC7"/>
    <w:rsid w:val="008B149D"/>
    <w:rsid w:val="008C23F8"/>
    <w:rsid w:val="008C27C0"/>
    <w:rsid w:val="008C4509"/>
    <w:rsid w:val="008C7FB3"/>
    <w:rsid w:val="008D199C"/>
    <w:rsid w:val="008E116A"/>
    <w:rsid w:val="008E192C"/>
    <w:rsid w:val="008E7B05"/>
    <w:rsid w:val="008F0404"/>
    <w:rsid w:val="008F1D07"/>
    <w:rsid w:val="008F538E"/>
    <w:rsid w:val="008F591D"/>
    <w:rsid w:val="008F749C"/>
    <w:rsid w:val="0090176A"/>
    <w:rsid w:val="00904990"/>
    <w:rsid w:val="00905B03"/>
    <w:rsid w:val="009062F5"/>
    <w:rsid w:val="00906618"/>
    <w:rsid w:val="00911ABE"/>
    <w:rsid w:val="009166CE"/>
    <w:rsid w:val="00916700"/>
    <w:rsid w:val="00916FB5"/>
    <w:rsid w:val="00923B34"/>
    <w:rsid w:val="00923F97"/>
    <w:rsid w:val="00925149"/>
    <w:rsid w:val="009258D4"/>
    <w:rsid w:val="00925C34"/>
    <w:rsid w:val="009340A7"/>
    <w:rsid w:val="00935B15"/>
    <w:rsid w:val="009440EC"/>
    <w:rsid w:val="00947A44"/>
    <w:rsid w:val="009522B9"/>
    <w:rsid w:val="00954EF8"/>
    <w:rsid w:val="00956F2F"/>
    <w:rsid w:val="00957CC6"/>
    <w:rsid w:val="009658FC"/>
    <w:rsid w:val="0096662F"/>
    <w:rsid w:val="009668ED"/>
    <w:rsid w:val="0097029E"/>
    <w:rsid w:val="0097496D"/>
    <w:rsid w:val="00977F87"/>
    <w:rsid w:val="00983908"/>
    <w:rsid w:val="00984072"/>
    <w:rsid w:val="00984835"/>
    <w:rsid w:val="0099122D"/>
    <w:rsid w:val="00992EF7"/>
    <w:rsid w:val="00993B2C"/>
    <w:rsid w:val="00993BE5"/>
    <w:rsid w:val="00994913"/>
    <w:rsid w:val="00994A5C"/>
    <w:rsid w:val="009979BE"/>
    <w:rsid w:val="009A0046"/>
    <w:rsid w:val="009A123A"/>
    <w:rsid w:val="009A2447"/>
    <w:rsid w:val="009A2B1C"/>
    <w:rsid w:val="009A2C4C"/>
    <w:rsid w:val="009B10C0"/>
    <w:rsid w:val="009B518D"/>
    <w:rsid w:val="009B5B41"/>
    <w:rsid w:val="009B654D"/>
    <w:rsid w:val="009B77B9"/>
    <w:rsid w:val="009C7C01"/>
    <w:rsid w:val="009D3F06"/>
    <w:rsid w:val="009D5601"/>
    <w:rsid w:val="009D6C0E"/>
    <w:rsid w:val="009D71E4"/>
    <w:rsid w:val="009E47B6"/>
    <w:rsid w:val="009E4D60"/>
    <w:rsid w:val="009E7489"/>
    <w:rsid w:val="009E7495"/>
    <w:rsid w:val="009F2286"/>
    <w:rsid w:val="009F4C1E"/>
    <w:rsid w:val="009F7E3C"/>
    <w:rsid w:val="00A01716"/>
    <w:rsid w:val="00A0722E"/>
    <w:rsid w:val="00A07887"/>
    <w:rsid w:val="00A112EF"/>
    <w:rsid w:val="00A13FF9"/>
    <w:rsid w:val="00A159F5"/>
    <w:rsid w:val="00A20EE1"/>
    <w:rsid w:val="00A2111B"/>
    <w:rsid w:val="00A21F2B"/>
    <w:rsid w:val="00A22441"/>
    <w:rsid w:val="00A323B1"/>
    <w:rsid w:val="00A325FF"/>
    <w:rsid w:val="00A328AA"/>
    <w:rsid w:val="00A36EEF"/>
    <w:rsid w:val="00A437D6"/>
    <w:rsid w:val="00A4670E"/>
    <w:rsid w:val="00A528C7"/>
    <w:rsid w:val="00A52E7C"/>
    <w:rsid w:val="00A530FA"/>
    <w:rsid w:val="00A562B3"/>
    <w:rsid w:val="00A56ECC"/>
    <w:rsid w:val="00A57584"/>
    <w:rsid w:val="00A60192"/>
    <w:rsid w:val="00A6078C"/>
    <w:rsid w:val="00A6322A"/>
    <w:rsid w:val="00A664B4"/>
    <w:rsid w:val="00A671C4"/>
    <w:rsid w:val="00A675B4"/>
    <w:rsid w:val="00A711A0"/>
    <w:rsid w:val="00A71B38"/>
    <w:rsid w:val="00A73644"/>
    <w:rsid w:val="00A7420D"/>
    <w:rsid w:val="00A82408"/>
    <w:rsid w:val="00A85680"/>
    <w:rsid w:val="00A85C04"/>
    <w:rsid w:val="00A85EEA"/>
    <w:rsid w:val="00A862C7"/>
    <w:rsid w:val="00A95F01"/>
    <w:rsid w:val="00AA0BAC"/>
    <w:rsid w:val="00AA613E"/>
    <w:rsid w:val="00AA65E0"/>
    <w:rsid w:val="00AA6642"/>
    <w:rsid w:val="00AB158E"/>
    <w:rsid w:val="00AB15D0"/>
    <w:rsid w:val="00AB227F"/>
    <w:rsid w:val="00AB2862"/>
    <w:rsid w:val="00AB59C0"/>
    <w:rsid w:val="00AB76CC"/>
    <w:rsid w:val="00AC2350"/>
    <w:rsid w:val="00AC2BD0"/>
    <w:rsid w:val="00AC501A"/>
    <w:rsid w:val="00AC61A7"/>
    <w:rsid w:val="00AD2030"/>
    <w:rsid w:val="00AD235D"/>
    <w:rsid w:val="00AD2B8D"/>
    <w:rsid w:val="00AD3161"/>
    <w:rsid w:val="00AD3B03"/>
    <w:rsid w:val="00AD57AF"/>
    <w:rsid w:val="00AD758D"/>
    <w:rsid w:val="00AE039E"/>
    <w:rsid w:val="00AE13C6"/>
    <w:rsid w:val="00AE174C"/>
    <w:rsid w:val="00AE2411"/>
    <w:rsid w:val="00AE26AB"/>
    <w:rsid w:val="00AE32AC"/>
    <w:rsid w:val="00AE3B30"/>
    <w:rsid w:val="00AE6805"/>
    <w:rsid w:val="00AF0477"/>
    <w:rsid w:val="00AF224C"/>
    <w:rsid w:val="00AF3F75"/>
    <w:rsid w:val="00B11752"/>
    <w:rsid w:val="00B1206E"/>
    <w:rsid w:val="00B12EE7"/>
    <w:rsid w:val="00B17374"/>
    <w:rsid w:val="00B31508"/>
    <w:rsid w:val="00B35D05"/>
    <w:rsid w:val="00B363F0"/>
    <w:rsid w:val="00B3694E"/>
    <w:rsid w:val="00B36B70"/>
    <w:rsid w:val="00B4783A"/>
    <w:rsid w:val="00B47F47"/>
    <w:rsid w:val="00B54867"/>
    <w:rsid w:val="00B573BB"/>
    <w:rsid w:val="00B610ED"/>
    <w:rsid w:val="00B6183C"/>
    <w:rsid w:val="00B62F8F"/>
    <w:rsid w:val="00B63192"/>
    <w:rsid w:val="00B637E0"/>
    <w:rsid w:val="00B63A70"/>
    <w:rsid w:val="00B641C4"/>
    <w:rsid w:val="00B70023"/>
    <w:rsid w:val="00B7237B"/>
    <w:rsid w:val="00B728D3"/>
    <w:rsid w:val="00B73E1A"/>
    <w:rsid w:val="00B75A5C"/>
    <w:rsid w:val="00B83CAF"/>
    <w:rsid w:val="00B862FB"/>
    <w:rsid w:val="00B912FE"/>
    <w:rsid w:val="00B922CA"/>
    <w:rsid w:val="00B939F8"/>
    <w:rsid w:val="00B93D06"/>
    <w:rsid w:val="00B9425E"/>
    <w:rsid w:val="00B94C34"/>
    <w:rsid w:val="00BA22F1"/>
    <w:rsid w:val="00BA496F"/>
    <w:rsid w:val="00BA50D0"/>
    <w:rsid w:val="00BA6A19"/>
    <w:rsid w:val="00BA6B49"/>
    <w:rsid w:val="00BB1D27"/>
    <w:rsid w:val="00BB2A07"/>
    <w:rsid w:val="00BC09FF"/>
    <w:rsid w:val="00BC5451"/>
    <w:rsid w:val="00BC69B4"/>
    <w:rsid w:val="00BC76F4"/>
    <w:rsid w:val="00BD2126"/>
    <w:rsid w:val="00BD4264"/>
    <w:rsid w:val="00BE3CD1"/>
    <w:rsid w:val="00BE4D4A"/>
    <w:rsid w:val="00BE6014"/>
    <w:rsid w:val="00BF0BB9"/>
    <w:rsid w:val="00BF28C6"/>
    <w:rsid w:val="00BF3F75"/>
    <w:rsid w:val="00BF489D"/>
    <w:rsid w:val="00BF500F"/>
    <w:rsid w:val="00BF695B"/>
    <w:rsid w:val="00BF7D76"/>
    <w:rsid w:val="00C001D9"/>
    <w:rsid w:val="00C0022F"/>
    <w:rsid w:val="00C05501"/>
    <w:rsid w:val="00C06D20"/>
    <w:rsid w:val="00C07F6F"/>
    <w:rsid w:val="00C11229"/>
    <w:rsid w:val="00C12AD1"/>
    <w:rsid w:val="00C13FB9"/>
    <w:rsid w:val="00C14DAB"/>
    <w:rsid w:val="00C17648"/>
    <w:rsid w:val="00C17AB7"/>
    <w:rsid w:val="00C24B2A"/>
    <w:rsid w:val="00C26D64"/>
    <w:rsid w:val="00C26F1A"/>
    <w:rsid w:val="00C27D66"/>
    <w:rsid w:val="00C27F9D"/>
    <w:rsid w:val="00C33814"/>
    <w:rsid w:val="00C3403F"/>
    <w:rsid w:val="00C34A35"/>
    <w:rsid w:val="00C363C1"/>
    <w:rsid w:val="00C36D07"/>
    <w:rsid w:val="00C370AB"/>
    <w:rsid w:val="00C51E1D"/>
    <w:rsid w:val="00C52157"/>
    <w:rsid w:val="00C55249"/>
    <w:rsid w:val="00C57AEC"/>
    <w:rsid w:val="00C65541"/>
    <w:rsid w:val="00C70B75"/>
    <w:rsid w:val="00C7193C"/>
    <w:rsid w:val="00C73082"/>
    <w:rsid w:val="00C73371"/>
    <w:rsid w:val="00C743B2"/>
    <w:rsid w:val="00C7648D"/>
    <w:rsid w:val="00C77F6C"/>
    <w:rsid w:val="00C80E3E"/>
    <w:rsid w:val="00C84859"/>
    <w:rsid w:val="00C93D1E"/>
    <w:rsid w:val="00C93FCD"/>
    <w:rsid w:val="00CA0283"/>
    <w:rsid w:val="00CA0DA1"/>
    <w:rsid w:val="00CA1567"/>
    <w:rsid w:val="00CB418E"/>
    <w:rsid w:val="00CB44F3"/>
    <w:rsid w:val="00CB61A1"/>
    <w:rsid w:val="00CB7210"/>
    <w:rsid w:val="00CC336A"/>
    <w:rsid w:val="00CC5DFC"/>
    <w:rsid w:val="00CD1CB7"/>
    <w:rsid w:val="00CD261E"/>
    <w:rsid w:val="00CD5452"/>
    <w:rsid w:val="00CE1049"/>
    <w:rsid w:val="00CE4A14"/>
    <w:rsid w:val="00CE58E8"/>
    <w:rsid w:val="00CE6C2C"/>
    <w:rsid w:val="00CF0296"/>
    <w:rsid w:val="00CF0FBF"/>
    <w:rsid w:val="00CF2034"/>
    <w:rsid w:val="00CF2A7A"/>
    <w:rsid w:val="00CF2DA8"/>
    <w:rsid w:val="00CF788B"/>
    <w:rsid w:val="00CF7D94"/>
    <w:rsid w:val="00D0168F"/>
    <w:rsid w:val="00D05860"/>
    <w:rsid w:val="00D10475"/>
    <w:rsid w:val="00D13250"/>
    <w:rsid w:val="00D14098"/>
    <w:rsid w:val="00D14261"/>
    <w:rsid w:val="00D15239"/>
    <w:rsid w:val="00D16A2B"/>
    <w:rsid w:val="00D17962"/>
    <w:rsid w:val="00D20347"/>
    <w:rsid w:val="00D2152F"/>
    <w:rsid w:val="00D21FBA"/>
    <w:rsid w:val="00D311D3"/>
    <w:rsid w:val="00D32E06"/>
    <w:rsid w:val="00D373C9"/>
    <w:rsid w:val="00D439D5"/>
    <w:rsid w:val="00D45242"/>
    <w:rsid w:val="00D46156"/>
    <w:rsid w:val="00D47A12"/>
    <w:rsid w:val="00D47CC6"/>
    <w:rsid w:val="00D51424"/>
    <w:rsid w:val="00D54067"/>
    <w:rsid w:val="00D6013C"/>
    <w:rsid w:val="00D6064A"/>
    <w:rsid w:val="00D627E2"/>
    <w:rsid w:val="00D646B4"/>
    <w:rsid w:val="00D65EAD"/>
    <w:rsid w:val="00D7085F"/>
    <w:rsid w:val="00D728A2"/>
    <w:rsid w:val="00D7400A"/>
    <w:rsid w:val="00D74D2F"/>
    <w:rsid w:val="00D75839"/>
    <w:rsid w:val="00D75A73"/>
    <w:rsid w:val="00D771CC"/>
    <w:rsid w:val="00D8652D"/>
    <w:rsid w:val="00D91C52"/>
    <w:rsid w:val="00D940FF"/>
    <w:rsid w:val="00DA05CC"/>
    <w:rsid w:val="00DA12EF"/>
    <w:rsid w:val="00DA3586"/>
    <w:rsid w:val="00DB1741"/>
    <w:rsid w:val="00DB1772"/>
    <w:rsid w:val="00DB23A6"/>
    <w:rsid w:val="00DB2D1B"/>
    <w:rsid w:val="00DB5A79"/>
    <w:rsid w:val="00DB6596"/>
    <w:rsid w:val="00DB67B6"/>
    <w:rsid w:val="00DB6BCB"/>
    <w:rsid w:val="00DC045B"/>
    <w:rsid w:val="00DC07CE"/>
    <w:rsid w:val="00DC19D1"/>
    <w:rsid w:val="00DC2998"/>
    <w:rsid w:val="00DC5101"/>
    <w:rsid w:val="00DD3195"/>
    <w:rsid w:val="00DD6C3C"/>
    <w:rsid w:val="00DD7B8A"/>
    <w:rsid w:val="00DE26C7"/>
    <w:rsid w:val="00DE2A8D"/>
    <w:rsid w:val="00DE441F"/>
    <w:rsid w:val="00DE44F7"/>
    <w:rsid w:val="00DE4A36"/>
    <w:rsid w:val="00DF0740"/>
    <w:rsid w:val="00DF1EFB"/>
    <w:rsid w:val="00DF25B3"/>
    <w:rsid w:val="00DF2D83"/>
    <w:rsid w:val="00DF3A3D"/>
    <w:rsid w:val="00DF46E9"/>
    <w:rsid w:val="00DF63D1"/>
    <w:rsid w:val="00DF679A"/>
    <w:rsid w:val="00DF7A40"/>
    <w:rsid w:val="00E0643F"/>
    <w:rsid w:val="00E1169B"/>
    <w:rsid w:val="00E20F98"/>
    <w:rsid w:val="00E22247"/>
    <w:rsid w:val="00E24C1D"/>
    <w:rsid w:val="00E24EAB"/>
    <w:rsid w:val="00E25E6B"/>
    <w:rsid w:val="00E31B19"/>
    <w:rsid w:val="00E34C7D"/>
    <w:rsid w:val="00E43014"/>
    <w:rsid w:val="00E44EE3"/>
    <w:rsid w:val="00E46D8C"/>
    <w:rsid w:val="00E47618"/>
    <w:rsid w:val="00E47E94"/>
    <w:rsid w:val="00E565F0"/>
    <w:rsid w:val="00E60B0A"/>
    <w:rsid w:val="00E611BF"/>
    <w:rsid w:val="00E631D0"/>
    <w:rsid w:val="00E64313"/>
    <w:rsid w:val="00E66254"/>
    <w:rsid w:val="00E67581"/>
    <w:rsid w:val="00E67624"/>
    <w:rsid w:val="00E70FA2"/>
    <w:rsid w:val="00E734E8"/>
    <w:rsid w:val="00E73E61"/>
    <w:rsid w:val="00E74350"/>
    <w:rsid w:val="00E7518C"/>
    <w:rsid w:val="00E7794A"/>
    <w:rsid w:val="00E802C6"/>
    <w:rsid w:val="00E808D0"/>
    <w:rsid w:val="00E817D6"/>
    <w:rsid w:val="00E841C4"/>
    <w:rsid w:val="00E87328"/>
    <w:rsid w:val="00E8747B"/>
    <w:rsid w:val="00E878F6"/>
    <w:rsid w:val="00E94FF5"/>
    <w:rsid w:val="00EA2949"/>
    <w:rsid w:val="00EA2A78"/>
    <w:rsid w:val="00EA3419"/>
    <w:rsid w:val="00EA3DF8"/>
    <w:rsid w:val="00EA51BC"/>
    <w:rsid w:val="00EA64AD"/>
    <w:rsid w:val="00EB33F4"/>
    <w:rsid w:val="00EB43F6"/>
    <w:rsid w:val="00EB6055"/>
    <w:rsid w:val="00EB6E7C"/>
    <w:rsid w:val="00EB72BD"/>
    <w:rsid w:val="00EC0CCF"/>
    <w:rsid w:val="00EC0E2C"/>
    <w:rsid w:val="00EC1A05"/>
    <w:rsid w:val="00EC4DF3"/>
    <w:rsid w:val="00EC4E4C"/>
    <w:rsid w:val="00EC6597"/>
    <w:rsid w:val="00ED1F05"/>
    <w:rsid w:val="00ED2440"/>
    <w:rsid w:val="00ED36E2"/>
    <w:rsid w:val="00ED3B5D"/>
    <w:rsid w:val="00ED443B"/>
    <w:rsid w:val="00ED4BC7"/>
    <w:rsid w:val="00ED4C9E"/>
    <w:rsid w:val="00ED540E"/>
    <w:rsid w:val="00ED6033"/>
    <w:rsid w:val="00ED61E0"/>
    <w:rsid w:val="00ED64E0"/>
    <w:rsid w:val="00ED67A5"/>
    <w:rsid w:val="00ED68D8"/>
    <w:rsid w:val="00EE078B"/>
    <w:rsid w:val="00EE11B9"/>
    <w:rsid w:val="00EE6C1E"/>
    <w:rsid w:val="00EF120C"/>
    <w:rsid w:val="00EF3F63"/>
    <w:rsid w:val="00F0284B"/>
    <w:rsid w:val="00F031F1"/>
    <w:rsid w:val="00F03A46"/>
    <w:rsid w:val="00F04437"/>
    <w:rsid w:val="00F063B0"/>
    <w:rsid w:val="00F10936"/>
    <w:rsid w:val="00F13A50"/>
    <w:rsid w:val="00F14154"/>
    <w:rsid w:val="00F15356"/>
    <w:rsid w:val="00F164A8"/>
    <w:rsid w:val="00F2029C"/>
    <w:rsid w:val="00F20F40"/>
    <w:rsid w:val="00F21D01"/>
    <w:rsid w:val="00F2228C"/>
    <w:rsid w:val="00F24584"/>
    <w:rsid w:val="00F25DB8"/>
    <w:rsid w:val="00F26FA1"/>
    <w:rsid w:val="00F367DB"/>
    <w:rsid w:val="00F42792"/>
    <w:rsid w:val="00F42A59"/>
    <w:rsid w:val="00F43E6D"/>
    <w:rsid w:val="00F447D2"/>
    <w:rsid w:val="00F46E83"/>
    <w:rsid w:val="00F51057"/>
    <w:rsid w:val="00F56A8D"/>
    <w:rsid w:val="00F56B8B"/>
    <w:rsid w:val="00F662EF"/>
    <w:rsid w:val="00F70229"/>
    <w:rsid w:val="00F7419E"/>
    <w:rsid w:val="00F76E13"/>
    <w:rsid w:val="00F84158"/>
    <w:rsid w:val="00F9410A"/>
    <w:rsid w:val="00F95928"/>
    <w:rsid w:val="00F95B9F"/>
    <w:rsid w:val="00F95D85"/>
    <w:rsid w:val="00FA1F90"/>
    <w:rsid w:val="00FA44F4"/>
    <w:rsid w:val="00FA54FE"/>
    <w:rsid w:val="00FB314A"/>
    <w:rsid w:val="00FB634A"/>
    <w:rsid w:val="00FB6F76"/>
    <w:rsid w:val="00FC4DF6"/>
    <w:rsid w:val="00FC51EA"/>
    <w:rsid w:val="00FC75DE"/>
    <w:rsid w:val="00FD3F8A"/>
    <w:rsid w:val="00FE2055"/>
    <w:rsid w:val="00FE6DB1"/>
    <w:rsid w:val="00FF212C"/>
    <w:rsid w:val="00FF4B72"/>
    <w:rsid w:val="00FF6812"/>
    <w:rsid w:val="00FF72D5"/>
    <w:rsid w:val="00FF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EF442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0FE"/>
    <w:pPr>
      <w:tabs>
        <w:tab w:val="center" w:pos="4677"/>
        <w:tab w:val="right" w:pos="9355"/>
      </w:tabs>
      <w:spacing w:after="0" w:line="240" w:lineRule="auto"/>
    </w:pPr>
  </w:style>
  <w:style w:type="character" w:customStyle="1" w:styleId="HeaderChar">
    <w:name w:val="Header Char"/>
    <w:basedOn w:val="DefaultParagraphFont"/>
    <w:link w:val="Header"/>
    <w:uiPriority w:val="99"/>
    <w:rsid w:val="000B00FE"/>
  </w:style>
  <w:style w:type="paragraph" w:styleId="Footer">
    <w:name w:val="footer"/>
    <w:basedOn w:val="Normal"/>
    <w:link w:val="FooterChar"/>
    <w:uiPriority w:val="99"/>
    <w:unhideWhenUsed/>
    <w:rsid w:val="000B00FE"/>
    <w:pPr>
      <w:tabs>
        <w:tab w:val="center" w:pos="4677"/>
        <w:tab w:val="right" w:pos="9355"/>
      </w:tabs>
      <w:spacing w:after="0" w:line="240" w:lineRule="auto"/>
    </w:pPr>
  </w:style>
  <w:style w:type="character" w:customStyle="1" w:styleId="FooterChar">
    <w:name w:val="Footer Char"/>
    <w:basedOn w:val="DefaultParagraphFont"/>
    <w:link w:val="Footer"/>
    <w:uiPriority w:val="99"/>
    <w:rsid w:val="000B00FE"/>
  </w:style>
  <w:style w:type="paragraph" w:styleId="ListParagraph">
    <w:name w:val="List Paragraph"/>
    <w:basedOn w:val="Normal"/>
    <w:uiPriority w:val="34"/>
    <w:qFormat/>
    <w:rsid w:val="007F3E43"/>
    <w:pPr>
      <w:ind w:left="720"/>
      <w:contextualSpacing/>
    </w:pPr>
  </w:style>
  <w:style w:type="character" w:styleId="Hyperlink">
    <w:name w:val="Hyperlink"/>
    <w:uiPriority w:val="99"/>
    <w:unhideWhenUsed/>
    <w:rsid w:val="00A437D6"/>
    <w:rPr>
      <w:color w:val="0563C1"/>
      <w:u w:val="single"/>
    </w:rPr>
  </w:style>
  <w:style w:type="table" w:styleId="TableGrid">
    <w:name w:val="Table Grid"/>
    <w:basedOn w:val="TableNormal"/>
    <w:uiPriority w:val="39"/>
    <w:rsid w:val="00994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536">
      <w:bodyDiv w:val="1"/>
      <w:marLeft w:val="0"/>
      <w:marRight w:val="0"/>
      <w:marTop w:val="0"/>
      <w:marBottom w:val="0"/>
      <w:divBdr>
        <w:top w:val="none" w:sz="0" w:space="0" w:color="auto"/>
        <w:left w:val="none" w:sz="0" w:space="0" w:color="auto"/>
        <w:bottom w:val="none" w:sz="0" w:space="0" w:color="auto"/>
        <w:right w:val="none" w:sz="0" w:space="0" w:color="auto"/>
      </w:divBdr>
    </w:div>
    <w:div w:id="10883210">
      <w:bodyDiv w:val="1"/>
      <w:marLeft w:val="0"/>
      <w:marRight w:val="0"/>
      <w:marTop w:val="0"/>
      <w:marBottom w:val="0"/>
      <w:divBdr>
        <w:top w:val="none" w:sz="0" w:space="0" w:color="auto"/>
        <w:left w:val="none" w:sz="0" w:space="0" w:color="auto"/>
        <w:bottom w:val="none" w:sz="0" w:space="0" w:color="auto"/>
        <w:right w:val="none" w:sz="0" w:space="0" w:color="auto"/>
      </w:divBdr>
    </w:div>
    <w:div w:id="27608383">
      <w:bodyDiv w:val="1"/>
      <w:marLeft w:val="0"/>
      <w:marRight w:val="0"/>
      <w:marTop w:val="0"/>
      <w:marBottom w:val="0"/>
      <w:divBdr>
        <w:top w:val="none" w:sz="0" w:space="0" w:color="auto"/>
        <w:left w:val="none" w:sz="0" w:space="0" w:color="auto"/>
        <w:bottom w:val="none" w:sz="0" w:space="0" w:color="auto"/>
        <w:right w:val="none" w:sz="0" w:space="0" w:color="auto"/>
      </w:divBdr>
    </w:div>
    <w:div w:id="61946818">
      <w:bodyDiv w:val="1"/>
      <w:marLeft w:val="0"/>
      <w:marRight w:val="0"/>
      <w:marTop w:val="0"/>
      <w:marBottom w:val="0"/>
      <w:divBdr>
        <w:top w:val="none" w:sz="0" w:space="0" w:color="auto"/>
        <w:left w:val="none" w:sz="0" w:space="0" w:color="auto"/>
        <w:bottom w:val="none" w:sz="0" w:space="0" w:color="auto"/>
        <w:right w:val="none" w:sz="0" w:space="0" w:color="auto"/>
      </w:divBdr>
    </w:div>
    <w:div w:id="62870843">
      <w:bodyDiv w:val="1"/>
      <w:marLeft w:val="0"/>
      <w:marRight w:val="0"/>
      <w:marTop w:val="0"/>
      <w:marBottom w:val="0"/>
      <w:divBdr>
        <w:top w:val="none" w:sz="0" w:space="0" w:color="auto"/>
        <w:left w:val="none" w:sz="0" w:space="0" w:color="auto"/>
        <w:bottom w:val="none" w:sz="0" w:space="0" w:color="auto"/>
        <w:right w:val="none" w:sz="0" w:space="0" w:color="auto"/>
      </w:divBdr>
    </w:div>
    <w:div w:id="68238152">
      <w:bodyDiv w:val="1"/>
      <w:marLeft w:val="0"/>
      <w:marRight w:val="0"/>
      <w:marTop w:val="0"/>
      <w:marBottom w:val="0"/>
      <w:divBdr>
        <w:top w:val="none" w:sz="0" w:space="0" w:color="auto"/>
        <w:left w:val="none" w:sz="0" w:space="0" w:color="auto"/>
        <w:bottom w:val="none" w:sz="0" w:space="0" w:color="auto"/>
        <w:right w:val="none" w:sz="0" w:space="0" w:color="auto"/>
      </w:divBdr>
    </w:div>
    <w:div w:id="72749766">
      <w:bodyDiv w:val="1"/>
      <w:marLeft w:val="0"/>
      <w:marRight w:val="0"/>
      <w:marTop w:val="0"/>
      <w:marBottom w:val="0"/>
      <w:divBdr>
        <w:top w:val="none" w:sz="0" w:space="0" w:color="auto"/>
        <w:left w:val="none" w:sz="0" w:space="0" w:color="auto"/>
        <w:bottom w:val="none" w:sz="0" w:space="0" w:color="auto"/>
        <w:right w:val="none" w:sz="0" w:space="0" w:color="auto"/>
      </w:divBdr>
    </w:div>
    <w:div w:id="212424539">
      <w:bodyDiv w:val="1"/>
      <w:marLeft w:val="0"/>
      <w:marRight w:val="0"/>
      <w:marTop w:val="0"/>
      <w:marBottom w:val="0"/>
      <w:divBdr>
        <w:top w:val="none" w:sz="0" w:space="0" w:color="auto"/>
        <w:left w:val="none" w:sz="0" w:space="0" w:color="auto"/>
        <w:bottom w:val="none" w:sz="0" w:space="0" w:color="auto"/>
        <w:right w:val="none" w:sz="0" w:space="0" w:color="auto"/>
      </w:divBdr>
    </w:div>
    <w:div w:id="226646976">
      <w:bodyDiv w:val="1"/>
      <w:marLeft w:val="0"/>
      <w:marRight w:val="0"/>
      <w:marTop w:val="0"/>
      <w:marBottom w:val="0"/>
      <w:divBdr>
        <w:top w:val="none" w:sz="0" w:space="0" w:color="auto"/>
        <w:left w:val="none" w:sz="0" w:space="0" w:color="auto"/>
        <w:bottom w:val="none" w:sz="0" w:space="0" w:color="auto"/>
        <w:right w:val="none" w:sz="0" w:space="0" w:color="auto"/>
      </w:divBdr>
    </w:div>
    <w:div w:id="255211234">
      <w:bodyDiv w:val="1"/>
      <w:marLeft w:val="0"/>
      <w:marRight w:val="0"/>
      <w:marTop w:val="0"/>
      <w:marBottom w:val="0"/>
      <w:divBdr>
        <w:top w:val="none" w:sz="0" w:space="0" w:color="auto"/>
        <w:left w:val="none" w:sz="0" w:space="0" w:color="auto"/>
        <w:bottom w:val="none" w:sz="0" w:space="0" w:color="auto"/>
        <w:right w:val="none" w:sz="0" w:space="0" w:color="auto"/>
      </w:divBdr>
    </w:div>
    <w:div w:id="263654753">
      <w:bodyDiv w:val="1"/>
      <w:marLeft w:val="0"/>
      <w:marRight w:val="0"/>
      <w:marTop w:val="0"/>
      <w:marBottom w:val="0"/>
      <w:divBdr>
        <w:top w:val="none" w:sz="0" w:space="0" w:color="auto"/>
        <w:left w:val="none" w:sz="0" w:space="0" w:color="auto"/>
        <w:bottom w:val="none" w:sz="0" w:space="0" w:color="auto"/>
        <w:right w:val="none" w:sz="0" w:space="0" w:color="auto"/>
      </w:divBdr>
    </w:div>
    <w:div w:id="388847996">
      <w:bodyDiv w:val="1"/>
      <w:marLeft w:val="0"/>
      <w:marRight w:val="0"/>
      <w:marTop w:val="0"/>
      <w:marBottom w:val="0"/>
      <w:divBdr>
        <w:top w:val="none" w:sz="0" w:space="0" w:color="auto"/>
        <w:left w:val="none" w:sz="0" w:space="0" w:color="auto"/>
        <w:bottom w:val="none" w:sz="0" w:space="0" w:color="auto"/>
        <w:right w:val="none" w:sz="0" w:space="0" w:color="auto"/>
      </w:divBdr>
    </w:div>
    <w:div w:id="440220515">
      <w:bodyDiv w:val="1"/>
      <w:marLeft w:val="0"/>
      <w:marRight w:val="0"/>
      <w:marTop w:val="0"/>
      <w:marBottom w:val="0"/>
      <w:divBdr>
        <w:top w:val="none" w:sz="0" w:space="0" w:color="auto"/>
        <w:left w:val="none" w:sz="0" w:space="0" w:color="auto"/>
        <w:bottom w:val="none" w:sz="0" w:space="0" w:color="auto"/>
        <w:right w:val="none" w:sz="0" w:space="0" w:color="auto"/>
      </w:divBdr>
    </w:div>
    <w:div w:id="460004146">
      <w:bodyDiv w:val="1"/>
      <w:marLeft w:val="0"/>
      <w:marRight w:val="0"/>
      <w:marTop w:val="0"/>
      <w:marBottom w:val="0"/>
      <w:divBdr>
        <w:top w:val="none" w:sz="0" w:space="0" w:color="auto"/>
        <w:left w:val="none" w:sz="0" w:space="0" w:color="auto"/>
        <w:bottom w:val="none" w:sz="0" w:space="0" w:color="auto"/>
        <w:right w:val="none" w:sz="0" w:space="0" w:color="auto"/>
      </w:divBdr>
    </w:div>
    <w:div w:id="464616260">
      <w:bodyDiv w:val="1"/>
      <w:marLeft w:val="0"/>
      <w:marRight w:val="0"/>
      <w:marTop w:val="0"/>
      <w:marBottom w:val="0"/>
      <w:divBdr>
        <w:top w:val="none" w:sz="0" w:space="0" w:color="auto"/>
        <w:left w:val="none" w:sz="0" w:space="0" w:color="auto"/>
        <w:bottom w:val="none" w:sz="0" w:space="0" w:color="auto"/>
        <w:right w:val="none" w:sz="0" w:space="0" w:color="auto"/>
      </w:divBdr>
    </w:div>
    <w:div w:id="469636869">
      <w:bodyDiv w:val="1"/>
      <w:marLeft w:val="0"/>
      <w:marRight w:val="0"/>
      <w:marTop w:val="0"/>
      <w:marBottom w:val="0"/>
      <w:divBdr>
        <w:top w:val="none" w:sz="0" w:space="0" w:color="auto"/>
        <w:left w:val="none" w:sz="0" w:space="0" w:color="auto"/>
        <w:bottom w:val="none" w:sz="0" w:space="0" w:color="auto"/>
        <w:right w:val="none" w:sz="0" w:space="0" w:color="auto"/>
      </w:divBdr>
    </w:div>
    <w:div w:id="548803871">
      <w:bodyDiv w:val="1"/>
      <w:marLeft w:val="0"/>
      <w:marRight w:val="0"/>
      <w:marTop w:val="0"/>
      <w:marBottom w:val="0"/>
      <w:divBdr>
        <w:top w:val="none" w:sz="0" w:space="0" w:color="auto"/>
        <w:left w:val="none" w:sz="0" w:space="0" w:color="auto"/>
        <w:bottom w:val="none" w:sz="0" w:space="0" w:color="auto"/>
        <w:right w:val="none" w:sz="0" w:space="0" w:color="auto"/>
      </w:divBdr>
    </w:div>
    <w:div w:id="587612888">
      <w:bodyDiv w:val="1"/>
      <w:marLeft w:val="0"/>
      <w:marRight w:val="0"/>
      <w:marTop w:val="0"/>
      <w:marBottom w:val="0"/>
      <w:divBdr>
        <w:top w:val="none" w:sz="0" w:space="0" w:color="auto"/>
        <w:left w:val="none" w:sz="0" w:space="0" w:color="auto"/>
        <w:bottom w:val="none" w:sz="0" w:space="0" w:color="auto"/>
        <w:right w:val="none" w:sz="0" w:space="0" w:color="auto"/>
      </w:divBdr>
    </w:div>
    <w:div w:id="593174933">
      <w:bodyDiv w:val="1"/>
      <w:marLeft w:val="0"/>
      <w:marRight w:val="0"/>
      <w:marTop w:val="0"/>
      <w:marBottom w:val="0"/>
      <w:divBdr>
        <w:top w:val="none" w:sz="0" w:space="0" w:color="auto"/>
        <w:left w:val="none" w:sz="0" w:space="0" w:color="auto"/>
        <w:bottom w:val="none" w:sz="0" w:space="0" w:color="auto"/>
        <w:right w:val="none" w:sz="0" w:space="0" w:color="auto"/>
      </w:divBdr>
      <w:divsChild>
        <w:div w:id="1101952866">
          <w:marLeft w:val="0"/>
          <w:marRight w:val="0"/>
          <w:marTop w:val="0"/>
          <w:marBottom w:val="0"/>
          <w:divBdr>
            <w:top w:val="none" w:sz="0" w:space="0" w:color="auto"/>
            <w:left w:val="none" w:sz="0" w:space="0" w:color="auto"/>
            <w:bottom w:val="none" w:sz="0" w:space="0" w:color="auto"/>
            <w:right w:val="none" w:sz="0" w:space="0" w:color="auto"/>
          </w:divBdr>
          <w:divsChild>
            <w:div w:id="826702858">
              <w:marLeft w:val="0"/>
              <w:marRight w:val="0"/>
              <w:marTop w:val="0"/>
              <w:marBottom w:val="0"/>
              <w:divBdr>
                <w:top w:val="none" w:sz="0" w:space="0" w:color="auto"/>
                <w:left w:val="none" w:sz="0" w:space="0" w:color="auto"/>
                <w:bottom w:val="none" w:sz="0" w:space="0" w:color="auto"/>
                <w:right w:val="none" w:sz="0" w:space="0" w:color="auto"/>
              </w:divBdr>
              <w:divsChild>
                <w:div w:id="1065178176">
                  <w:marLeft w:val="300"/>
                  <w:marRight w:val="0"/>
                  <w:marTop w:val="0"/>
                  <w:marBottom w:val="0"/>
                  <w:divBdr>
                    <w:top w:val="none" w:sz="0" w:space="0" w:color="auto"/>
                    <w:left w:val="none" w:sz="0" w:space="0" w:color="auto"/>
                    <w:bottom w:val="none" w:sz="0" w:space="0" w:color="auto"/>
                    <w:right w:val="none" w:sz="0" w:space="0" w:color="auto"/>
                  </w:divBdr>
                  <w:divsChild>
                    <w:div w:id="1215124380">
                      <w:marLeft w:val="-300"/>
                      <w:marRight w:val="0"/>
                      <w:marTop w:val="0"/>
                      <w:marBottom w:val="0"/>
                      <w:divBdr>
                        <w:top w:val="none" w:sz="0" w:space="0" w:color="auto"/>
                        <w:left w:val="none" w:sz="0" w:space="0" w:color="auto"/>
                        <w:bottom w:val="none" w:sz="0" w:space="0" w:color="auto"/>
                        <w:right w:val="none" w:sz="0" w:space="0" w:color="auto"/>
                      </w:divBdr>
                      <w:divsChild>
                        <w:div w:id="1706098710">
                          <w:marLeft w:val="0"/>
                          <w:marRight w:val="0"/>
                          <w:marTop w:val="0"/>
                          <w:marBottom w:val="0"/>
                          <w:divBdr>
                            <w:top w:val="none" w:sz="0" w:space="0" w:color="auto"/>
                            <w:left w:val="none" w:sz="0" w:space="0" w:color="auto"/>
                            <w:bottom w:val="none" w:sz="0" w:space="0" w:color="auto"/>
                            <w:right w:val="none" w:sz="0" w:space="0" w:color="auto"/>
                          </w:divBdr>
                        </w:div>
                      </w:divsChild>
                    </w:div>
                    <w:div w:id="1771463278">
                      <w:marLeft w:val="-480"/>
                      <w:marRight w:val="0"/>
                      <w:marTop w:val="0"/>
                      <w:marBottom w:val="0"/>
                      <w:divBdr>
                        <w:top w:val="none" w:sz="0" w:space="0" w:color="auto"/>
                        <w:left w:val="none" w:sz="0" w:space="0" w:color="auto"/>
                        <w:bottom w:val="none" w:sz="0" w:space="0" w:color="auto"/>
                        <w:right w:val="none" w:sz="0" w:space="0" w:color="auto"/>
                      </w:divBdr>
                      <w:divsChild>
                        <w:div w:id="1527137144">
                          <w:marLeft w:val="0"/>
                          <w:marRight w:val="0"/>
                          <w:marTop w:val="0"/>
                          <w:marBottom w:val="0"/>
                          <w:divBdr>
                            <w:top w:val="none" w:sz="0" w:space="0" w:color="auto"/>
                            <w:left w:val="none" w:sz="0" w:space="0" w:color="auto"/>
                            <w:bottom w:val="none" w:sz="0" w:space="0" w:color="auto"/>
                            <w:right w:val="none" w:sz="0" w:space="0" w:color="auto"/>
                          </w:divBdr>
                          <w:divsChild>
                            <w:div w:id="635841094">
                              <w:marLeft w:val="0"/>
                              <w:marRight w:val="0"/>
                              <w:marTop w:val="0"/>
                              <w:marBottom w:val="0"/>
                              <w:divBdr>
                                <w:top w:val="none" w:sz="0" w:space="0" w:color="auto"/>
                                <w:left w:val="none" w:sz="0" w:space="0" w:color="auto"/>
                                <w:bottom w:val="none" w:sz="0" w:space="0" w:color="auto"/>
                                <w:right w:val="none" w:sz="0" w:space="0" w:color="auto"/>
                              </w:divBdr>
                              <w:divsChild>
                                <w:div w:id="3225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52028">
                          <w:marLeft w:val="0"/>
                          <w:marRight w:val="0"/>
                          <w:marTop w:val="0"/>
                          <w:marBottom w:val="0"/>
                          <w:divBdr>
                            <w:top w:val="none" w:sz="0" w:space="0" w:color="auto"/>
                            <w:left w:val="none" w:sz="0" w:space="0" w:color="auto"/>
                            <w:bottom w:val="none" w:sz="0" w:space="0" w:color="auto"/>
                            <w:right w:val="none" w:sz="0" w:space="0" w:color="auto"/>
                          </w:divBdr>
                          <w:divsChild>
                            <w:div w:id="1876504515">
                              <w:marLeft w:val="0"/>
                              <w:marRight w:val="0"/>
                              <w:marTop w:val="0"/>
                              <w:marBottom w:val="0"/>
                              <w:divBdr>
                                <w:top w:val="none" w:sz="0" w:space="0" w:color="auto"/>
                                <w:left w:val="none" w:sz="0" w:space="0" w:color="auto"/>
                                <w:bottom w:val="none" w:sz="0" w:space="0" w:color="auto"/>
                                <w:right w:val="none" w:sz="0" w:space="0" w:color="auto"/>
                              </w:divBdr>
                              <w:divsChild>
                                <w:div w:id="863401698">
                                  <w:marLeft w:val="0"/>
                                  <w:marRight w:val="0"/>
                                  <w:marTop w:val="0"/>
                                  <w:marBottom w:val="0"/>
                                  <w:divBdr>
                                    <w:top w:val="none" w:sz="0" w:space="0" w:color="auto"/>
                                    <w:left w:val="none" w:sz="0" w:space="0" w:color="auto"/>
                                    <w:bottom w:val="none" w:sz="0" w:space="0" w:color="auto"/>
                                    <w:right w:val="none" w:sz="0" w:space="0" w:color="auto"/>
                                  </w:divBdr>
                                </w:div>
                                <w:div w:id="155211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971505">
      <w:bodyDiv w:val="1"/>
      <w:marLeft w:val="0"/>
      <w:marRight w:val="0"/>
      <w:marTop w:val="0"/>
      <w:marBottom w:val="0"/>
      <w:divBdr>
        <w:top w:val="none" w:sz="0" w:space="0" w:color="auto"/>
        <w:left w:val="none" w:sz="0" w:space="0" w:color="auto"/>
        <w:bottom w:val="none" w:sz="0" w:space="0" w:color="auto"/>
        <w:right w:val="none" w:sz="0" w:space="0" w:color="auto"/>
      </w:divBdr>
    </w:div>
    <w:div w:id="670647310">
      <w:bodyDiv w:val="1"/>
      <w:marLeft w:val="0"/>
      <w:marRight w:val="0"/>
      <w:marTop w:val="0"/>
      <w:marBottom w:val="0"/>
      <w:divBdr>
        <w:top w:val="none" w:sz="0" w:space="0" w:color="auto"/>
        <w:left w:val="none" w:sz="0" w:space="0" w:color="auto"/>
        <w:bottom w:val="none" w:sz="0" w:space="0" w:color="auto"/>
        <w:right w:val="none" w:sz="0" w:space="0" w:color="auto"/>
      </w:divBdr>
    </w:div>
    <w:div w:id="681661448">
      <w:bodyDiv w:val="1"/>
      <w:marLeft w:val="0"/>
      <w:marRight w:val="0"/>
      <w:marTop w:val="0"/>
      <w:marBottom w:val="0"/>
      <w:divBdr>
        <w:top w:val="none" w:sz="0" w:space="0" w:color="auto"/>
        <w:left w:val="none" w:sz="0" w:space="0" w:color="auto"/>
        <w:bottom w:val="none" w:sz="0" w:space="0" w:color="auto"/>
        <w:right w:val="none" w:sz="0" w:space="0" w:color="auto"/>
      </w:divBdr>
    </w:div>
    <w:div w:id="692997239">
      <w:bodyDiv w:val="1"/>
      <w:marLeft w:val="0"/>
      <w:marRight w:val="0"/>
      <w:marTop w:val="0"/>
      <w:marBottom w:val="0"/>
      <w:divBdr>
        <w:top w:val="none" w:sz="0" w:space="0" w:color="auto"/>
        <w:left w:val="none" w:sz="0" w:space="0" w:color="auto"/>
        <w:bottom w:val="none" w:sz="0" w:space="0" w:color="auto"/>
        <w:right w:val="none" w:sz="0" w:space="0" w:color="auto"/>
      </w:divBdr>
    </w:div>
    <w:div w:id="696202116">
      <w:bodyDiv w:val="1"/>
      <w:marLeft w:val="0"/>
      <w:marRight w:val="0"/>
      <w:marTop w:val="0"/>
      <w:marBottom w:val="0"/>
      <w:divBdr>
        <w:top w:val="none" w:sz="0" w:space="0" w:color="auto"/>
        <w:left w:val="none" w:sz="0" w:space="0" w:color="auto"/>
        <w:bottom w:val="none" w:sz="0" w:space="0" w:color="auto"/>
        <w:right w:val="none" w:sz="0" w:space="0" w:color="auto"/>
      </w:divBdr>
    </w:div>
    <w:div w:id="760218294">
      <w:bodyDiv w:val="1"/>
      <w:marLeft w:val="0"/>
      <w:marRight w:val="0"/>
      <w:marTop w:val="0"/>
      <w:marBottom w:val="0"/>
      <w:divBdr>
        <w:top w:val="none" w:sz="0" w:space="0" w:color="auto"/>
        <w:left w:val="none" w:sz="0" w:space="0" w:color="auto"/>
        <w:bottom w:val="none" w:sz="0" w:space="0" w:color="auto"/>
        <w:right w:val="none" w:sz="0" w:space="0" w:color="auto"/>
      </w:divBdr>
    </w:div>
    <w:div w:id="853034824">
      <w:bodyDiv w:val="1"/>
      <w:marLeft w:val="0"/>
      <w:marRight w:val="0"/>
      <w:marTop w:val="0"/>
      <w:marBottom w:val="0"/>
      <w:divBdr>
        <w:top w:val="none" w:sz="0" w:space="0" w:color="auto"/>
        <w:left w:val="none" w:sz="0" w:space="0" w:color="auto"/>
        <w:bottom w:val="none" w:sz="0" w:space="0" w:color="auto"/>
        <w:right w:val="none" w:sz="0" w:space="0" w:color="auto"/>
      </w:divBdr>
    </w:div>
    <w:div w:id="869227308">
      <w:bodyDiv w:val="1"/>
      <w:marLeft w:val="0"/>
      <w:marRight w:val="0"/>
      <w:marTop w:val="0"/>
      <w:marBottom w:val="0"/>
      <w:divBdr>
        <w:top w:val="none" w:sz="0" w:space="0" w:color="auto"/>
        <w:left w:val="none" w:sz="0" w:space="0" w:color="auto"/>
        <w:bottom w:val="none" w:sz="0" w:space="0" w:color="auto"/>
        <w:right w:val="none" w:sz="0" w:space="0" w:color="auto"/>
      </w:divBdr>
    </w:div>
    <w:div w:id="905410698">
      <w:bodyDiv w:val="1"/>
      <w:marLeft w:val="0"/>
      <w:marRight w:val="0"/>
      <w:marTop w:val="0"/>
      <w:marBottom w:val="0"/>
      <w:divBdr>
        <w:top w:val="none" w:sz="0" w:space="0" w:color="auto"/>
        <w:left w:val="none" w:sz="0" w:space="0" w:color="auto"/>
        <w:bottom w:val="none" w:sz="0" w:space="0" w:color="auto"/>
        <w:right w:val="none" w:sz="0" w:space="0" w:color="auto"/>
      </w:divBdr>
    </w:div>
    <w:div w:id="910427607">
      <w:bodyDiv w:val="1"/>
      <w:marLeft w:val="0"/>
      <w:marRight w:val="0"/>
      <w:marTop w:val="0"/>
      <w:marBottom w:val="0"/>
      <w:divBdr>
        <w:top w:val="none" w:sz="0" w:space="0" w:color="auto"/>
        <w:left w:val="none" w:sz="0" w:space="0" w:color="auto"/>
        <w:bottom w:val="none" w:sz="0" w:space="0" w:color="auto"/>
        <w:right w:val="none" w:sz="0" w:space="0" w:color="auto"/>
      </w:divBdr>
    </w:div>
    <w:div w:id="952707598">
      <w:bodyDiv w:val="1"/>
      <w:marLeft w:val="0"/>
      <w:marRight w:val="0"/>
      <w:marTop w:val="0"/>
      <w:marBottom w:val="0"/>
      <w:divBdr>
        <w:top w:val="none" w:sz="0" w:space="0" w:color="auto"/>
        <w:left w:val="none" w:sz="0" w:space="0" w:color="auto"/>
        <w:bottom w:val="none" w:sz="0" w:space="0" w:color="auto"/>
        <w:right w:val="none" w:sz="0" w:space="0" w:color="auto"/>
      </w:divBdr>
    </w:div>
    <w:div w:id="966394173">
      <w:bodyDiv w:val="1"/>
      <w:marLeft w:val="0"/>
      <w:marRight w:val="0"/>
      <w:marTop w:val="0"/>
      <w:marBottom w:val="0"/>
      <w:divBdr>
        <w:top w:val="none" w:sz="0" w:space="0" w:color="auto"/>
        <w:left w:val="none" w:sz="0" w:space="0" w:color="auto"/>
        <w:bottom w:val="none" w:sz="0" w:space="0" w:color="auto"/>
        <w:right w:val="none" w:sz="0" w:space="0" w:color="auto"/>
      </w:divBdr>
    </w:div>
    <w:div w:id="988636065">
      <w:bodyDiv w:val="1"/>
      <w:marLeft w:val="0"/>
      <w:marRight w:val="0"/>
      <w:marTop w:val="0"/>
      <w:marBottom w:val="0"/>
      <w:divBdr>
        <w:top w:val="none" w:sz="0" w:space="0" w:color="auto"/>
        <w:left w:val="none" w:sz="0" w:space="0" w:color="auto"/>
        <w:bottom w:val="none" w:sz="0" w:space="0" w:color="auto"/>
        <w:right w:val="none" w:sz="0" w:space="0" w:color="auto"/>
      </w:divBdr>
    </w:div>
    <w:div w:id="1005012687">
      <w:bodyDiv w:val="1"/>
      <w:marLeft w:val="0"/>
      <w:marRight w:val="0"/>
      <w:marTop w:val="0"/>
      <w:marBottom w:val="0"/>
      <w:divBdr>
        <w:top w:val="none" w:sz="0" w:space="0" w:color="auto"/>
        <w:left w:val="none" w:sz="0" w:space="0" w:color="auto"/>
        <w:bottom w:val="none" w:sz="0" w:space="0" w:color="auto"/>
        <w:right w:val="none" w:sz="0" w:space="0" w:color="auto"/>
      </w:divBdr>
    </w:div>
    <w:div w:id="1049188111">
      <w:bodyDiv w:val="1"/>
      <w:marLeft w:val="0"/>
      <w:marRight w:val="0"/>
      <w:marTop w:val="0"/>
      <w:marBottom w:val="0"/>
      <w:divBdr>
        <w:top w:val="none" w:sz="0" w:space="0" w:color="auto"/>
        <w:left w:val="none" w:sz="0" w:space="0" w:color="auto"/>
        <w:bottom w:val="none" w:sz="0" w:space="0" w:color="auto"/>
        <w:right w:val="none" w:sz="0" w:space="0" w:color="auto"/>
      </w:divBdr>
    </w:div>
    <w:div w:id="1059749549">
      <w:bodyDiv w:val="1"/>
      <w:marLeft w:val="0"/>
      <w:marRight w:val="0"/>
      <w:marTop w:val="0"/>
      <w:marBottom w:val="0"/>
      <w:divBdr>
        <w:top w:val="none" w:sz="0" w:space="0" w:color="auto"/>
        <w:left w:val="none" w:sz="0" w:space="0" w:color="auto"/>
        <w:bottom w:val="none" w:sz="0" w:space="0" w:color="auto"/>
        <w:right w:val="none" w:sz="0" w:space="0" w:color="auto"/>
      </w:divBdr>
    </w:div>
    <w:div w:id="1084955462">
      <w:bodyDiv w:val="1"/>
      <w:marLeft w:val="0"/>
      <w:marRight w:val="0"/>
      <w:marTop w:val="0"/>
      <w:marBottom w:val="0"/>
      <w:divBdr>
        <w:top w:val="none" w:sz="0" w:space="0" w:color="auto"/>
        <w:left w:val="none" w:sz="0" w:space="0" w:color="auto"/>
        <w:bottom w:val="none" w:sz="0" w:space="0" w:color="auto"/>
        <w:right w:val="none" w:sz="0" w:space="0" w:color="auto"/>
      </w:divBdr>
    </w:div>
    <w:div w:id="1113013819">
      <w:bodyDiv w:val="1"/>
      <w:marLeft w:val="0"/>
      <w:marRight w:val="0"/>
      <w:marTop w:val="0"/>
      <w:marBottom w:val="0"/>
      <w:divBdr>
        <w:top w:val="none" w:sz="0" w:space="0" w:color="auto"/>
        <w:left w:val="none" w:sz="0" w:space="0" w:color="auto"/>
        <w:bottom w:val="none" w:sz="0" w:space="0" w:color="auto"/>
        <w:right w:val="none" w:sz="0" w:space="0" w:color="auto"/>
      </w:divBdr>
    </w:div>
    <w:div w:id="1146314327">
      <w:bodyDiv w:val="1"/>
      <w:marLeft w:val="0"/>
      <w:marRight w:val="0"/>
      <w:marTop w:val="0"/>
      <w:marBottom w:val="0"/>
      <w:divBdr>
        <w:top w:val="none" w:sz="0" w:space="0" w:color="auto"/>
        <w:left w:val="none" w:sz="0" w:space="0" w:color="auto"/>
        <w:bottom w:val="none" w:sz="0" w:space="0" w:color="auto"/>
        <w:right w:val="none" w:sz="0" w:space="0" w:color="auto"/>
      </w:divBdr>
      <w:divsChild>
        <w:div w:id="948007409">
          <w:marLeft w:val="0"/>
          <w:marRight w:val="0"/>
          <w:marTop w:val="0"/>
          <w:marBottom w:val="0"/>
          <w:divBdr>
            <w:top w:val="none" w:sz="0" w:space="0" w:color="auto"/>
            <w:left w:val="none" w:sz="0" w:space="0" w:color="auto"/>
            <w:bottom w:val="none" w:sz="0" w:space="0" w:color="auto"/>
            <w:right w:val="none" w:sz="0" w:space="0" w:color="auto"/>
          </w:divBdr>
        </w:div>
      </w:divsChild>
    </w:div>
    <w:div w:id="1158113963">
      <w:bodyDiv w:val="1"/>
      <w:marLeft w:val="0"/>
      <w:marRight w:val="0"/>
      <w:marTop w:val="0"/>
      <w:marBottom w:val="0"/>
      <w:divBdr>
        <w:top w:val="none" w:sz="0" w:space="0" w:color="auto"/>
        <w:left w:val="none" w:sz="0" w:space="0" w:color="auto"/>
        <w:bottom w:val="none" w:sz="0" w:space="0" w:color="auto"/>
        <w:right w:val="none" w:sz="0" w:space="0" w:color="auto"/>
      </w:divBdr>
    </w:div>
    <w:div w:id="1309048313">
      <w:bodyDiv w:val="1"/>
      <w:marLeft w:val="0"/>
      <w:marRight w:val="0"/>
      <w:marTop w:val="0"/>
      <w:marBottom w:val="0"/>
      <w:divBdr>
        <w:top w:val="none" w:sz="0" w:space="0" w:color="auto"/>
        <w:left w:val="none" w:sz="0" w:space="0" w:color="auto"/>
        <w:bottom w:val="none" w:sz="0" w:space="0" w:color="auto"/>
        <w:right w:val="none" w:sz="0" w:space="0" w:color="auto"/>
      </w:divBdr>
    </w:div>
    <w:div w:id="1317998460">
      <w:bodyDiv w:val="1"/>
      <w:marLeft w:val="0"/>
      <w:marRight w:val="0"/>
      <w:marTop w:val="0"/>
      <w:marBottom w:val="0"/>
      <w:divBdr>
        <w:top w:val="none" w:sz="0" w:space="0" w:color="auto"/>
        <w:left w:val="none" w:sz="0" w:space="0" w:color="auto"/>
        <w:bottom w:val="none" w:sz="0" w:space="0" w:color="auto"/>
        <w:right w:val="none" w:sz="0" w:space="0" w:color="auto"/>
      </w:divBdr>
    </w:div>
    <w:div w:id="1321958851">
      <w:bodyDiv w:val="1"/>
      <w:marLeft w:val="0"/>
      <w:marRight w:val="0"/>
      <w:marTop w:val="0"/>
      <w:marBottom w:val="0"/>
      <w:divBdr>
        <w:top w:val="none" w:sz="0" w:space="0" w:color="auto"/>
        <w:left w:val="none" w:sz="0" w:space="0" w:color="auto"/>
        <w:bottom w:val="none" w:sz="0" w:space="0" w:color="auto"/>
        <w:right w:val="none" w:sz="0" w:space="0" w:color="auto"/>
      </w:divBdr>
      <w:divsChild>
        <w:div w:id="720327734">
          <w:marLeft w:val="0"/>
          <w:marRight w:val="0"/>
          <w:marTop w:val="0"/>
          <w:marBottom w:val="0"/>
          <w:divBdr>
            <w:top w:val="none" w:sz="0" w:space="0" w:color="auto"/>
            <w:left w:val="none" w:sz="0" w:space="0" w:color="auto"/>
            <w:bottom w:val="none" w:sz="0" w:space="0" w:color="auto"/>
            <w:right w:val="none" w:sz="0" w:space="0" w:color="auto"/>
          </w:divBdr>
          <w:divsChild>
            <w:div w:id="175996494">
              <w:marLeft w:val="0"/>
              <w:marRight w:val="0"/>
              <w:marTop w:val="0"/>
              <w:marBottom w:val="0"/>
              <w:divBdr>
                <w:top w:val="none" w:sz="0" w:space="0" w:color="auto"/>
                <w:left w:val="none" w:sz="0" w:space="0" w:color="auto"/>
                <w:bottom w:val="none" w:sz="0" w:space="0" w:color="auto"/>
                <w:right w:val="none" w:sz="0" w:space="0" w:color="auto"/>
              </w:divBdr>
              <w:divsChild>
                <w:div w:id="1092313398">
                  <w:marLeft w:val="0"/>
                  <w:marRight w:val="0"/>
                  <w:marTop w:val="0"/>
                  <w:marBottom w:val="0"/>
                  <w:divBdr>
                    <w:top w:val="none" w:sz="0" w:space="0" w:color="auto"/>
                    <w:left w:val="none" w:sz="0" w:space="0" w:color="auto"/>
                    <w:bottom w:val="none" w:sz="0" w:space="0" w:color="auto"/>
                    <w:right w:val="none" w:sz="0" w:space="0" w:color="auto"/>
                  </w:divBdr>
                  <w:divsChild>
                    <w:div w:id="205335463">
                      <w:marLeft w:val="0"/>
                      <w:marRight w:val="0"/>
                      <w:marTop w:val="0"/>
                      <w:marBottom w:val="0"/>
                      <w:divBdr>
                        <w:top w:val="none" w:sz="0" w:space="0" w:color="auto"/>
                        <w:left w:val="none" w:sz="0" w:space="0" w:color="auto"/>
                        <w:bottom w:val="none" w:sz="0" w:space="0" w:color="auto"/>
                        <w:right w:val="none" w:sz="0" w:space="0" w:color="auto"/>
                      </w:divBdr>
                      <w:divsChild>
                        <w:div w:id="1458909067">
                          <w:marLeft w:val="0"/>
                          <w:marRight w:val="0"/>
                          <w:marTop w:val="0"/>
                          <w:marBottom w:val="0"/>
                          <w:divBdr>
                            <w:top w:val="none" w:sz="0" w:space="0" w:color="auto"/>
                            <w:left w:val="none" w:sz="0" w:space="0" w:color="auto"/>
                            <w:bottom w:val="none" w:sz="0" w:space="0" w:color="auto"/>
                            <w:right w:val="none" w:sz="0" w:space="0" w:color="auto"/>
                          </w:divBdr>
                        </w:div>
                      </w:divsChild>
                    </w:div>
                    <w:div w:id="1941642150">
                      <w:marLeft w:val="0"/>
                      <w:marRight w:val="0"/>
                      <w:marTop w:val="0"/>
                      <w:marBottom w:val="0"/>
                      <w:divBdr>
                        <w:top w:val="none" w:sz="0" w:space="0" w:color="auto"/>
                        <w:left w:val="none" w:sz="0" w:space="0" w:color="auto"/>
                        <w:bottom w:val="none" w:sz="0" w:space="0" w:color="auto"/>
                        <w:right w:val="none" w:sz="0" w:space="0" w:color="auto"/>
                      </w:divBdr>
                      <w:divsChild>
                        <w:div w:id="95952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954">
      <w:bodyDiv w:val="1"/>
      <w:marLeft w:val="0"/>
      <w:marRight w:val="0"/>
      <w:marTop w:val="0"/>
      <w:marBottom w:val="0"/>
      <w:divBdr>
        <w:top w:val="none" w:sz="0" w:space="0" w:color="auto"/>
        <w:left w:val="none" w:sz="0" w:space="0" w:color="auto"/>
        <w:bottom w:val="none" w:sz="0" w:space="0" w:color="auto"/>
        <w:right w:val="none" w:sz="0" w:space="0" w:color="auto"/>
      </w:divBdr>
      <w:divsChild>
        <w:div w:id="569658048">
          <w:marLeft w:val="0"/>
          <w:marRight w:val="0"/>
          <w:marTop w:val="0"/>
          <w:marBottom w:val="0"/>
          <w:divBdr>
            <w:top w:val="none" w:sz="0" w:space="0" w:color="auto"/>
            <w:left w:val="none" w:sz="0" w:space="0" w:color="auto"/>
            <w:bottom w:val="none" w:sz="0" w:space="0" w:color="auto"/>
            <w:right w:val="none" w:sz="0" w:space="0" w:color="auto"/>
          </w:divBdr>
        </w:div>
      </w:divsChild>
    </w:div>
    <w:div w:id="1462990837">
      <w:bodyDiv w:val="1"/>
      <w:marLeft w:val="0"/>
      <w:marRight w:val="0"/>
      <w:marTop w:val="0"/>
      <w:marBottom w:val="0"/>
      <w:divBdr>
        <w:top w:val="none" w:sz="0" w:space="0" w:color="auto"/>
        <w:left w:val="none" w:sz="0" w:space="0" w:color="auto"/>
        <w:bottom w:val="none" w:sz="0" w:space="0" w:color="auto"/>
        <w:right w:val="none" w:sz="0" w:space="0" w:color="auto"/>
      </w:divBdr>
    </w:div>
    <w:div w:id="1493376552">
      <w:bodyDiv w:val="1"/>
      <w:marLeft w:val="0"/>
      <w:marRight w:val="0"/>
      <w:marTop w:val="0"/>
      <w:marBottom w:val="0"/>
      <w:divBdr>
        <w:top w:val="none" w:sz="0" w:space="0" w:color="auto"/>
        <w:left w:val="none" w:sz="0" w:space="0" w:color="auto"/>
        <w:bottom w:val="none" w:sz="0" w:space="0" w:color="auto"/>
        <w:right w:val="none" w:sz="0" w:space="0" w:color="auto"/>
      </w:divBdr>
    </w:div>
    <w:div w:id="1562330118">
      <w:bodyDiv w:val="1"/>
      <w:marLeft w:val="0"/>
      <w:marRight w:val="0"/>
      <w:marTop w:val="0"/>
      <w:marBottom w:val="0"/>
      <w:divBdr>
        <w:top w:val="none" w:sz="0" w:space="0" w:color="auto"/>
        <w:left w:val="none" w:sz="0" w:space="0" w:color="auto"/>
        <w:bottom w:val="none" w:sz="0" w:space="0" w:color="auto"/>
        <w:right w:val="none" w:sz="0" w:space="0" w:color="auto"/>
      </w:divBdr>
    </w:div>
    <w:div w:id="1729959495">
      <w:bodyDiv w:val="1"/>
      <w:marLeft w:val="0"/>
      <w:marRight w:val="0"/>
      <w:marTop w:val="0"/>
      <w:marBottom w:val="0"/>
      <w:divBdr>
        <w:top w:val="none" w:sz="0" w:space="0" w:color="auto"/>
        <w:left w:val="none" w:sz="0" w:space="0" w:color="auto"/>
        <w:bottom w:val="none" w:sz="0" w:space="0" w:color="auto"/>
        <w:right w:val="none" w:sz="0" w:space="0" w:color="auto"/>
      </w:divBdr>
    </w:div>
    <w:div w:id="1765497542">
      <w:bodyDiv w:val="1"/>
      <w:marLeft w:val="0"/>
      <w:marRight w:val="0"/>
      <w:marTop w:val="0"/>
      <w:marBottom w:val="0"/>
      <w:divBdr>
        <w:top w:val="none" w:sz="0" w:space="0" w:color="auto"/>
        <w:left w:val="none" w:sz="0" w:space="0" w:color="auto"/>
        <w:bottom w:val="none" w:sz="0" w:space="0" w:color="auto"/>
        <w:right w:val="none" w:sz="0" w:space="0" w:color="auto"/>
      </w:divBdr>
    </w:div>
    <w:div w:id="1775520533">
      <w:bodyDiv w:val="1"/>
      <w:marLeft w:val="0"/>
      <w:marRight w:val="0"/>
      <w:marTop w:val="0"/>
      <w:marBottom w:val="0"/>
      <w:divBdr>
        <w:top w:val="none" w:sz="0" w:space="0" w:color="auto"/>
        <w:left w:val="none" w:sz="0" w:space="0" w:color="auto"/>
        <w:bottom w:val="none" w:sz="0" w:space="0" w:color="auto"/>
        <w:right w:val="none" w:sz="0" w:space="0" w:color="auto"/>
      </w:divBdr>
    </w:div>
    <w:div w:id="1792939538">
      <w:bodyDiv w:val="1"/>
      <w:marLeft w:val="0"/>
      <w:marRight w:val="0"/>
      <w:marTop w:val="0"/>
      <w:marBottom w:val="0"/>
      <w:divBdr>
        <w:top w:val="none" w:sz="0" w:space="0" w:color="auto"/>
        <w:left w:val="none" w:sz="0" w:space="0" w:color="auto"/>
        <w:bottom w:val="none" w:sz="0" w:space="0" w:color="auto"/>
        <w:right w:val="none" w:sz="0" w:space="0" w:color="auto"/>
      </w:divBdr>
    </w:div>
    <w:div w:id="1868443917">
      <w:bodyDiv w:val="1"/>
      <w:marLeft w:val="0"/>
      <w:marRight w:val="0"/>
      <w:marTop w:val="0"/>
      <w:marBottom w:val="0"/>
      <w:divBdr>
        <w:top w:val="none" w:sz="0" w:space="0" w:color="auto"/>
        <w:left w:val="none" w:sz="0" w:space="0" w:color="auto"/>
        <w:bottom w:val="none" w:sz="0" w:space="0" w:color="auto"/>
        <w:right w:val="none" w:sz="0" w:space="0" w:color="auto"/>
      </w:divBdr>
    </w:div>
    <w:div w:id="1916890618">
      <w:bodyDiv w:val="1"/>
      <w:marLeft w:val="0"/>
      <w:marRight w:val="0"/>
      <w:marTop w:val="0"/>
      <w:marBottom w:val="0"/>
      <w:divBdr>
        <w:top w:val="none" w:sz="0" w:space="0" w:color="auto"/>
        <w:left w:val="none" w:sz="0" w:space="0" w:color="auto"/>
        <w:bottom w:val="none" w:sz="0" w:space="0" w:color="auto"/>
        <w:right w:val="none" w:sz="0" w:space="0" w:color="auto"/>
      </w:divBdr>
      <w:divsChild>
        <w:div w:id="588657707">
          <w:marLeft w:val="0"/>
          <w:marRight w:val="0"/>
          <w:marTop w:val="0"/>
          <w:marBottom w:val="0"/>
          <w:divBdr>
            <w:top w:val="none" w:sz="0" w:space="0" w:color="auto"/>
            <w:left w:val="none" w:sz="0" w:space="0" w:color="auto"/>
            <w:bottom w:val="none" w:sz="0" w:space="0" w:color="auto"/>
            <w:right w:val="none" w:sz="0" w:space="0" w:color="auto"/>
          </w:divBdr>
        </w:div>
      </w:divsChild>
    </w:div>
    <w:div w:id="1990746117">
      <w:bodyDiv w:val="1"/>
      <w:marLeft w:val="0"/>
      <w:marRight w:val="0"/>
      <w:marTop w:val="0"/>
      <w:marBottom w:val="0"/>
      <w:divBdr>
        <w:top w:val="none" w:sz="0" w:space="0" w:color="auto"/>
        <w:left w:val="none" w:sz="0" w:space="0" w:color="auto"/>
        <w:bottom w:val="none" w:sz="0" w:space="0" w:color="auto"/>
        <w:right w:val="none" w:sz="0" w:space="0" w:color="auto"/>
      </w:divBdr>
    </w:div>
    <w:div w:id="1993219550">
      <w:bodyDiv w:val="1"/>
      <w:marLeft w:val="0"/>
      <w:marRight w:val="0"/>
      <w:marTop w:val="0"/>
      <w:marBottom w:val="0"/>
      <w:divBdr>
        <w:top w:val="none" w:sz="0" w:space="0" w:color="auto"/>
        <w:left w:val="none" w:sz="0" w:space="0" w:color="auto"/>
        <w:bottom w:val="none" w:sz="0" w:space="0" w:color="auto"/>
        <w:right w:val="none" w:sz="0" w:space="0" w:color="auto"/>
      </w:divBdr>
    </w:div>
    <w:div w:id="2005474774">
      <w:bodyDiv w:val="1"/>
      <w:marLeft w:val="0"/>
      <w:marRight w:val="0"/>
      <w:marTop w:val="0"/>
      <w:marBottom w:val="0"/>
      <w:divBdr>
        <w:top w:val="none" w:sz="0" w:space="0" w:color="auto"/>
        <w:left w:val="none" w:sz="0" w:space="0" w:color="auto"/>
        <w:bottom w:val="none" w:sz="0" w:space="0" w:color="auto"/>
        <w:right w:val="none" w:sz="0" w:space="0" w:color="auto"/>
      </w:divBdr>
    </w:div>
    <w:div w:id="2048288199">
      <w:bodyDiv w:val="1"/>
      <w:marLeft w:val="0"/>
      <w:marRight w:val="0"/>
      <w:marTop w:val="0"/>
      <w:marBottom w:val="0"/>
      <w:divBdr>
        <w:top w:val="none" w:sz="0" w:space="0" w:color="auto"/>
        <w:left w:val="none" w:sz="0" w:space="0" w:color="auto"/>
        <w:bottom w:val="none" w:sz="0" w:space="0" w:color="auto"/>
        <w:right w:val="none" w:sz="0" w:space="0" w:color="auto"/>
      </w:divBdr>
    </w:div>
    <w:div w:id="210510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s://www.ncbi.nlm.nih.gov/pmc/articles/PMC3197985/"/>
  <Relationship Id="rId8" Type="http://schemas.openxmlformats.org/officeDocument/2006/relationships/hyperlink" TargetMode="External" Target="https://www.dovepress.com/benefits-and-drawbacks-of-electronic-health-record-systems-peer-reviewed-article-RMHP"/>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534</Words>
  <Characters>3044</Characters>
  <Application/>
  <DocSecurity>0</DocSecurity>
  <Lines>25</Lines>
  <Paragraphs>7</Paragraphs>
  <ScaleCrop>false</ScaleCrop>
  <Company/>
  <LinksUpToDate>false</LinksUpToDate>
  <CharactersWithSpaces>3571</CharactersWithSpaces>
  <SharedDoc>false</SharedDoc>
  <HLinks>
    <vt:vector size="12" baseType="variant">
      <vt:variant>
        <vt:i4>7405626</vt:i4>
      </vt:variant>
      <vt:variant>
        <vt:i4>3</vt:i4>
      </vt:variant>
      <vt:variant>
        <vt:i4>0</vt:i4>
      </vt:variant>
      <vt:variant>
        <vt:i4>5</vt:i4>
      </vt:variant>
      <vt:variant>
        <vt:lpwstr>https://www.dovepress.com/benefits-and-drawbacks-of-electronic-health-record-systems-peer-reviewed-article-RMHP</vt:lpwstr>
      </vt:variant>
      <vt:variant>
        <vt:lpwstr/>
      </vt:variant>
      <vt:variant>
        <vt:i4>1179724</vt:i4>
      </vt:variant>
      <vt:variant>
        <vt:i4>0</vt:i4>
      </vt:variant>
      <vt:variant>
        <vt:i4>0</vt:i4>
      </vt:variant>
      <vt:variant>
        <vt:i4>5</vt:i4>
      </vt:variant>
      <vt:variant>
        <vt:lpwstr>https://www.ncbi.nlm.nih.gov/pmc/articles/PMC3197985/</vt:lpwstr>
      </vt:variant>
      <vt:variant>
        <vt:lpwstr/>
      </vt:variant>
    </vt:vector>
  </HLinks>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