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999" w:rsidRDefault="00E77999" w:rsidP="00E77999">
      <w:pPr>
        <w:jc w:val="center"/>
        <w:rPr>
          <w:rFonts w:ascii="Times New Roman" w:eastAsia="Calibri" w:hAnsi="Times New Roman" w:cs="Times New Roman"/>
          <w:bCs/>
          <w:sz w:val="24"/>
          <w:szCs w:val="24"/>
        </w:rPr>
      </w:pPr>
      <w:bookmarkStart w:id="0" w:name="_GoBack"/>
      <w:bookmarkEnd w:id="0"/>
    </w:p>
    <w:p w:rsidR="00E77999" w:rsidRDefault="00E77999" w:rsidP="00E77999">
      <w:pPr>
        <w:jc w:val="center"/>
        <w:rPr>
          <w:rFonts w:ascii="Times New Roman" w:eastAsia="Calibri" w:hAnsi="Times New Roman" w:cs="Times New Roman"/>
          <w:bCs/>
          <w:sz w:val="24"/>
          <w:szCs w:val="24"/>
        </w:rPr>
      </w:pPr>
    </w:p>
    <w:p w:rsidR="00E77999" w:rsidRDefault="00E77999" w:rsidP="00E77999">
      <w:pPr>
        <w:jc w:val="center"/>
        <w:rPr>
          <w:rFonts w:ascii="Times New Roman" w:eastAsia="Calibri" w:hAnsi="Times New Roman" w:cs="Times New Roman"/>
          <w:bCs/>
          <w:sz w:val="24"/>
          <w:szCs w:val="24"/>
        </w:rPr>
      </w:pPr>
    </w:p>
    <w:p w:rsidR="00E77999" w:rsidRDefault="00E77999" w:rsidP="00E77999">
      <w:pPr>
        <w:jc w:val="center"/>
        <w:rPr>
          <w:rFonts w:ascii="Times New Roman" w:eastAsia="Calibri" w:hAnsi="Times New Roman" w:cs="Times New Roman"/>
          <w:bCs/>
          <w:sz w:val="24"/>
          <w:szCs w:val="24"/>
        </w:rPr>
      </w:pPr>
    </w:p>
    <w:p w:rsidR="00E77999" w:rsidRDefault="00E77999" w:rsidP="00E77999">
      <w:pPr>
        <w:jc w:val="center"/>
        <w:rPr>
          <w:rFonts w:ascii="Times New Roman" w:eastAsia="Calibri" w:hAnsi="Times New Roman" w:cs="Times New Roman"/>
          <w:bCs/>
          <w:sz w:val="24"/>
          <w:szCs w:val="24"/>
        </w:rPr>
      </w:pPr>
    </w:p>
    <w:p w:rsidR="00E77999" w:rsidRDefault="00E77999" w:rsidP="00E77999">
      <w:pPr>
        <w:jc w:val="center"/>
        <w:rPr>
          <w:rFonts w:ascii="Times New Roman" w:eastAsia="Calibri" w:hAnsi="Times New Roman" w:cs="Times New Roman"/>
          <w:bCs/>
          <w:sz w:val="24"/>
          <w:szCs w:val="24"/>
        </w:rPr>
      </w:pPr>
    </w:p>
    <w:p w:rsidR="00E77999" w:rsidRDefault="00E77999" w:rsidP="00E77999">
      <w:pPr>
        <w:jc w:val="center"/>
        <w:rPr>
          <w:rFonts w:ascii="Times New Roman" w:eastAsia="Calibri" w:hAnsi="Times New Roman" w:cs="Times New Roman"/>
          <w:bCs/>
          <w:sz w:val="24"/>
          <w:szCs w:val="24"/>
        </w:rPr>
      </w:pPr>
    </w:p>
    <w:p w:rsidR="00E77999" w:rsidRDefault="00E77999" w:rsidP="00E77999">
      <w:pPr>
        <w:jc w:val="center"/>
        <w:rPr>
          <w:rFonts w:ascii="Times New Roman" w:eastAsia="Calibri" w:hAnsi="Times New Roman" w:cs="Times New Roman"/>
          <w:bCs/>
          <w:sz w:val="24"/>
          <w:szCs w:val="24"/>
        </w:rPr>
      </w:pPr>
    </w:p>
    <w:p w:rsidR="00E77999" w:rsidRDefault="00E77999" w:rsidP="001D26BA">
      <w:pPr>
        <w:spacing w:line="480" w:lineRule="auto"/>
        <w:jc w:val="center"/>
        <w:rPr>
          <w:rFonts w:ascii="Times New Roman" w:eastAsia="Calibri" w:hAnsi="Times New Roman" w:cs="Times New Roman"/>
          <w:bCs/>
          <w:sz w:val="24"/>
          <w:szCs w:val="24"/>
        </w:rPr>
      </w:pPr>
    </w:p>
    <w:p w:rsidR="00E77999" w:rsidRDefault="00E77999" w:rsidP="001D26BA">
      <w:pPr>
        <w:spacing w:line="480" w:lineRule="auto"/>
        <w:jc w:val="center"/>
        <w:rPr>
          <w:rFonts w:ascii="Times New Roman" w:eastAsia="Calibri" w:hAnsi="Times New Roman" w:cs="Times New Roman"/>
          <w:bCs/>
          <w:sz w:val="24"/>
          <w:szCs w:val="24"/>
        </w:rPr>
      </w:pPr>
    </w:p>
    <w:p w:rsidR="00E77999" w:rsidRDefault="00E77999" w:rsidP="001D26BA">
      <w:pPr>
        <w:spacing w:line="480" w:lineRule="auto"/>
        <w:jc w:val="center"/>
        <w:rPr>
          <w:rFonts w:ascii="Times New Roman" w:eastAsia="Calibri" w:hAnsi="Times New Roman" w:cs="Times New Roman"/>
          <w:bCs/>
          <w:sz w:val="24"/>
          <w:szCs w:val="24"/>
        </w:rPr>
      </w:pPr>
      <w:r w:rsidRPr="00E77999">
        <w:rPr>
          <w:rFonts w:ascii="Times New Roman" w:eastAsia="Calibri" w:hAnsi="Times New Roman" w:cs="Times New Roman"/>
          <w:bCs/>
          <w:sz w:val="24"/>
          <w:szCs w:val="24"/>
        </w:rPr>
        <w:t>Final Project Management Plan</w:t>
      </w:r>
    </w:p>
    <w:p w:rsidR="001D26BA" w:rsidRPr="00E77999" w:rsidRDefault="00C265CD" w:rsidP="001D26BA">
      <w:pPr>
        <w:spacing w:after="0" w:line="480" w:lineRule="auto"/>
        <w:jc w:val="center"/>
        <w:rPr>
          <w:rFonts w:ascii="Times New Roman" w:eastAsia="Calibri" w:hAnsi="Times New Roman" w:cs="Times New Roman"/>
          <w:bCs/>
          <w:sz w:val="24"/>
          <w:szCs w:val="24"/>
        </w:rPr>
      </w:pPr>
      <w:hyperlink r:id="rId7" w:history="1">
        <w:r w:rsidR="00E77999" w:rsidRPr="00E77999">
          <w:rPr>
            <w:rFonts w:ascii="Times New Roman" w:eastAsia="Calibri" w:hAnsi="Times New Roman" w:cs="Times New Roman"/>
            <w:bCs/>
            <w:sz w:val="24"/>
            <w:szCs w:val="24"/>
          </w:rPr>
          <w:t>Joshua Patterson</w:t>
        </w:r>
      </w:hyperlink>
      <w:r w:rsidR="00E77999">
        <w:rPr>
          <w:rFonts w:ascii="Times New Roman" w:eastAsia="Calibri" w:hAnsi="Times New Roman" w:cs="Times New Roman"/>
          <w:bCs/>
          <w:sz w:val="24"/>
          <w:szCs w:val="24"/>
        </w:rPr>
        <w:t xml:space="preserve">, </w:t>
      </w:r>
      <w:hyperlink r:id="rId8" w:history="1">
        <w:r w:rsidR="00E77999" w:rsidRPr="00E77999">
          <w:rPr>
            <w:rFonts w:ascii="Times New Roman" w:eastAsia="Calibri" w:hAnsi="Times New Roman" w:cs="Times New Roman"/>
            <w:bCs/>
            <w:sz w:val="24"/>
            <w:szCs w:val="24"/>
          </w:rPr>
          <w:t>Kayla Peacock</w:t>
        </w:r>
      </w:hyperlink>
      <w:r w:rsidR="00E77999">
        <w:rPr>
          <w:rFonts w:ascii="Times New Roman" w:eastAsia="Calibri" w:hAnsi="Times New Roman" w:cs="Times New Roman"/>
          <w:bCs/>
          <w:sz w:val="24"/>
          <w:szCs w:val="24"/>
        </w:rPr>
        <w:t xml:space="preserve">, </w:t>
      </w:r>
      <w:hyperlink r:id="rId9" w:history="1">
        <w:r w:rsidR="00E77999" w:rsidRPr="00E77999">
          <w:rPr>
            <w:rFonts w:ascii="Times New Roman" w:eastAsia="Calibri" w:hAnsi="Times New Roman" w:cs="Times New Roman"/>
            <w:bCs/>
            <w:sz w:val="24"/>
            <w:szCs w:val="24"/>
          </w:rPr>
          <w:t>Ray Brooks</w:t>
        </w:r>
      </w:hyperlink>
      <w:r w:rsidR="001D26BA">
        <w:rPr>
          <w:rFonts w:ascii="Times New Roman" w:eastAsia="Calibri" w:hAnsi="Times New Roman" w:cs="Times New Roman"/>
          <w:bCs/>
          <w:sz w:val="24"/>
          <w:szCs w:val="24"/>
        </w:rPr>
        <w:t xml:space="preserve">, </w:t>
      </w:r>
      <w:hyperlink r:id="rId10" w:history="1">
        <w:r w:rsidR="001D26BA" w:rsidRPr="00E77999">
          <w:rPr>
            <w:rFonts w:ascii="Times New Roman" w:eastAsia="Calibri" w:hAnsi="Times New Roman" w:cs="Times New Roman"/>
            <w:bCs/>
            <w:sz w:val="24"/>
            <w:szCs w:val="24"/>
          </w:rPr>
          <w:t>Tasha Jones</w:t>
        </w:r>
      </w:hyperlink>
      <w:r w:rsidR="001D26BA">
        <w:rPr>
          <w:rFonts w:ascii="Times New Roman" w:eastAsia="Calibri" w:hAnsi="Times New Roman" w:cs="Times New Roman"/>
          <w:bCs/>
          <w:sz w:val="24"/>
          <w:szCs w:val="24"/>
        </w:rPr>
        <w:t xml:space="preserve">, and </w:t>
      </w:r>
    </w:p>
    <w:p w:rsidR="00E77999" w:rsidRPr="001D26BA" w:rsidRDefault="00C265CD" w:rsidP="001D26BA">
      <w:pPr>
        <w:spacing w:line="480" w:lineRule="auto"/>
        <w:jc w:val="center"/>
        <w:rPr>
          <w:rFonts w:ascii="Times New Roman" w:eastAsia="Calibri" w:hAnsi="Times New Roman" w:cs="Times New Roman"/>
          <w:bCs/>
          <w:sz w:val="24"/>
          <w:szCs w:val="24"/>
        </w:rPr>
      </w:pPr>
      <w:hyperlink r:id="rId11" w:history="1">
        <w:r w:rsidR="001D26BA" w:rsidRPr="00E77999">
          <w:rPr>
            <w:rFonts w:ascii="Times New Roman" w:eastAsia="Calibri" w:hAnsi="Times New Roman" w:cs="Times New Roman"/>
            <w:bCs/>
            <w:sz w:val="24"/>
            <w:szCs w:val="24"/>
          </w:rPr>
          <w:t>Toni Kimble</w:t>
        </w:r>
      </w:hyperlink>
    </w:p>
    <w:p w:rsidR="00E77999" w:rsidRPr="00E77999" w:rsidRDefault="00E77999" w:rsidP="001D26BA">
      <w:pPr>
        <w:spacing w:line="480" w:lineRule="auto"/>
        <w:jc w:val="center"/>
        <w:rPr>
          <w:rFonts w:ascii="Times New Roman" w:hAnsi="Times New Roman" w:cs="Times New Roman"/>
          <w:sz w:val="24"/>
          <w:szCs w:val="24"/>
        </w:rPr>
      </w:pPr>
      <w:r w:rsidRPr="00E77999">
        <w:rPr>
          <w:rFonts w:ascii="Times New Roman" w:hAnsi="Times New Roman" w:cs="Times New Roman"/>
          <w:sz w:val="24"/>
          <w:szCs w:val="24"/>
        </w:rPr>
        <w:t>CPMGT/305 - Project Management Capstone</w:t>
      </w:r>
    </w:p>
    <w:p w:rsidR="00E77999" w:rsidRPr="00E77999" w:rsidRDefault="00E77999" w:rsidP="001D26BA">
      <w:pPr>
        <w:spacing w:line="480" w:lineRule="auto"/>
        <w:jc w:val="center"/>
        <w:rPr>
          <w:rFonts w:ascii="Times New Roman" w:hAnsi="Times New Roman" w:cs="Times New Roman"/>
          <w:sz w:val="24"/>
          <w:szCs w:val="24"/>
        </w:rPr>
      </w:pPr>
      <w:r w:rsidRPr="00E77999">
        <w:rPr>
          <w:rFonts w:ascii="Times New Roman" w:hAnsi="Times New Roman" w:cs="Times New Roman"/>
          <w:sz w:val="24"/>
          <w:szCs w:val="24"/>
        </w:rPr>
        <w:fldChar w:fldCharType="begin"/>
      </w:r>
      <w:r w:rsidRPr="00E77999">
        <w:rPr>
          <w:rFonts w:ascii="Times New Roman" w:hAnsi="Times New Roman" w:cs="Times New Roman"/>
          <w:sz w:val="24"/>
          <w:szCs w:val="24"/>
        </w:rPr>
        <w:instrText xml:space="preserve"> DATE \@ "dddd, MMMM d, yyyy" </w:instrText>
      </w:r>
      <w:r w:rsidRPr="00E77999">
        <w:rPr>
          <w:rFonts w:ascii="Times New Roman" w:hAnsi="Times New Roman" w:cs="Times New Roman"/>
          <w:sz w:val="24"/>
          <w:szCs w:val="24"/>
        </w:rPr>
        <w:fldChar w:fldCharType="separate"/>
      </w:r>
      <w:r w:rsidR="00A52E80">
        <w:rPr>
          <w:rFonts w:ascii="Times New Roman" w:hAnsi="Times New Roman" w:cs="Times New Roman"/>
          <w:noProof/>
          <w:sz w:val="24"/>
          <w:szCs w:val="24"/>
        </w:rPr>
        <w:t>Tuesday, November 22, 2016</w:t>
      </w:r>
      <w:r w:rsidRPr="00E77999">
        <w:rPr>
          <w:rFonts w:ascii="Times New Roman" w:hAnsi="Times New Roman" w:cs="Times New Roman"/>
          <w:sz w:val="24"/>
          <w:szCs w:val="24"/>
        </w:rPr>
        <w:fldChar w:fldCharType="end"/>
      </w:r>
    </w:p>
    <w:p w:rsidR="00E77999" w:rsidRPr="00E77999" w:rsidRDefault="00E77999" w:rsidP="001D26BA">
      <w:pPr>
        <w:spacing w:line="480" w:lineRule="auto"/>
        <w:jc w:val="center"/>
        <w:rPr>
          <w:rFonts w:ascii="Times New Roman" w:hAnsi="Times New Roman" w:cs="Times New Roman"/>
          <w:sz w:val="24"/>
          <w:szCs w:val="24"/>
        </w:rPr>
      </w:pPr>
      <w:r w:rsidRPr="00E77999">
        <w:rPr>
          <w:rFonts w:ascii="Times New Roman" w:hAnsi="Times New Roman" w:cs="Times New Roman"/>
          <w:sz w:val="24"/>
          <w:szCs w:val="24"/>
        </w:rPr>
        <w:t>Dr. Gary Denney</w:t>
      </w:r>
    </w:p>
    <w:p w:rsidR="00E77999" w:rsidRPr="00E77999" w:rsidRDefault="00E77999" w:rsidP="00E77999">
      <w:pPr>
        <w:rPr>
          <w:rFonts w:ascii="Times New Roman" w:eastAsia="Calibri" w:hAnsi="Times New Roman" w:cs="Times New Roman"/>
          <w:b/>
          <w:bCs/>
          <w:sz w:val="24"/>
          <w:szCs w:val="24"/>
        </w:rPr>
      </w:pPr>
    </w:p>
    <w:p w:rsidR="00E77999" w:rsidRDefault="00E77999">
      <w:pPr>
        <w:rPr>
          <w:rFonts w:ascii="Times New Roman" w:eastAsia="Calibri" w:hAnsi="Times New Roman" w:cs="Times New Roman"/>
          <w:sz w:val="24"/>
          <w:szCs w:val="24"/>
        </w:rPr>
      </w:pPr>
    </w:p>
    <w:p w:rsidR="00E77999" w:rsidRDefault="00E7799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B0610B" w:rsidRPr="00B0610B" w:rsidRDefault="00B0610B" w:rsidP="00B0610B">
      <w:pPr>
        <w:spacing w:after="200" w:line="480" w:lineRule="auto"/>
        <w:jc w:val="center"/>
        <w:rPr>
          <w:rFonts w:ascii="Times New Roman" w:eastAsia="Calibri" w:hAnsi="Times New Roman" w:cs="Times New Roman"/>
          <w:sz w:val="24"/>
          <w:szCs w:val="24"/>
        </w:rPr>
      </w:pPr>
      <w:r w:rsidRPr="00B0610B">
        <w:rPr>
          <w:rFonts w:ascii="Times New Roman" w:eastAsia="Calibri" w:hAnsi="Times New Roman" w:cs="Times New Roman"/>
          <w:sz w:val="24"/>
          <w:szCs w:val="24"/>
        </w:rPr>
        <w:lastRenderedPageBreak/>
        <w:t>PROJECT PLAN OF FLIP MY HOUSE</w:t>
      </w:r>
    </w:p>
    <w:p w:rsidR="00B0610B" w:rsidRPr="00B0610B" w:rsidRDefault="00B0610B" w:rsidP="00346DF3">
      <w:pPr>
        <w:spacing w:after="200" w:line="480" w:lineRule="auto"/>
        <w:jc w:val="center"/>
        <w:rPr>
          <w:rFonts w:ascii="Times New Roman" w:eastAsia="Calibri" w:hAnsi="Times New Roman" w:cs="Times New Roman"/>
          <w:b/>
          <w:sz w:val="24"/>
          <w:szCs w:val="24"/>
        </w:rPr>
      </w:pPr>
      <w:r w:rsidRPr="00B0610B">
        <w:rPr>
          <w:rFonts w:ascii="Times New Roman" w:eastAsia="Calibri" w:hAnsi="Times New Roman" w:cs="Times New Roman"/>
          <w:b/>
          <w:sz w:val="24"/>
          <w:szCs w:val="24"/>
        </w:rPr>
        <w:t>Project Background:</w:t>
      </w:r>
    </w:p>
    <w:p w:rsidR="00B0610B" w:rsidRPr="00B0610B" w:rsidRDefault="00B0610B" w:rsidP="00B0610B">
      <w:pPr>
        <w:spacing w:after="200" w:line="480" w:lineRule="auto"/>
        <w:ind w:firstLine="720"/>
        <w:jc w:val="both"/>
        <w:rPr>
          <w:rFonts w:ascii="Times New Roman" w:eastAsia="Calibri" w:hAnsi="Times New Roman" w:cs="Times New Roman"/>
          <w:sz w:val="24"/>
          <w:szCs w:val="24"/>
        </w:rPr>
      </w:pPr>
      <w:r w:rsidRPr="00B0610B">
        <w:rPr>
          <w:rFonts w:ascii="Times New Roman" w:eastAsia="Calibri" w:hAnsi="Times New Roman" w:cs="Times New Roman"/>
          <w:sz w:val="24"/>
          <w:szCs w:val="24"/>
        </w:rPr>
        <w:t xml:space="preserve">The company decided to function in the real </w:t>
      </w:r>
      <w:r w:rsidRPr="00B0610B">
        <w:rPr>
          <w:rFonts w:ascii="Times New Roman" w:eastAsia="Calibri" w:hAnsi="Times New Roman" w:cs="Times New Roman"/>
          <w:noProof/>
          <w:sz w:val="24"/>
          <w:szCs w:val="24"/>
        </w:rPr>
        <w:t>estate, therefore,</w:t>
      </w:r>
      <w:r w:rsidRPr="00B0610B">
        <w:rPr>
          <w:rFonts w:ascii="Times New Roman" w:eastAsia="Calibri" w:hAnsi="Times New Roman" w:cs="Times New Roman"/>
          <w:sz w:val="24"/>
          <w:szCs w:val="24"/>
        </w:rPr>
        <w:t xml:space="preserve"> the selection process for the project involves considering various factors associated with the project, using selection criteria to select the project that is most in-line with </w:t>
      </w:r>
      <w:r w:rsidR="00233767" w:rsidRPr="00B0610B">
        <w:rPr>
          <w:rFonts w:ascii="Times New Roman" w:eastAsia="Calibri" w:hAnsi="Times New Roman" w:cs="Times New Roman"/>
          <w:sz w:val="24"/>
          <w:szCs w:val="24"/>
        </w:rPr>
        <w:t>companies’</w:t>
      </w:r>
      <w:r w:rsidRPr="00B0610B">
        <w:rPr>
          <w:rFonts w:ascii="Times New Roman" w:eastAsia="Calibri" w:hAnsi="Times New Roman" w:cs="Times New Roman"/>
          <w:sz w:val="24"/>
          <w:szCs w:val="24"/>
        </w:rPr>
        <w:t xml:space="preserve"> goals, and approving the project to be implemented by an enterprise. The project selection board in this scenario applied these criteria in the process of deciding to enter the real estate market to buy, improve, and sell houses for a profit. </w:t>
      </w:r>
      <w:r w:rsidRPr="00B0610B">
        <w:rPr>
          <w:rFonts w:ascii="Times New Roman" w:eastAsia="Calibri" w:hAnsi="Times New Roman" w:cs="Times New Roman"/>
          <w:noProof/>
          <w:sz w:val="24"/>
          <w:szCs w:val="24"/>
        </w:rPr>
        <w:t>At last,</w:t>
      </w:r>
      <w:r w:rsidRPr="00B0610B">
        <w:rPr>
          <w:rFonts w:ascii="Times New Roman" w:eastAsia="Calibri" w:hAnsi="Times New Roman" w:cs="Times New Roman"/>
          <w:sz w:val="24"/>
          <w:szCs w:val="24"/>
        </w:rPr>
        <w:t xml:space="preserve"> the project is initiated titled “Flip My House”.</w:t>
      </w:r>
    </w:p>
    <w:p w:rsidR="00B0610B" w:rsidRPr="00B0610B" w:rsidRDefault="00B0610B" w:rsidP="00346DF3">
      <w:pPr>
        <w:spacing w:after="200" w:line="480" w:lineRule="auto"/>
        <w:jc w:val="center"/>
        <w:rPr>
          <w:rFonts w:ascii="Times New Roman" w:eastAsia="Calibri" w:hAnsi="Times New Roman" w:cs="Times New Roman"/>
          <w:b/>
          <w:sz w:val="24"/>
          <w:szCs w:val="24"/>
        </w:rPr>
      </w:pPr>
      <w:r w:rsidRPr="00B0610B">
        <w:rPr>
          <w:rFonts w:ascii="Times New Roman" w:eastAsia="Calibri" w:hAnsi="Times New Roman" w:cs="Times New Roman"/>
          <w:b/>
          <w:sz w:val="24"/>
          <w:szCs w:val="24"/>
        </w:rPr>
        <w:t>Project Scope Statement:</w:t>
      </w:r>
    </w:p>
    <w:p w:rsidR="00B0610B" w:rsidRPr="00B0610B" w:rsidRDefault="00B0610B" w:rsidP="00B0610B">
      <w:pPr>
        <w:spacing w:after="200" w:line="480" w:lineRule="auto"/>
        <w:jc w:val="both"/>
        <w:rPr>
          <w:rFonts w:ascii="Times New Roman" w:eastAsia="Calibri" w:hAnsi="Times New Roman" w:cs="Times New Roman"/>
          <w:sz w:val="24"/>
          <w:szCs w:val="24"/>
        </w:rPr>
      </w:pPr>
      <w:r w:rsidRPr="00B0610B">
        <w:rPr>
          <w:rFonts w:ascii="Times New Roman" w:eastAsia="Calibri" w:hAnsi="Times New Roman" w:cs="Times New Roman"/>
          <w:sz w:val="24"/>
          <w:szCs w:val="24"/>
        </w:rPr>
        <w:tab/>
        <w:t>The scope of the project includes the purchase of a 4 bedroom, 31/2 bathroom, and 2 car garage house to be restored and resold in a 26-week period at a cost not to exceed $ 400,000. The project involves the purchase, renovation, and selling of a house in the current market.  The estimated time of completion for this project is 26 weeks, including any permits and improvements to the structure.</w:t>
      </w:r>
    </w:p>
    <w:p w:rsidR="00B0610B" w:rsidRPr="00B0610B" w:rsidRDefault="00B0610B" w:rsidP="00346DF3">
      <w:pPr>
        <w:spacing w:after="200" w:line="480" w:lineRule="auto"/>
        <w:jc w:val="center"/>
        <w:rPr>
          <w:rFonts w:ascii="Times New Roman" w:eastAsia="Calibri" w:hAnsi="Times New Roman" w:cs="Times New Roman"/>
          <w:b/>
          <w:sz w:val="24"/>
          <w:szCs w:val="24"/>
        </w:rPr>
      </w:pPr>
      <w:r w:rsidRPr="00B0610B">
        <w:rPr>
          <w:rFonts w:ascii="Times New Roman" w:eastAsia="Calibri" w:hAnsi="Times New Roman" w:cs="Times New Roman"/>
          <w:b/>
          <w:sz w:val="24"/>
          <w:szCs w:val="24"/>
        </w:rPr>
        <w:t>Work Breakdown Structure:</w:t>
      </w:r>
    </w:p>
    <w:p w:rsidR="000B4A17" w:rsidRDefault="00B0610B" w:rsidP="00B0610B">
      <w:pPr>
        <w:spacing w:after="200" w:line="480" w:lineRule="auto"/>
        <w:ind w:firstLine="720"/>
        <w:jc w:val="both"/>
        <w:rPr>
          <w:rFonts w:ascii="Times New Roman" w:eastAsia="Calibri" w:hAnsi="Times New Roman" w:cs="Times New Roman"/>
          <w:sz w:val="24"/>
          <w:szCs w:val="24"/>
        </w:rPr>
      </w:pPr>
      <w:r w:rsidRPr="00B0610B">
        <w:rPr>
          <w:rFonts w:ascii="Times New Roman" w:eastAsia="Calibri" w:hAnsi="Times New Roman" w:cs="Times New Roman"/>
          <w:sz w:val="24"/>
          <w:szCs w:val="24"/>
        </w:rPr>
        <w:t xml:space="preserve">The scope of the project will be divided into the manageable task. The work packages and the milestones of the project are defined in the WBS which is attached at the end of the report. </w:t>
      </w:r>
      <w:r w:rsidRPr="00B0610B">
        <w:rPr>
          <w:rFonts w:ascii="Times New Roman" w:eastAsia="Calibri" w:hAnsi="Times New Roman" w:cs="Times New Roman"/>
          <w:noProof/>
          <w:sz w:val="24"/>
          <w:szCs w:val="24"/>
        </w:rPr>
        <w:t>Initially,</w:t>
      </w:r>
      <w:r w:rsidRPr="00B0610B">
        <w:rPr>
          <w:rFonts w:ascii="Times New Roman" w:eastAsia="Calibri" w:hAnsi="Times New Roman" w:cs="Times New Roman"/>
          <w:sz w:val="24"/>
          <w:szCs w:val="24"/>
        </w:rPr>
        <w:t xml:space="preserve"> the project is a </w:t>
      </w:r>
      <w:r w:rsidRPr="00B0610B">
        <w:rPr>
          <w:rFonts w:ascii="Times New Roman" w:eastAsia="Calibri" w:hAnsi="Times New Roman" w:cs="Times New Roman"/>
          <w:noProof/>
          <w:sz w:val="24"/>
          <w:szCs w:val="24"/>
        </w:rPr>
        <w:t>breakdown</w:t>
      </w:r>
      <w:r w:rsidRPr="00B0610B">
        <w:rPr>
          <w:rFonts w:ascii="Times New Roman" w:eastAsia="Calibri" w:hAnsi="Times New Roman" w:cs="Times New Roman"/>
          <w:sz w:val="24"/>
          <w:szCs w:val="24"/>
        </w:rPr>
        <w:t xml:space="preserve"> in these steps. The first step involves the project initiation phase that includes the designing of a project plan, hiring the project team, predicting the estimated budget, sourcing for the project resources, as well as project approval. The other deliverables involved in this project include taking an inventory of needs, selecting a house for purchase, paying </w:t>
      </w:r>
      <w:r w:rsidRPr="00B0610B">
        <w:rPr>
          <w:rFonts w:ascii="Times New Roman" w:eastAsia="Calibri" w:hAnsi="Times New Roman" w:cs="Times New Roman"/>
          <w:sz w:val="24"/>
          <w:szCs w:val="24"/>
        </w:rPr>
        <w:lastRenderedPageBreak/>
        <w:t xml:space="preserve">all associated fees, renovating the structure and adding on if necessary, advertising and marketing the house for purchase, and closing out the deal with a </w:t>
      </w:r>
      <w:r w:rsidRPr="00B0610B">
        <w:rPr>
          <w:rFonts w:ascii="Times New Roman" w:eastAsia="Calibri" w:hAnsi="Times New Roman" w:cs="Times New Roman"/>
          <w:noProof/>
          <w:sz w:val="24"/>
          <w:szCs w:val="24"/>
        </w:rPr>
        <w:t>sale</w:t>
      </w:r>
      <w:r w:rsidRPr="00B0610B">
        <w:rPr>
          <w:rFonts w:ascii="Times New Roman" w:eastAsia="Calibri" w:hAnsi="Times New Roman" w:cs="Times New Roman"/>
          <w:sz w:val="24"/>
          <w:szCs w:val="24"/>
        </w:rPr>
        <w:t xml:space="preserve"> and a profit. After the house is sold, all documentation must be noted and listed for assistance with future sales.</w:t>
      </w:r>
    </w:p>
    <w:p w:rsidR="0081532B" w:rsidRDefault="0081532B" w:rsidP="00B0610B">
      <w:pPr>
        <w:spacing w:after="200" w:line="480" w:lineRule="auto"/>
        <w:ind w:firstLine="720"/>
        <w:jc w:val="both"/>
        <w:rPr>
          <w:rFonts w:ascii="Times New Roman" w:eastAsia="Calibri" w:hAnsi="Times New Roman" w:cs="Times New Roman"/>
          <w:sz w:val="24"/>
          <w:szCs w:val="24"/>
        </w:rPr>
      </w:pPr>
    </w:p>
    <w:p w:rsidR="0081532B" w:rsidRDefault="0081532B" w:rsidP="00B0610B">
      <w:pPr>
        <w:spacing w:after="200" w:line="480" w:lineRule="auto"/>
        <w:ind w:firstLine="720"/>
        <w:jc w:val="both"/>
        <w:rPr>
          <w:rFonts w:ascii="Times New Roman" w:eastAsia="Calibri" w:hAnsi="Times New Roman" w:cs="Times New Roman"/>
          <w:sz w:val="24"/>
          <w:szCs w:val="24"/>
        </w:rPr>
      </w:pPr>
    </w:p>
    <w:p w:rsidR="00B0610B" w:rsidRPr="0081532B" w:rsidRDefault="00346DF3" w:rsidP="00B0610B">
      <w:pPr>
        <w:spacing w:after="200" w:line="480" w:lineRule="auto"/>
        <w:ind w:firstLine="720"/>
        <w:jc w:val="both"/>
        <w:rPr>
          <w:rFonts w:ascii="Times New Roman" w:eastAsia="Calibri" w:hAnsi="Times New Roman" w:cs="Times New Roman"/>
          <w:sz w:val="24"/>
          <w:szCs w:val="24"/>
        </w:rPr>
      </w:pPr>
      <w:r w:rsidRPr="00B0610B">
        <w:rPr>
          <w:rFonts w:ascii="Calibri" w:eastAsia="Calibri" w:hAnsi="Calibri" w:cs="Times New Roman"/>
          <w:noProof/>
        </w:rPr>
        <w:drawing>
          <wp:anchor distT="0" distB="0" distL="114300" distR="114300" simplePos="0" relativeHeight="251659264" behindDoc="1" locked="0" layoutInCell="1" allowOverlap="1" wp14:anchorId="667BCE91" wp14:editId="36B07E5F">
            <wp:simplePos x="0" y="0"/>
            <wp:positionH relativeFrom="page">
              <wp:align>left</wp:align>
            </wp:positionH>
            <wp:positionV relativeFrom="paragraph">
              <wp:posOffset>942340</wp:posOffset>
            </wp:positionV>
            <wp:extent cx="7259955" cy="2643505"/>
            <wp:effectExtent l="323850" t="323850" r="321945" b="328295"/>
            <wp:wrapTight wrapText="bothSides">
              <wp:wrapPolygon edited="0">
                <wp:start x="1247" y="-2646"/>
                <wp:lineTo x="-510" y="-2335"/>
                <wp:lineTo x="-510" y="156"/>
                <wp:lineTo x="-907" y="156"/>
                <wp:lineTo x="-964" y="20080"/>
                <wp:lineTo x="-850" y="22726"/>
                <wp:lineTo x="-113" y="23816"/>
                <wp:lineTo x="-57" y="24127"/>
                <wp:lineTo x="20404" y="24127"/>
                <wp:lineTo x="20461" y="23816"/>
                <wp:lineTo x="21651" y="22570"/>
                <wp:lineTo x="21708" y="22570"/>
                <wp:lineTo x="22331" y="20080"/>
                <wp:lineTo x="22501" y="17589"/>
                <wp:lineTo x="22501" y="156"/>
                <wp:lineTo x="21651" y="-2179"/>
                <wp:lineTo x="21594" y="-2646"/>
                <wp:lineTo x="1247" y="-2646"/>
              </wp:wrapPolygon>
            </wp:wrapTight>
            <wp:docPr id="6"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59955" cy="264350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81532B" w:rsidRPr="000B4A17" w:rsidRDefault="0081532B" w:rsidP="000B4A17">
      <w:pPr>
        <w:spacing w:after="200" w:line="480" w:lineRule="auto"/>
        <w:rPr>
          <w:rFonts w:ascii="Times New Roman" w:eastAsia="Calibri" w:hAnsi="Times New Roman" w:cs="Times New Roman"/>
          <w:sz w:val="24"/>
          <w:szCs w:val="24"/>
        </w:rPr>
      </w:pPr>
    </w:p>
    <w:p w:rsidR="0081532B" w:rsidRDefault="0081532B" w:rsidP="000B4A17">
      <w:pPr>
        <w:spacing w:after="200" w:line="240" w:lineRule="auto"/>
        <w:jc w:val="center"/>
        <w:rPr>
          <w:rFonts w:ascii="Times New Roman" w:eastAsia="Calibri" w:hAnsi="Times New Roman" w:cs="Times New Roman"/>
          <w:b/>
          <w:iCs/>
          <w:sz w:val="32"/>
          <w:szCs w:val="32"/>
        </w:rPr>
      </w:pPr>
    </w:p>
    <w:p w:rsidR="0081532B" w:rsidRDefault="0081532B" w:rsidP="000B4A17">
      <w:pPr>
        <w:spacing w:after="200" w:line="240" w:lineRule="auto"/>
        <w:jc w:val="center"/>
        <w:rPr>
          <w:rFonts w:ascii="Times New Roman" w:eastAsia="Calibri" w:hAnsi="Times New Roman" w:cs="Times New Roman"/>
          <w:b/>
          <w:iCs/>
          <w:sz w:val="32"/>
          <w:szCs w:val="32"/>
        </w:rPr>
      </w:pPr>
    </w:p>
    <w:p w:rsidR="0081532B" w:rsidRDefault="0081532B" w:rsidP="000B4A17">
      <w:pPr>
        <w:spacing w:after="200" w:line="240" w:lineRule="auto"/>
        <w:jc w:val="center"/>
        <w:rPr>
          <w:rFonts w:ascii="Times New Roman" w:eastAsia="Calibri" w:hAnsi="Times New Roman" w:cs="Times New Roman"/>
          <w:b/>
          <w:iCs/>
          <w:sz w:val="32"/>
          <w:szCs w:val="32"/>
        </w:rPr>
      </w:pPr>
    </w:p>
    <w:p w:rsidR="0081532B" w:rsidRDefault="0081532B" w:rsidP="000B4A17">
      <w:pPr>
        <w:spacing w:after="200" w:line="240" w:lineRule="auto"/>
        <w:jc w:val="center"/>
        <w:rPr>
          <w:rFonts w:ascii="Times New Roman" w:eastAsia="Calibri" w:hAnsi="Times New Roman" w:cs="Times New Roman"/>
          <w:b/>
          <w:iCs/>
          <w:sz w:val="32"/>
          <w:szCs w:val="32"/>
        </w:rPr>
      </w:pPr>
    </w:p>
    <w:p w:rsidR="000B4A17" w:rsidRDefault="000B4A17" w:rsidP="000B4A17">
      <w:pPr>
        <w:spacing w:after="200" w:line="240" w:lineRule="auto"/>
        <w:jc w:val="center"/>
        <w:rPr>
          <w:rFonts w:ascii="Times New Roman" w:eastAsia="Calibri" w:hAnsi="Times New Roman" w:cs="Times New Roman"/>
          <w:b/>
          <w:iCs/>
          <w:sz w:val="32"/>
          <w:szCs w:val="32"/>
        </w:rPr>
      </w:pPr>
      <w:r w:rsidRPr="000B4A17">
        <w:rPr>
          <w:rFonts w:ascii="Times New Roman" w:eastAsia="Calibri" w:hAnsi="Times New Roman" w:cs="Times New Roman"/>
          <w:b/>
          <w:iCs/>
          <w:sz w:val="32"/>
          <w:szCs w:val="32"/>
        </w:rPr>
        <w:lastRenderedPageBreak/>
        <w:t>Final Budget Plan</w:t>
      </w:r>
    </w:p>
    <w:p w:rsidR="000B4A17" w:rsidRPr="000B4A17" w:rsidRDefault="000B4A17" w:rsidP="000B4A17">
      <w:pPr>
        <w:spacing w:after="200" w:line="240" w:lineRule="auto"/>
        <w:jc w:val="center"/>
        <w:rPr>
          <w:rFonts w:ascii="Times New Roman" w:eastAsia="Calibri" w:hAnsi="Times New Roman" w:cs="Times New Roman"/>
          <w:b/>
          <w:iCs/>
          <w:sz w:val="32"/>
          <w:szCs w:val="32"/>
        </w:rPr>
      </w:pPr>
    </w:p>
    <w:tbl>
      <w:tblPr>
        <w:tblStyle w:val="TableGrid"/>
        <w:tblW w:w="10008" w:type="dxa"/>
        <w:tblLook w:val="04A0" w:firstRow="1" w:lastRow="0" w:firstColumn="1" w:lastColumn="0" w:noHBand="0" w:noVBand="1"/>
      </w:tblPr>
      <w:tblGrid>
        <w:gridCol w:w="4062"/>
        <w:gridCol w:w="3276"/>
        <w:gridCol w:w="2670"/>
      </w:tblGrid>
      <w:tr w:rsidR="000B4A17" w:rsidRPr="000B4A17" w:rsidTr="003A11A6">
        <w:trPr>
          <w:trHeight w:val="477"/>
        </w:trPr>
        <w:tc>
          <w:tcPr>
            <w:tcW w:w="4135" w:type="dxa"/>
            <w:shd w:val="clear" w:color="auto" w:fill="00B050"/>
          </w:tcPr>
          <w:p w:rsidR="000B4A17" w:rsidRPr="000B4A17" w:rsidRDefault="000B4A17" w:rsidP="000B4A17">
            <w:pPr>
              <w:spacing w:after="200"/>
              <w:jc w:val="center"/>
              <w:rPr>
                <w:rFonts w:ascii="Times New Roman" w:eastAsia="Calibri" w:hAnsi="Times New Roman" w:cs="Times New Roman"/>
                <w:sz w:val="24"/>
                <w:szCs w:val="24"/>
              </w:rPr>
            </w:pPr>
            <w:r w:rsidRPr="000B4A17">
              <w:rPr>
                <w:rFonts w:ascii="Times New Roman" w:eastAsia="Calibri" w:hAnsi="Times New Roman" w:cs="Times New Roman"/>
                <w:sz w:val="24"/>
                <w:szCs w:val="24"/>
              </w:rPr>
              <w:t>Deliverables</w:t>
            </w:r>
          </w:p>
        </w:tc>
        <w:tc>
          <w:tcPr>
            <w:tcW w:w="2988" w:type="dxa"/>
            <w:shd w:val="clear" w:color="auto" w:fill="00B050"/>
          </w:tcPr>
          <w:p w:rsidR="000B4A17" w:rsidRPr="000B4A17" w:rsidRDefault="000B4A17" w:rsidP="000B4A17">
            <w:pPr>
              <w:spacing w:after="200"/>
              <w:jc w:val="center"/>
              <w:rPr>
                <w:rFonts w:ascii="Times New Roman" w:eastAsia="Calibri" w:hAnsi="Times New Roman" w:cs="Times New Roman"/>
                <w:sz w:val="24"/>
                <w:szCs w:val="24"/>
              </w:rPr>
            </w:pPr>
            <w:r w:rsidRPr="000B4A17">
              <w:rPr>
                <w:rFonts w:ascii="Times New Roman" w:eastAsia="Calibri" w:hAnsi="Times New Roman" w:cs="Times New Roman"/>
                <w:sz w:val="24"/>
                <w:szCs w:val="24"/>
              </w:rPr>
              <w:t>Estimated Cost ( in dollars)</w:t>
            </w:r>
          </w:p>
        </w:tc>
        <w:tc>
          <w:tcPr>
            <w:tcW w:w="2885" w:type="dxa"/>
            <w:shd w:val="clear" w:color="auto" w:fill="00B050"/>
          </w:tcPr>
          <w:p w:rsidR="000B4A17" w:rsidRPr="000B4A17" w:rsidRDefault="000B4A17" w:rsidP="000B4A17">
            <w:pPr>
              <w:spacing w:after="200"/>
              <w:jc w:val="center"/>
              <w:rPr>
                <w:rFonts w:ascii="Times New Roman" w:eastAsia="Calibri" w:hAnsi="Times New Roman" w:cs="Times New Roman"/>
                <w:sz w:val="24"/>
                <w:szCs w:val="24"/>
              </w:rPr>
            </w:pPr>
            <w:r w:rsidRPr="000B4A17">
              <w:rPr>
                <w:rFonts w:ascii="Times New Roman" w:eastAsia="Calibri" w:hAnsi="Times New Roman" w:cs="Times New Roman"/>
                <w:sz w:val="24"/>
                <w:szCs w:val="24"/>
              </w:rPr>
              <w:t>Actual Cost ( in dollars)</w:t>
            </w:r>
          </w:p>
        </w:tc>
      </w:tr>
      <w:tr w:rsidR="000B4A17" w:rsidRPr="000B4A17" w:rsidTr="003A11A6">
        <w:trPr>
          <w:trHeight w:val="692"/>
        </w:trPr>
        <w:tc>
          <w:tcPr>
            <w:tcW w:w="4135" w:type="dxa"/>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Purchase of House, taxes, and permits</w:t>
            </w:r>
          </w:p>
        </w:tc>
        <w:tc>
          <w:tcPr>
            <w:tcW w:w="2988" w:type="dxa"/>
          </w:tcPr>
          <w:p w:rsidR="000B4A17" w:rsidRPr="000B4A17" w:rsidRDefault="000B4A17" w:rsidP="000B4A17">
            <w:pPr>
              <w:spacing w:after="200"/>
              <w:jc w:val="center"/>
              <w:rPr>
                <w:rFonts w:ascii="Times New Roman" w:eastAsia="Calibri" w:hAnsi="Times New Roman" w:cs="Times New Roman"/>
                <w:sz w:val="24"/>
                <w:szCs w:val="24"/>
              </w:rPr>
            </w:pPr>
            <w:r w:rsidRPr="000B4A17">
              <w:rPr>
                <w:rFonts w:ascii="Times New Roman" w:eastAsia="Calibri" w:hAnsi="Times New Roman" w:cs="Times New Roman"/>
                <w:sz w:val="24"/>
                <w:szCs w:val="24"/>
              </w:rPr>
              <w:t>330,000</w:t>
            </w:r>
          </w:p>
        </w:tc>
        <w:tc>
          <w:tcPr>
            <w:tcW w:w="2885" w:type="dxa"/>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w:t>
            </w:r>
          </w:p>
        </w:tc>
      </w:tr>
      <w:tr w:rsidR="000B4A17" w:rsidRPr="000B4A17" w:rsidTr="003A11A6">
        <w:trPr>
          <w:trHeight w:val="238"/>
        </w:trPr>
        <w:tc>
          <w:tcPr>
            <w:tcW w:w="4135" w:type="dxa"/>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Removal of debris and other existing structures</w:t>
            </w:r>
          </w:p>
        </w:tc>
        <w:tc>
          <w:tcPr>
            <w:tcW w:w="2988" w:type="dxa"/>
          </w:tcPr>
          <w:p w:rsidR="000B4A17" w:rsidRPr="000B4A17" w:rsidRDefault="000B4A17" w:rsidP="000B4A17">
            <w:pPr>
              <w:spacing w:after="200"/>
              <w:jc w:val="center"/>
              <w:rPr>
                <w:rFonts w:ascii="Times New Roman" w:eastAsia="Calibri" w:hAnsi="Times New Roman" w:cs="Times New Roman"/>
                <w:sz w:val="24"/>
                <w:szCs w:val="24"/>
              </w:rPr>
            </w:pPr>
            <w:r w:rsidRPr="000B4A17">
              <w:rPr>
                <w:rFonts w:ascii="Times New Roman" w:eastAsia="Calibri" w:hAnsi="Times New Roman" w:cs="Times New Roman"/>
                <w:sz w:val="24"/>
                <w:szCs w:val="24"/>
              </w:rPr>
              <w:t>800</w:t>
            </w:r>
          </w:p>
        </w:tc>
        <w:tc>
          <w:tcPr>
            <w:tcW w:w="2885" w:type="dxa"/>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w:t>
            </w:r>
          </w:p>
        </w:tc>
      </w:tr>
      <w:tr w:rsidR="000B4A17" w:rsidRPr="000B4A17" w:rsidTr="003A11A6">
        <w:trPr>
          <w:trHeight w:val="238"/>
        </w:trPr>
        <w:tc>
          <w:tcPr>
            <w:tcW w:w="4135" w:type="dxa"/>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Wiring and installations of perimeter lights, 8 safety outlets, and 2 ceiling fans</w:t>
            </w:r>
          </w:p>
        </w:tc>
        <w:tc>
          <w:tcPr>
            <w:tcW w:w="2988" w:type="dxa"/>
          </w:tcPr>
          <w:p w:rsidR="000B4A17" w:rsidRPr="000B4A17" w:rsidRDefault="000B4A17" w:rsidP="000B4A17">
            <w:pPr>
              <w:spacing w:after="200"/>
              <w:jc w:val="center"/>
              <w:rPr>
                <w:rFonts w:ascii="Times New Roman" w:eastAsia="Calibri" w:hAnsi="Times New Roman" w:cs="Times New Roman"/>
                <w:sz w:val="24"/>
                <w:szCs w:val="24"/>
              </w:rPr>
            </w:pPr>
            <w:r w:rsidRPr="000B4A17">
              <w:rPr>
                <w:rFonts w:ascii="Times New Roman" w:eastAsia="Calibri" w:hAnsi="Times New Roman" w:cs="Times New Roman"/>
                <w:sz w:val="24"/>
                <w:szCs w:val="24"/>
              </w:rPr>
              <w:t>1,700</w:t>
            </w:r>
          </w:p>
        </w:tc>
        <w:tc>
          <w:tcPr>
            <w:tcW w:w="2885" w:type="dxa"/>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w:t>
            </w:r>
          </w:p>
        </w:tc>
      </w:tr>
      <w:tr w:rsidR="000B4A17" w:rsidRPr="000B4A17" w:rsidTr="003A11A6">
        <w:trPr>
          <w:trHeight w:val="223"/>
        </w:trPr>
        <w:tc>
          <w:tcPr>
            <w:tcW w:w="4135" w:type="dxa"/>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Plumbing in master bathroom fixing leak and 2 sprinklers</w:t>
            </w:r>
          </w:p>
        </w:tc>
        <w:tc>
          <w:tcPr>
            <w:tcW w:w="2988" w:type="dxa"/>
          </w:tcPr>
          <w:p w:rsidR="000B4A17" w:rsidRPr="000B4A17" w:rsidRDefault="000B4A17" w:rsidP="000B4A17">
            <w:pPr>
              <w:spacing w:after="200"/>
              <w:jc w:val="center"/>
              <w:rPr>
                <w:rFonts w:ascii="Times New Roman" w:eastAsia="Calibri" w:hAnsi="Times New Roman" w:cs="Times New Roman"/>
                <w:sz w:val="24"/>
                <w:szCs w:val="24"/>
              </w:rPr>
            </w:pPr>
            <w:r w:rsidRPr="000B4A17">
              <w:rPr>
                <w:rFonts w:ascii="Times New Roman" w:eastAsia="Calibri" w:hAnsi="Times New Roman" w:cs="Times New Roman"/>
                <w:sz w:val="24"/>
                <w:szCs w:val="24"/>
              </w:rPr>
              <w:t>1,100</w:t>
            </w:r>
          </w:p>
        </w:tc>
        <w:tc>
          <w:tcPr>
            <w:tcW w:w="2885" w:type="dxa"/>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w:t>
            </w:r>
          </w:p>
        </w:tc>
      </w:tr>
      <w:tr w:rsidR="000B4A17" w:rsidRPr="000B4A17" w:rsidTr="003A11A6">
        <w:trPr>
          <w:trHeight w:val="238"/>
        </w:trPr>
        <w:tc>
          <w:tcPr>
            <w:tcW w:w="4135" w:type="dxa"/>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Roof addition of 500 shingles @ $1.25 a piece plus labor</w:t>
            </w:r>
          </w:p>
        </w:tc>
        <w:tc>
          <w:tcPr>
            <w:tcW w:w="2988" w:type="dxa"/>
          </w:tcPr>
          <w:p w:rsidR="000B4A17" w:rsidRPr="000B4A17" w:rsidRDefault="000B4A17" w:rsidP="000B4A17">
            <w:pPr>
              <w:spacing w:after="200"/>
              <w:jc w:val="center"/>
              <w:rPr>
                <w:rFonts w:ascii="Times New Roman" w:eastAsia="Calibri" w:hAnsi="Times New Roman" w:cs="Times New Roman"/>
                <w:sz w:val="24"/>
                <w:szCs w:val="24"/>
              </w:rPr>
            </w:pPr>
            <w:r w:rsidRPr="000B4A17">
              <w:rPr>
                <w:rFonts w:ascii="Times New Roman" w:eastAsia="Calibri" w:hAnsi="Times New Roman" w:cs="Times New Roman"/>
                <w:sz w:val="24"/>
                <w:szCs w:val="24"/>
              </w:rPr>
              <w:t>1,000</w:t>
            </w:r>
          </w:p>
        </w:tc>
        <w:tc>
          <w:tcPr>
            <w:tcW w:w="2885" w:type="dxa"/>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w:t>
            </w:r>
          </w:p>
        </w:tc>
      </w:tr>
      <w:tr w:rsidR="000B4A17" w:rsidRPr="000B4A17" w:rsidTr="003A11A6">
        <w:trPr>
          <w:trHeight w:val="238"/>
        </w:trPr>
        <w:tc>
          <w:tcPr>
            <w:tcW w:w="4135" w:type="dxa"/>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Make-ready Interior touches:</w:t>
            </w:r>
          </w:p>
          <w:p w:rsidR="000B4A17" w:rsidRPr="000B4A17" w:rsidRDefault="000B4A17" w:rsidP="000B4A17">
            <w:pPr>
              <w:numPr>
                <w:ilvl w:val="0"/>
                <w:numId w:val="1"/>
              </w:num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 xml:space="preserve"> Paint interior and exterior walls using 4 gallons white and 4 gallons assorted colors on the interior and 6 gallons on the exterior.</w:t>
            </w:r>
          </w:p>
          <w:p w:rsidR="000B4A17" w:rsidRPr="000B4A17" w:rsidRDefault="000B4A17" w:rsidP="000B4A17">
            <w:pPr>
              <w:numPr>
                <w:ilvl w:val="0"/>
                <w:numId w:val="1"/>
              </w:num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 xml:space="preserve">Add 100 cu. ft. of insulation to attic  </w:t>
            </w:r>
          </w:p>
          <w:p w:rsidR="000B4A17" w:rsidRPr="000B4A17" w:rsidRDefault="000B4A17" w:rsidP="000B4A17">
            <w:pPr>
              <w:numPr>
                <w:ilvl w:val="0"/>
                <w:numId w:val="1"/>
              </w:num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Change out fixtures in all bathrooms and kitchen like faucets/sink and light covers</w:t>
            </w:r>
          </w:p>
          <w:p w:rsidR="000B4A17" w:rsidRPr="000B4A17" w:rsidRDefault="000B4A17" w:rsidP="000B4A17">
            <w:pPr>
              <w:numPr>
                <w:ilvl w:val="0"/>
                <w:numId w:val="1"/>
              </w:num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Install carpet in living room and master bedroom a total of 850 sq. ft. @ $1.25 plus labor</w:t>
            </w:r>
          </w:p>
          <w:p w:rsidR="000B4A17" w:rsidRPr="000B4A17" w:rsidRDefault="000B4A17" w:rsidP="000B4A17">
            <w:pPr>
              <w:numPr>
                <w:ilvl w:val="0"/>
                <w:numId w:val="1"/>
              </w:num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Buffing of existing tile and wood flooring</w:t>
            </w:r>
          </w:p>
        </w:tc>
        <w:tc>
          <w:tcPr>
            <w:tcW w:w="2988" w:type="dxa"/>
          </w:tcPr>
          <w:p w:rsidR="000B4A17" w:rsidRPr="000B4A17" w:rsidRDefault="000B4A17" w:rsidP="000B4A17">
            <w:pPr>
              <w:spacing w:after="200"/>
              <w:jc w:val="center"/>
              <w:rPr>
                <w:rFonts w:ascii="Times New Roman" w:eastAsia="Calibri" w:hAnsi="Times New Roman" w:cs="Times New Roman"/>
                <w:sz w:val="24"/>
                <w:szCs w:val="24"/>
              </w:rPr>
            </w:pPr>
          </w:p>
          <w:p w:rsidR="000B4A17" w:rsidRPr="000B4A17" w:rsidRDefault="000B4A17" w:rsidP="000B4A17">
            <w:pPr>
              <w:spacing w:after="200"/>
              <w:rPr>
                <w:rFonts w:ascii="Times New Roman" w:eastAsia="Calibri" w:hAnsi="Times New Roman" w:cs="Times New Roman"/>
                <w:sz w:val="24"/>
                <w:szCs w:val="24"/>
              </w:rPr>
            </w:pPr>
          </w:p>
          <w:p w:rsidR="000B4A17" w:rsidRPr="000B4A17" w:rsidRDefault="000B4A17" w:rsidP="000B4A17">
            <w:pPr>
              <w:numPr>
                <w:ilvl w:val="0"/>
                <w:numId w:val="1"/>
              </w:num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1,200</w:t>
            </w:r>
          </w:p>
          <w:p w:rsidR="000B4A17" w:rsidRPr="000B4A17" w:rsidRDefault="000B4A17" w:rsidP="000B4A17">
            <w:pPr>
              <w:spacing w:after="200"/>
              <w:rPr>
                <w:rFonts w:ascii="Times New Roman" w:eastAsia="Calibri" w:hAnsi="Times New Roman" w:cs="Times New Roman"/>
                <w:sz w:val="24"/>
                <w:szCs w:val="24"/>
              </w:rPr>
            </w:pPr>
          </w:p>
          <w:p w:rsidR="000B4A17" w:rsidRPr="000B4A17" w:rsidRDefault="000B4A17" w:rsidP="000B4A17">
            <w:pPr>
              <w:spacing w:after="200"/>
              <w:rPr>
                <w:rFonts w:ascii="Times New Roman" w:eastAsia="Calibri" w:hAnsi="Times New Roman" w:cs="Times New Roman"/>
                <w:sz w:val="24"/>
                <w:szCs w:val="24"/>
              </w:rPr>
            </w:pPr>
          </w:p>
          <w:p w:rsidR="000B4A17" w:rsidRPr="000B4A17" w:rsidRDefault="000B4A17" w:rsidP="000B4A17">
            <w:pPr>
              <w:spacing w:after="200"/>
              <w:rPr>
                <w:rFonts w:ascii="Times New Roman" w:eastAsia="Calibri" w:hAnsi="Times New Roman" w:cs="Times New Roman"/>
                <w:sz w:val="24"/>
                <w:szCs w:val="24"/>
              </w:rPr>
            </w:pPr>
          </w:p>
          <w:p w:rsidR="000B4A17" w:rsidRPr="000B4A17" w:rsidRDefault="000B4A17" w:rsidP="000B4A17">
            <w:pPr>
              <w:numPr>
                <w:ilvl w:val="0"/>
                <w:numId w:val="1"/>
              </w:num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200</w:t>
            </w:r>
          </w:p>
          <w:p w:rsidR="000B4A17" w:rsidRPr="000B4A17" w:rsidRDefault="000B4A17" w:rsidP="000B4A17">
            <w:pPr>
              <w:spacing w:after="200"/>
              <w:rPr>
                <w:rFonts w:ascii="Times New Roman" w:eastAsia="Calibri" w:hAnsi="Times New Roman" w:cs="Times New Roman"/>
                <w:sz w:val="24"/>
                <w:szCs w:val="24"/>
              </w:rPr>
            </w:pPr>
          </w:p>
          <w:p w:rsidR="000B4A17" w:rsidRPr="000B4A17" w:rsidRDefault="000B4A17" w:rsidP="000B4A17">
            <w:pPr>
              <w:spacing w:after="200"/>
              <w:rPr>
                <w:rFonts w:ascii="Times New Roman" w:eastAsia="Calibri" w:hAnsi="Times New Roman" w:cs="Times New Roman"/>
                <w:sz w:val="24"/>
                <w:szCs w:val="24"/>
              </w:rPr>
            </w:pPr>
          </w:p>
          <w:p w:rsidR="000B4A17" w:rsidRPr="000B4A17" w:rsidRDefault="000B4A17" w:rsidP="000B4A17">
            <w:pPr>
              <w:numPr>
                <w:ilvl w:val="0"/>
                <w:numId w:val="1"/>
              </w:num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2,500</w:t>
            </w:r>
          </w:p>
          <w:p w:rsidR="000B4A17" w:rsidRPr="000B4A17" w:rsidRDefault="000B4A17" w:rsidP="000B4A17">
            <w:pPr>
              <w:spacing w:after="200"/>
              <w:rPr>
                <w:rFonts w:ascii="Times New Roman" w:eastAsia="Calibri" w:hAnsi="Times New Roman" w:cs="Times New Roman"/>
                <w:sz w:val="24"/>
                <w:szCs w:val="24"/>
              </w:rPr>
            </w:pPr>
          </w:p>
          <w:p w:rsidR="000B4A17" w:rsidRPr="000B4A17" w:rsidRDefault="000B4A17" w:rsidP="000B4A17">
            <w:pPr>
              <w:numPr>
                <w:ilvl w:val="0"/>
                <w:numId w:val="1"/>
              </w:num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1,500</w:t>
            </w:r>
          </w:p>
          <w:p w:rsidR="000B4A17" w:rsidRPr="000B4A17" w:rsidRDefault="000B4A17" w:rsidP="000B4A17">
            <w:pPr>
              <w:numPr>
                <w:ilvl w:val="0"/>
                <w:numId w:val="1"/>
              </w:num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400</w:t>
            </w:r>
          </w:p>
          <w:p w:rsidR="000B4A17" w:rsidRPr="000B4A17" w:rsidRDefault="000B4A17" w:rsidP="000B4A17">
            <w:pPr>
              <w:spacing w:after="200"/>
              <w:rPr>
                <w:rFonts w:ascii="Times New Roman" w:eastAsia="Calibri" w:hAnsi="Times New Roman" w:cs="Times New Roman"/>
                <w:sz w:val="24"/>
                <w:szCs w:val="24"/>
              </w:rPr>
            </w:pPr>
          </w:p>
        </w:tc>
        <w:tc>
          <w:tcPr>
            <w:tcW w:w="2885" w:type="dxa"/>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w:t>
            </w:r>
          </w:p>
        </w:tc>
      </w:tr>
      <w:tr w:rsidR="000B4A17" w:rsidRPr="000B4A17" w:rsidTr="003A11A6">
        <w:trPr>
          <w:trHeight w:val="223"/>
        </w:trPr>
        <w:tc>
          <w:tcPr>
            <w:tcW w:w="4135" w:type="dxa"/>
          </w:tcPr>
          <w:p w:rsidR="000B4A17" w:rsidRPr="000B4A17" w:rsidRDefault="000B4A17" w:rsidP="000B4A17">
            <w:pPr>
              <w:spacing w:after="200"/>
              <w:rPr>
                <w:rFonts w:ascii="Times New Roman" w:eastAsia="Calibri" w:hAnsi="Times New Roman" w:cs="Times New Roman"/>
                <w:b/>
                <w:sz w:val="24"/>
                <w:szCs w:val="24"/>
              </w:rPr>
            </w:pPr>
            <w:r w:rsidRPr="000B4A17">
              <w:rPr>
                <w:rFonts w:ascii="Times New Roman" w:eastAsia="Calibri" w:hAnsi="Times New Roman" w:cs="Times New Roman"/>
                <w:b/>
                <w:sz w:val="24"/>
                <w:szCs w:val="24"/>
              </w:rPr>
              <w:lastRenderedPageBreak/>
              <w:t>Total Investment</w:t>
            </w:r>
          </w:p>
        </w:tc>
        <w:tc>
          <w:tcPr>
            <w:tcW w:w="2988" w:type="dxa"/>
          </w:tcPr>
          <w:p w:rsidR="000B4A17" w:rsidRPr="000B4A17" w:rsidRDefault="000B4A17" w:rsidP="000B4A17">
            <w:pPr>
              <w:spacing w:after="200"/>
              <w:jc w:val="center"/>
              <w:rPr>
                <w:rFonts w:ascii="Times New Roman" w:eastAsia="Calibri" w:hAnsi="Times New Roman" w:cs="Times New Roman"/>
                <w:sz w:val="24"/>
                <w:szCs w:val="24"/>
              </w:rPr>
            </w:pPr>
            <w:r w:rsidRPr="000B4A17">
              <w:rPr>
                <w:rFonts w:ascii="Times New Roman" w:eastAsia="Calibri" w:hAnsi="Times New Roman" w:cs="Times New Roman"/>
                <w:sz w:val="24"/>
                <w:szCs w:val="24"/>
              </w:rPr>
              <w:t>362,500</w:t>
            </w:r>
          </w:p>
        </w:tc>
        <w:tc>
          <w:tcPr>
            <w:tcW w:w="2885" w:type="dxa"/>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w:t>
            </w:r>
          </w:p>
        </w:tc>
      </w:tr>
      <w:tr w:rsidR="000B4A17" w:rsidRPr="000B4A17" w:rsidTr="003A11A6">
        <w:trPr>
          <w:trHeight w:val="223"/>
        </w:trPr>
        <w:tc>
          <w:tcPr>
            <w:tcW w:w="10008" w:type="dxa"/>
            <w:gridSpan w:val="3"/>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Contingency fund and Projected Utilities for 26 week period</w:t>
            </w:r>
          </w:p>
        </w:tc>
      </w:tr>
      <w:tr w:rsidR="000B4A17" w:rsidRPr="000B4A17" w:rsidTr="003A11A6">
        <w:trPr>
          <w:trHeight w:val="223"/>
        </w:trPr>
        <w:tc>
          <w:tcPr>
            <w:tcW w:w="4135" w:type="dxa"/>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 xml:space="preserve">Contingency fund @ 5% of total project for unexpected disasters </w:t>
            </w:r>
          </w:p>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Expected lawn maintenance for 26 week period after initial cut</w:t>
            </w:r>
          </w:p>
        </w:tc>
        <w:tc>
          <w:tcPr>
            <w:tcW w:w="5873" w:type="dxa"/>
            <w:gridSpan w:val="2"/>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20,000</w:t>
            </w:r>
          </w:p>
          <w:p w:rsidR="000B4A17" w:rsidRPr="000B4A17" w:rsidRDefault="000B4A17" w:rsidP="000B4A17">
            <w:pPr>
              <w:spacing w:after="200"/>
              <w:rPr>
                <w:rFonts w:ascii="Times New Roman" w:eastAsia="Calibri" w:hAnsi="Times New Roman" w:cs="Times New Roman"/>
                <w:sz w:val="24"/>
                <w:szCs w:val="24"/>
              </w:rPr>
            </w:pPr>
          </w:p>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1,000</w:t>
            </w:r>
          </w:p>
        </w:tc>
      </w:tr>
      <w:tr w:rsidR="000B4A17" w:rsidRPr="000B4A17" w:rsidTr="003A11A6">
        <w:trPr>
          <w:trHeight w:val="223"/>
        </w:trPr>
        <w:tc>
          <w:tcPr>
            <w:tcW w:w="4135" w:type="dxa"/>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Electric usage throughout renovation and following months until purchase. Figure based on 26 week duration.</w:t>
            </w:r>
          </w:p>
        </w:tc>
        <w:tc>
          <w:tcPr>
            <w:tcW w:w="5873" w:type="dxa"/>
            <w:gridSpan w:val="2"/>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1,000</w:t>
            </w:r>
          </w:p>
        </w:tc>
      </w:tr>
      <w:tr w:rsidR="000B4A17" w:rsidRPr="000B4A17" w:rsidTr="003A11A6">
        <w:trPr>
          <w:trHeight w:val="223"/>
        </w:trPr>
        <w:tc>
          <w:tcPr>
            <w:tcW w:w="4135" w:type="dxa"/>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Water consumption based on 26 week duration</w:t>
            </w:r>
          </w:p>
        </w:tc>
        <w:tc>
          <w:tcPr>
            <w:tcW w:w="5873" w:type="dxa"/>
            <w:gridSpan w:val="2"/>
          </w:tcPr>
          <w:p w:rsidR="000B4A17" w:rsidRPr="000B4A17" w:rsidRDefault="000B4A17" w:rsidP="000B4A17">
            <w:pPr>
              <w:spacing w:after="200"/>
              <w:rPr>
                <w:rFonts w:ascii="Times New Roman" w:eastAsia="Calibri" w:hAnsi="Times New Roman" w:cs="Times New Roman"/>
                <w:sz w:val="24"/>
                <w:szCs w:val="24"/>
              </w:rPr>
            </w:pPr>
            <w:r w:rsidRPr="000B4A17">
              <w:rPr>
                <w:rFonts w:ascii="Times New Roman" w:eastAsia="Calibri" w:hAnsi="Times New Roman" w:cs="Times New Roman"/>
                <w:sz w:val="24"/>
                <w:szCs w:val="24"/>
              </w:rPr>
              <w:t>400</w:t>
            </w:r>
          </w:p>
        </w:tc>
      </w:tr>
    </w:tbl>
    <w:p w:rsidR="000B4A17" w:rsidRDefault="000B4A17" w:rsidP="000B4A17">
      <w:pPr>
        <w:spacing w:after="200" w:line="480" w:lineRule="auto"/>
        <w:rPr>
          <w:rFonts w:ascii="Times New Roman" w:eastAsia="Calibri" w:hAnsi="Times New Roman" w:cs="Times New Roman"/>
          <w:sz w:val="24"/>
          <w:szCs w:val="24"/>
        </w:rPr>
      </w:pPr>
    </w:p>
    <w:p w:rsidR="0081532B" w:rsidRPr="000B4A17" w:rsidRDefault="0081532B" w:rsidP="000B4A17">
      <w:pPr>
        <w:spacing w:after="200" w:line="480" w:lineRule="auto"/>
        <w:rPr>
          <w:rFonts w:ascii="Times New Roman" w:eastAsia="Calibri" w:hAnsi="Times New Roman" w:cs="Times New Roman"/>
          <w:sz w:val="24"/>
          <w:szCs w:val="24"/>
        </w:rPr>
      </w:pPr>
    </w:p>
    <w:p w:rsidR="0081532B" w:rsidRDefault="000B4A17" w:rsidP="0081532B">
      <w:pPr>
        <w:spacing w:after="20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0B4A17">
        <w:rPr>
          <w:rFonts w:ascii="Times New Roman" w:eastAsia="Calibri" w:hAnsi="Times New Roman" w:cs="Times New Roman"/>
          <w:sz w:val="24"/>
          <w:szCs w:val="24"/>
        </w:rPr>
        <w:t xml:space="preserve">This project </w:t>
      </w:r>
      <w:r>
        <w:rPr>
          <w:rFonts w:ascii="Times New Roman" w:eastAsia="Calibri" w:hAnsi="Times New Roman" w:cs="Times New Roman"/>
          <w:sz w:val="24"/>
          <w:szCs w:val="24"/>
        </w:rPr>
        <w:t xml:space="preserve">budget was estimated for </w:t>
      </w:r>
      <w:r w:rsidRPr="000B4A17">
        <w:rPr>
          <w:rFonts w:ascii="Times New Roman" w:eastAsia="Calibri" w:hAnsi="Times New Roman" w:cs="Times New Roman"/>
          <w:sz w:val="24"/>
          <w:szCs w:val="24"/>
        </w:rPr>
        <w:t>the purchase, renovation, and resale of a 4 / 3.5 / 2 house</w:t>
      </w:r>
      <w:r>
        <w:rPr>
          <w:rFonts w:ascii="Times New Roman" w:eastAsia="Calibri" w:hAnsi="Times New Roman" w:cs="Times New Roman"/>
          <w:sz w:val="24"/>
          <w:szCs w:val="24"/>
        </w:rPr>
        <w:t>,</w:t>
      </w:r>
      <w:r w:rsidRPr="000B4A17">
        <w:rPr>
          <w:rFonts w:ascii="Times New Roman" w:eastAsia="Calibri" w:hAnsi="Times New Roman" w:cs="Times New Roman"/>
          <w:sz w:val="24"/>
          <w:szCs w:val="24"/>
        </w:rPr>
        <w:t xml:space="preserve"> within a period not to exceed 26 weeks or a cost of $ 400,000. Using a cost- benefit analysis to estimate time and materials allowed the project to have enough planning room, provide padding for future utilities and lawn maintenance, and a contingency fund for unexpected events.  The result is an estimated</w:t>
      </w:r>
      <w:r>
        <w:rPr>
          <w:rFonts w:ascii="Times New Roman" w:eastAsia="Calibri" w:hAnsi="Times New Roman" w:cs="Times New Roman"/>
          <w:sz w:val="24"/>
          <w:szCs w:val="24"/>
        </w:rPr>
        <w:t xml:space="preserve"> $37,500 stakeholder reserve </w:t>
      </w:r>
      <w:r w:rsidR="0081532B">
        <w:rPr>
          <w:rFonts w:ascii="Times New Roman" w:eastAsia="Calibri" w:hAnsi="Times New Roman" w:cs="Times New Roman"/>
          <w:sz w:val="24"/>
          <w:szCs w:val="24"/>
        </w:rPr>
        <w:t xml:space="preserve">to be used at the stakeholders’ discretion for major project needs. </w:t>
      </w:r>
    </w:p>
    <w:p w:rsidR="0081532B" w:rsidRDefault="0081532B" w:rsidP="0081532B">
      <w:pPr>
        <w:spacing w:after="200" w:line="480" w:lineRule="auto"/>
        <w:rPr>
          <w:rFonts w:ascii="Times New Roman" w:eastAsia="Calibri" w:hAnsi="Times New Roman" w:cs="Times New Roman"/>
          <w:sz w:val="24"/>
          <w:szCs w:val="24"/>
        </w:rPr>
      </w:pPr>
    </w:p>
    <w:p w:rsidR="0081532B" w:rsidRDefault="0081532B" w:rsidP="0081532B">
      <w:pPr>
        <w:spacing w:after="200" w:line="480" w:lineRule="auto"/>
        <w:rPr>
          <w:rFonts w:ascii="Times New Roman" w:eastAsia="Calibri" w:hAnsi="Times New Roman" w:cs="Times New Roman"/>
          <w:sz w:val="24"/>
          <w:szCs w:val="24"/>
        </w:rPr>
      </w:pPr>
    </w:p>
    <w:p w:rsidR="0081532B" w:rsidRDefault="0081532B" w:rsidP="0081532B">
      <w:pPr>
        <w:spacing w:after="200" w:line="480" w:lineRule="auto"/>
        <w:rPr>
          <w:rFonts w:ascii="Times New Roman" w:eastAsia="Calibri" w:hAnsi="Times New Roman" w:cs="Times New Roman"/>
          <w:sz w:val="24"/>
          <w:szCs w:val="24"/>
        </w:rPr>
      </w:pPr>
    </w:p>
    <w:p w:rsidR="0081532B" w:rsidRDefault="0081532B" w:rsidP="0081532B">
      <w:pPr>
        <w:spacing w:after="200" w:line="480" w:lineRule="auto"/>
        <w:rPr>
          <w:rFonts w:ascii="Times New Roman" w:eastAsia="Calibri" w:hAnsi="Times New Roman" w:cs="Times New Roman"/>
          <w:sz w:val="24"/>
          <w:szCs w:val="24"/>
        </w:rPr>
      </w:pPr>
    </w:p>
    <w:p w:rsidR="0081532B" w:rsidRPr="00B0610B" w:rsidRDefault="0081532B" w:rsidP="0081532B">
      <w:pPr>
        <w:spacing w:after="200" w:line="480" w:lineRule="auto"/>
        <w:rPr>
          <w:rFonts w:ascii="Times New Roman" w:eastAsia="Calibri" w:hAnsi="Times New Roman" w:cs="Times New Roman"/>
          <w:sz w:val="24"/>
          <w:szCs w:val="24"/>
        </w:rPr>
      </w:pPr>
    </w:p>
    <w:p w:rsidR="0081532B" w:rsidRDefault="0081532B" w:rsidP="0081532B">
      <w:pPr>
        <w:spacing w:after="200" w:line="240" w:lineRule="auto"/>
        <w:jc w:val="center"/>
        <w:rPr>
          <w:rFonts w:ascii="Times New Roman" w:eastAsia="Calibri" w:hAnsi="Times New Roman" w:cs="Times New Roman"/>
          <w:b/>
          <w:sz w:val="24"/>
          <w:szCs w:val="24"/>
        </w:rPr>
      </w:pPr>
    </w:p>
    <w:p w:rsidR="00B0610B" w:rsidRDefault="00B0610B" w:rsidP="0081532B">
      <w:pPr>
        <w:spacing w:after="200" w:line="240" w:lineRule="auto"/>
        <w:jc w:val="center"/>
        <w:rPr>
          <w:rFonts w:ascii="Times New Roman" w:eastAsia="Calibri" w:hAnsi="Times New Roman" w:cs="Times New Roman"/>
          <w:b/>
          <w:sz w:val="24"/>
          <w:szCs w:val="24"/>
        </w:rPr>
      </w:pPr>
      <w:r w:rsidRPr="00B0610B">
        <w:rPr>
          <w:rFonts w:ascii="Times New Roman" w:eastAsia="Calibri" w:hAnsi="Times New Roman" w:cs="Times New Roman"/>
          <w:b/>
          <w:sz w:val="24"/>
          <w:szCs w:val="24"/>
        </w:rPr>
        <w:t>Gantt</w:t>
      </w:r>
      <w:r w:rsidR="0081532B">
        <w:rPr>
          <w:rFonts w:ascii="Times New Roman" w:eastAsia="Calibri" w:hAnsi="Times New Roman" w:cs="Times New Roman"/>
          <w:b/>
          <w:sz w:val="24"/>
          <w:szCs w:val="24"/>
        </w:rPr>
        <w:t>-</w:t>
      </w:r>
      <w:r w:rsidR="00312642" w:rsidRPr="00B0610B">
        <w:rPr>
          <w:rFonts w:ascii="Times New Roman" w:eastAsia="Calibri" w:hAnsi="Times New Roman" w:cs="Times New Roman"/>
          <w:b/>
          <w:sz w:val="24"/>
          <w:szCs w:val="24"/>
        </w:rPr>
        <w:t xml:space="preserve">Chart </w:t>
      </w:r>
      <w:r w:rsidR="0081532B">
        <w:rPr>
          <w:rFonts w:ascii="Times New Roman" w:eastAsia="Calibri" w:hAnsi="Times New Roman" w:cs="Times New Roman"/>
          <w:b/>
          <w:sz w:val="24"/>
          <w:szCs w:val="24"/>
        </w:rPr>
        <w:t>View</w:t>
      </w:r>
    </w:p>
    <w:p w:rsidR="0081532B" w:rsidRDefault="0081532B" w:rsidP="0081532B">
      <w:pPr>
        <w:spacing w:after="200" w:line="240" w:lineRule="auto"/>
        <w:jc w:val="center"/>
        <w:rPr>
          <w:rFonts w:ascii="Times New Roman" w:eastAsia="Calibri" w:hAnsi="Times New Roman" w:cs="Times New Roman"/>
          <w:b/>
          <w:sz w:val="24"/>
          <w:szCs w:val="24"/>
        </w:rPr>
      </w:pPr>
    </w:p>
    <w:p w:rsidR="0081532B" w:rsidRPr="00B0610B" w:rsidRDefault="0081532B" w:rsidP="0081532B">
      <w:pPr>
        <w:spacing w:after="200" w:line="240" w:lineRule="auto"/>
        <w:jc w:val="center"/>
        <w:rPr>
          <w:rFonts w:ascii="Times New Roman" w:eastAsia="Calibri" w:hAnsi="Times New Roman" w:cs="Times New Roman"/>
          <w:b/>
          <w:sz w:val="24"/>
          <w:szCs w:val="24"/>
        </w:rPr>
      </w:pPr>
    </w:p>
    <w:tbl>
      <w:tblPr>
        <w:tblStyle w:val="GridTable5Dark-Accent11"/>
        <w:tblW w:w="10080" w:type="dxa"/>
        <w:jc w:val="center"/>
        <w:tblLook w:val="04A0" w:firstRow="1" w:lastRow="0" w:firstColumn="1" w:lastColumn="0" w:noHBand="0" w:noVBand="1"/>
      </w:tblPr>
      <w:tblGrid>
        <w:gridCol w:w="3306"/>
        <w:gridCol w:w="1617"/>
        <w:gridCol w:w="1386"/>
        <w:gridCol w:w="1575"/>
        <w:gridCol w:w="2196"/>
      </w:tblGrid>
      <w:tr w:rsidR="00B0610B" w:rsidRPr="00B0610B" w:rsidTr="00346DF3">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1D26BA" w:rsidRPr="001D26BA" w:rsidRDefault="001D26BA" w:rsidP="0081532B">
            <w:pPr>
              <w:jc w:val="center"/>
              <w:rPr>
                <w:rFonts w:ascii="Calibri" w:eastAsia="Times New Roman" w:hAnsi="Calibri" w:cs="Calibri"/>
                <w:b w:val="0"/>
                <w:sz w:val="36"/>
                <w:szCs w:val="20"/>
              </w:rPr>
            </w:pPr>
            <w:r w:rsidRPr="001D26BA">
              <w:rPr>
                <w:rFonts w:ascii="Times New Roman" w:eastAsia="Times New Roman" w:hAnsi="Times New Roman" w:cs="Times New Roman"/>
                <w:color w:val="000000"/>
                <w:sz w:val="36"/>
              </w:rPr>
              <w:t xml:space="preserve">Task Name </w:t>
            </w:r>
          </w:p>
        </w:tc>
        <w:tc>
          <w:tcPr>
            <w:tcW w:w="1239" w:type="dxa"/>
            <w:vAlign w:val="center"/>
            <w:hideMark/>
          </w:tcPr>
          <w:p w:rsidR="00B0610B" w:rsidRPr="001D26BA" w:rsidRDefault="001D26BA" w:rsidP="0081532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36"/>
                <w:szCs w:val="20"/>
              </w:rPr>
            </w:pPr>
            <w:r w:rsidRPr="001D26BA">
              <w:rPr>
                <w:rFonts w:ascii="Times New Roman" w:eastAsia="Times New Roman" w:hAnsi="Times New Roman" w:cs="Times New Roman"/>
                <w:color w:val="000000"/>
                <w:sz w:val="36"/>
              </w:rPr>
              <w:t>Duration</w:t>
            </w:r>
          </w:p>
        </w:tc>
        <w:tc>
          <w:tcPr>
            <w:tcW w:w="1492" w:type="dxa"/>
            <w:vAlign w:val="center"/>
            <w:hideMark/>
          </w:tcPr>
          <w:p w:rsidR="00B0610B" w:rsidRPr="001D26BA" w:rsidRDefault="001D26BA" w:rsidP="0081532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36"/>
                <w:szCs w:val="20"/>
              </w:rPr>
            </w:pPr>
            <w:r w:rsidRPr="001D26BA">
              <w:rPr>
                <w:rFonts w:ascii="Times New Roman" w:eastAsia="Times New Roman" w:hAnsi="Times New Roman" w:cs="Times New Roman"/>
                <w:color w:val="000000"/>
                <w:sz w:val="36"/>
              </w:rPr>
              <w:t>Start</w:t>
            </w:r>
          </w:p>
        </w:tc>
        <w:tc>
          <w:tcPr>
            <w:tcW w:w="1710" w:type="dxa"/>
            <w:vAlign w:val="center"/>
            <w:hideMark/>
          </w:tcPr>
          <w:p w:rsidR="00B0610B" w:rsidRPr="001D26BA" w:rsidRDefault="001D26BA" w:rsidP="0081532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36"/>
                <w:szCs w:val="20"/>
              </w:rPr>
            </w:pPr>
            <w:r w:rsidRPr="001D26BA">
              <w:rPr>
                <w:rFonts w:ascii="Times New Roman" w:eastAsia="Times New Roman" w:hAnsi="Times New Roman" w:cs="Times New Roman"/>
                <w:color w:val="000000"/>
                <w:sz w:val="36"/>
              </w:rPr>
              <w:t>Finish</w:t>
            </w:r>
          </w:p>
        </w:tc>
        <w:tc>
          <w:tcPr>
            <w:tcW w:w="1741" w:type="dxa"/>
            <w:vAlign w:val="center"/>
            <w:hideMark/>
          </w:tcPr>
          <w:p w:rsidR="00B0610B" w:rsidRPr="001D26BA" w:rsidRDefault="001D26BA" w:rsidP="0081532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36"/>
                <w:szCs w:val="20"/>
              </w:rPr>
            </w:pPr>
            <w:r w:rsidRPr="001D26BA">
              <w:rPr>
                <w:rFonts w:ascii="Times New Roman" w:eastAsia="Times New Roman" w:hAnsi="Times New Roman" w:cs="Times New Roman"/>
                <w:color w:val="000000"/>
                <w:sz w:val="36"/>
              </w:rPr>
              <w:t>Predecessors</w:t>
            </w:r>
          </w:p>
        </w:tc>
      </w:tr>
      <w:tr w:rsidR="00B0610B" w:rsidRPr="00B0610B" w:rsidTr="00346DF3">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Default="00B0610B" w:rsidP="0081532B">
            <w:pPr>
              <w:jc w:val="center"/>
              <w:rPr>
                <w:rFonts w:ascii="Times New Roman" w:eastAsia="Times New Roman" w:hAnsi="Times New Roman" w:cs="Times New Roman"/>
                <w:color w:val="000000"/>
              </w:rPr>
            </w:pPr>
            <w:r w:rsidRPr="00B0610B">
              <w:rPr>
                <w:rFonts w:ascii="Times New Roman" w:eastAsia="Times New Roman" w:hAnsi="Times New Roman" w:cs="Times New Roman"/>
                <w:color w:val="000000"/>
              </w:rPr>
              <w:t>Flip My House</w:t>
            </w:r>
          </w:p>
          <w:p w:rsidR="001D26BA" w:rsidRPr="00B0610B" w:rsidRDefault="001D26BA" w:rsidP="0081532B">
            <w:pPr>
              <w:jc w:val="center"/>
              <w:rPr>
                <w:rFonts w:ascii="Times New Roman" w:eastAsia="Times New Roman" w:hAnsi="Times New Roman" w:cs="Times New Roman"/>
              </w:rPr>
            </w:pPr>
          </w:p>
        </w:tc>
        <w:tc>
          <w:tcPr>
            <w:tcW w:w="1239"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bCs/>
                <w:color w:val="000000"/>
              </w:rPr>
              <w:t>138 days</w:t>
            </w:r>
          </w:p>
        </w:tc>
        <w:tc>
          <w:tcPr>
            <w:tcW w:w="1492"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bCs/>
                <w:color w:val="000000"/>
              </w:rPr>
              <w:t>Thu 12/1/16</w:t>
            </w:r>
          </w:p>
        </w:tc>
        <w:tc>
          <w:tcPr>
            <w:tcW w:w="1710"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bCs/>
                <w:color w:val="000000"/>
              </w:rPr>
              <w:t>Mon 6/12/17</w:t>
            </w:r>
          </w:p>
        </w:tc>
        <w:tc>
          <w:tcPr>
            <w:tcW w:w="1741" w:type="dxa"/>
            <w:vAlign w:val="center"/>
            <w:hideMark/>
          </w:tcPr>
          <w:p w:rsidR="00B0610B" w:rsidRPr="00346DF3" w:rsidRDefault="00B0610B" w:rsidP="0081532B">
            <w:pPr>
              <w:spacing w:after="20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B0610B" w:rsidRPr="00B0610B" w:rsidTr="00346DF3">
        <w:trPr>
          <w:trHeight w:val="269"/>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Designing Project Plan</w:t>
            </w:r>
          </w:p>
        </w:tc>
        <w:tc>
          <w:tcPr>
            <w:tcW w:w="1239"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5 days</w:t>
            </w:r>
          </w:p>
        </w:tc>
        <w:tc>
          <w:tcPr>
            <w:tcW w:w="1492"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Thu 12/1/16</w:t>
            </w:r>
          </w:p>
        </w:tc>
        <w:tc>
          <w:tcPr>
            <w:tcW w:w="1710"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Wed 12/7/16</w:t>
            </w:r>
          </w:p>
        </w:tc>
        <w:tc>
          <w:tcPr>
            <w:tcW w:w="1741" w:type="dxa"/>
            <w:vAlign w:val="center"/>
            <w:hideMark/>
          </w:tcPr>
          <w:p w:rsidR="00B0610B" w:rsidRPr="00346DF3" w:rsidRDefault="00B0610B" w:rsidP="0081532B">
            <w:pPr>
              <w:spacing w:after="20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B0610B" w:rsidRPr="00B0610B" w:rsidTr="00346DF3">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Hiring Project Team</w:t>
            </w:r>
          </w:p>
        </w:tc>
        <w:tc>
          <w:tcPr>
            <w:tcW w:w="1239"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5 days</w:t>
            </w:r>
          </w:p>
        </w:tc>
        <w:tc>
          <w:tcPr>
            <w:tcW w:w="1492"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Thu 12/8/16</w:t>
            </w:r>
          </w:p>
        </w:tc>
        <w:tc>
          <w:tcPr>
            <w:tcW w:w="1710"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Wed 12/14/16</w:t>
            </w:r>
          </w:p>
        </w:tc>
        <w:tc>
          <w:tcPr>
            <w:tcW w:w="1741"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2</w:t>
            </w:r>
          </w:p>
        </w:tc>
      </w:tr>
      <w:tr w:rsidR="00B0610B" w:rsidRPr="00B0610B" w:rsidTr="00346DF3">
        <w:trPr>
          <w:trHeight w:val="269"/>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Estimating Budget</w:t>
            </w:r>
          </w:p>
        </w:tc>
        <w:tc>
          <w:tcPr>
            <w:tcW w:w="1239"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6 days</w:t>
            </w:r>
          </w:p>
        </w:tc>
        <w:tc>
          <w:tcPr>
            <w:tcW w:w="1492"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Thu 12/15/16</w:t>
            </w:r>
          </w:p>
        </w:tc>
        <w:tc>
          <w:tcPr>
            <w:tcW w:w="1710"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Thu 12/22/16</w:t>
            </w:r>
          </w:p>
        </w:tc>
        <w:tc>
          <w:tcPr>
            <w:tcW w:w="1741"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3</w:t>
            </w:r>
          </w:p>
        </w:tc>
      </w:tr>
      <w:tr w:rsidR="00B0610B" w:rsidRPr="00B0610B" w:rsidTr="00346DF3">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Acquiring Resources</w:t>
            </w:r>
          </w:p>
        </w:tc>
        <w:tc>
          <w:tcPr>
            <w:tcW w:w="1239"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10 days</w:t>
            </w:r>
          </w:p>
        </w:tc>
        <w:tc>
          <w:tcPr>
            <w:tcW w:w="1492"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Fri 12/23/16</w:t>
            </w:r>
          </w:p>
        </w:tc>
        <w:tc>
          <w:tcPr>
            <w:tcW w:w="1710"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Thu 1/5/17</w:t>
            </w:r>
          </w:p>
        </w:tc>
        <w:tc>
          <w:tcPr>
            <w:tcW w:w="1741"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4</w:t>
            </w:r>
          </w:p>
        </w:tc>
      </w:tr>
      <w:tr w:rsidR="00B0610B" w:rsidRPr="00B0610B" w:rsidTr="00346DF3">
        <w:trPr>
          <w:trHeight w:val="269"/>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Project Approval</w:t>
            </w:r>
          </w:p>
        </w:tc>
        <w:tc>
          <w:tcPr>
            <w:tcW w:w="1239"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3 days</w:t>
            </w:r>
          </w:p>
        </w:tc>
        <w:tc>
          <w:tcPr>
            <w:tcW w:w="1492"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Fri 1/6/17</w:t>
            </w:r>
          </w:p>
        </w:tc>
        <w:tc>
          <w:tcPr>
            <w:tcW w:w="1710"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Tue 1/10/17</w:t>
            </w:r>
          </w:p>
        </w:tc>
        <w:tc>
          <w:tcPr>
            <w:tcW w:w="1741"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5</w:t>
            </w:r>
          </w:p>
        </w:tc>
      </w:tr>
      <w:tr w:rsidR="00B0610B" w:rsidRPr="00B0610B" w:rsidTr="00346DF3">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Purchase of House</w:t>
            </w:r>
          </w:p>
        </w:tc>
        <w:tc>
          <w:tcPr>
            <w:tcW w:w="1239"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20 days</w:t>
            </w:r>
          </w:p>
        </w:tc>
        <w:tc>
          <w:tcPr>
            <w:tcW w:w="1492"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Wed 1/11/17</w:t>
            </w:r>
          </w:p>
        </w:tc>
        <w:tc>
          <w:tcPr>
            <w:tcW w:w="1710"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Tue 2/7/17</w:t>
            </w:r>
          </w:p>
        </w:tc>
        <w:tc>
          <w:tcPr>
            <w:tcW w:w="1741"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6</w:t>
            </w:r>
          </w:p>
        </w:tc>
      </w:tr>
      <w:tr w:rsidR="00B0610B" w:rsidRPr="00B0610B" w:rsidTr="00346DF3">
        <w:trPr>
          <w:trHeight w:val="269"/>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Acquisition of Keys</w:t>
            </w:r>
          </w:p>
        </w:tc>
        <w:tc>
          <w:tcPr>
            <w:tcW w:w="1239"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2 days</w:t>
            </w:r>
          </w:p>
        </w:tc>
        <w:tc>
          <w:tcPr>
            <w:tcW w:w="1492"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Wed 2/8/17</w:t>
            </w:r>
          </w:p>
        </w:tc>
        <w:tc>
          <w:tcPr>
            <w:tcW w:w="1710"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Thu 2/9/17</w:t>
            </w:r>
          </w:p>
        </w:tc>
        <w:tc>
          <w:tcPr>
            <w:tcW w:w="1741"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7</w:t>
            </w:r>
          </w:p>
        </w:tc>
      </w:tr>
      <w:tr w:rsidR="00B0610B" w:rsidRPr="00B0610B" w:rsidTr="00346DF3">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Removal of Debris and Other items</w:t>
            </w:r>
          </w:p>
        </w:tc>
        <w:tc>
          <w:tcPr>
            <w:tcW w:w="1239"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17 days</w:t>
            </w:r>
          </w:p>
        </w:tc>
        <w:tc>
          <w:tcPr>
            <w:tcW w:w="1492"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Fri 2/10/17</w:t>
            </w:r>
          </w:p>
        </w:tc>
        <w:tc>
          <w:tcPr>
            <w:tcW w:w="1710"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Mon 3/6/17</w:t>
            </w:r>
          </w:p>
        </w:tc>
        <w:tc>
          <w:tcPr>
            <w:tcW w:w="1741"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8</w:t>
            </w:r>
          </w:p>
        </w:tc>
      </w:tr>
      <w:tr w:rsidR="00B0610B" w:rsidRPr="00B0610B" w:rsidTr="00346DF3">
        <w:trPr>
          <w:trHeight w:val="269"/>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Electrical Wiring</w:t>
            </w:r>
          </w:p>
        </w:tc>
        <w:tc>
          <w:tcPr>
            <w:tcW w:w="1239"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23 days</w:t>
            </w:r>
          </w:p>
        </w:tc>
        <w:tc>
          <w:tcPr>
            <w:tcW w:w="1492"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Tue 3/7/17</w:t>
            </w:r>
          </w:p>
        </w:tc>
        <w:tc>
          <w:tcPr>
            <w:tcW w:w="1710"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Thu 4/6/17</w:t>
            </w:r>
          </w:p>
        </w:tc>
        <w:tc>
          <w:tcPr>
            <w:tcW w:w="1741"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8,9</w:t>
            </w:r>
          </w:p>
        </w:tc>
      </w:tr>
      <w:tr w:rsidR="00B0610B" w:rsidRPr="00B0610B" w:rsidTr="00346DF3">
        <w:trPr>
          <w:cnfStyle w:val="000000100000" w:firstRow="0" w:lastRow="0" w:firstColumn="0" w:lastColumn="0" w:oddVBand="0" w:evenVBand="0" w:oddHBand="1"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Rewiring of Perimeter Lights</w:t>
            </w:r>
          </w:p>
        </w:tc>
        <w:tc>
          <w:tcPr>
            <w:tcW w:w="1239"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10 days</w:t>
            </w:r>
          </w:p>
        </w:tc>
        <w:tc>
          <w:tcPr>
            <w:tcW w:w="1492"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Fri 4/7/17</w:t>
            </w:r>
          </w:p>
        </w:tc>
        <w:tc>
          <w:tcPr>
            <w:tcW w:w="1710"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Thu 4/20/17</w:t>
            </w:r>
          </w:p>
        </w:tc>
        <w:tc>
          <w:tcPr>
            <w:tcW w:w="1741"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10</w:t>
            </w:r>
          </w:p>
        </w:tc>
      </w:tr>
      <w:tr w:rsidR="00B0610B" w:rsidRPr="00B0610B" w:rsidTr="00346DF3">
        <w:trPr>
          <w:trHeight w:val="269"/>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Changing regular outlets</w:t>
            </w:r>
          </w:p>
        </w:tc>
        <w:tc>
          <w:tcPr>
            <w:tcW w:w="1239"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13 days</w:t>
            </w:r>
          </w:p>
        </w:tc>
        <w:tc>
          <w:tcPr>
            <w:tcW w:w="1492"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Fri 4/21/17</w:t>
            </w:r>
          </w:p>
        </w:tc>
        <w:tc>
          <w:tcPr>
            <w:tcW w:w="1710"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Tue 5/9/17</w:t>
            </w:r>
          </w:p>
        </w:tc>
        <w:tc>
          <w:tcPr>
            <w:tcW w:w="1741"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11</w:t>
            </w:r>
          </w:p>
        </w:tc>
      </w:tr>
      <w:tr w:rsidR="00B0610B" w:rsidRPr="00B0610B" w:rsidTr="00346DF3">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Ceiling Fan Installation</w:t>
            </w:r>
          </w:p>
        </w:tc>
        <w:tc>
          <w:tcPr>
            <w:tcW w:w="1239"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7 days</w:t>
            </w:r>
          </w:p>
        </w:tc>
        <w:tc>
          <w:tcPr>
            <w:tcW w:w="1492"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Wed 5/10/17</w:t>
            </w:r>
          </w:p>
        </w:tc>
        <w:tc>
          <w:tcPr>
            <w:tcW w:w="1710"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Thu 5/18/17</w:t>
            </w:r>
          </w:p>
        </w:tc>
        <w:tc>
          <w:tcPr>
            <w:tcW w:w="1741"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12</w:t>
            </w:r>
          </w:p>
        </w:tc>
      </w:tr>
      <w:tr w:rsidR="00B0610B" w:rsidRPr="00B0610B" w:rsidTr="00346DF3">
        <w:trPr>
          <w:trHeight w:val="269"/>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Plumbing Work</w:t>
            </w:r>
          </w:p>
        </w:tc>
        <w:tc>
          <w:tcPr>
            <w:tcW w:w="1239"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25 days</w:t>
            </w:r>
          </w:p>
        </w:tc>
        <w:tc>
          <w:tcPr>
            <w:tcW w:w="1492"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Fri 2/10/17</w:t>
            </w:r>
          </w:p>
        </w:tc>
        <w:tc>
          <w:tcPr>
            <w:tcW w:w="1710"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Thu 3/16/17</w:t>
            </w:r>
          </w:p>
        </w:tc>
        <w:tc>
          <w:tcPr>
            <w:tcW w:w="1741"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8</w:t>
            </w:r>
          </w:p>
        </w:tc>
      </w:tr>
      <w:tr w:rsidR="00B0610B" w:rsidRPr="00B0610B" w:rsidTr="00346DF3">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Adding Extra Layers of Shingles</w:t>
            </w:r>
          </w:p>
        </w:tc>
        <w:tc>
          <w:tcPr>
            <w:tcW w:w="1239"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20 days</w:t>
            </w:r>
          </w:p>
        </w:tc>
        <w:tc>
          <w:tcPr>
            <w:tcW w:w="1492"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Fri 3/17/17</w:t>
            </w:r>
          </w:p>
        </w:tc>
        <w:tc>
          <w:tcPr>
            <w:tcW w:w="1710"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Thu 4/13/17</w:t>
            </w:r>
          </w:p>
        </w:tc>
        <w:tc>
          <w:tcPr>
            <w:tcW w:w="1741"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14</w:t>
            </w:r>
          </w:p>
        </w:tc>
      </w:tr>
      <w:tr w:rsidR="00B0610B" w:rsidRPr="00B0610B" w:rsidTr="00346DF3">
        <w:trPr>
          <w:trHeight w:val="538"/>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Changing Fixtures of Bathroom and Kitchen</w:t>
            </w:r>
          </w:p>
        </w:tc>
        <w:tc>
          <w:tcPr>
            <w:tcW w:w="1239"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17 days</w:t>
            </w:r>
          </w:p>
        </w:tc>
        <w:tc>
          <w:tcPr>
            <w:tcW w:w="1492"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Fri 4/14/17</w:t>
            </w:r>
          </w:p>
        </w:tc>
        <w:tc>
          <w:tcPr>
            <w:tcW w:w="1710"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Mon 5/8/17</w:t>
            </w:r>
          </w:p>
        </w:tc>
        <w:tc>
          <w:tcPr>
            <w:tcW w:w="1741"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15</w:t>
            </w:r>
          </w:p>
        </w:tc>
      </w:tr>
      <w:tr w:rsidR="00B0610B" w:rsidRPr="00B0610B" w:rsidTr="00346DF3">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Buffing of tiles and floors</w:t>
            </w:r>
          </w:p>
        </w:tc>
        <w:tc>
          <w:tcPr>
            <w:tcW w:w="1239"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11 days</w:t>
            </w:r>
          </w:p>
        </w:tc>
        <w:tc>
          <w:tcPr>
            <w:tcW w:w="1492"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Tue 5/9/17</w:t>
            </w:r>
          </w:p>
        </w:tc>
        <w:tc>
          <w:tcPr>
            <w:tcW w:w="1710"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Tue 5/23/17</w:t>
            </w:r>
          </w:p>
        </w:tc>
        <w:tc>
          <w:tcPr>
            <w:tcW w:w="1741"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16</w:t>
            </w:r>
          </w:p>
        </w:tc>
      </w:tr>
      <w:tr w:rsidR="00B0610B" w:rsidRPr="00B0610B" w:rsidTr="00346DF3">
        <w:trPr>
          <w:trHeight w:val="269"/>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Installing Carpet</w:t>
            </w:r>
          </w:p>
        </w:tc>
        <w:tc>
          <w:tcPr>
            <w:tcW w:w="1239"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3 days</w:t>
            </w:r>
          </w:p>
        </w:tc>
        <w:tc>
          <w:tcPr>
            <w:tcW w:w="1492"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Wed 5/24/17</w:t>
            </w:r>
          </w:p>
        </w:tc>
        <w:tc>
          <w:tcPr>
            <w:tcW w:w="1710"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Fri 5/26/17</w:t>
            </w:r>
          </w:p>
        </w:tc>
        <w:tc>
          <w:tcPr>
            <w:tcW w:w="1741" w:type="dxa"/>
            <w:vAlign w:val="center"/>
            <w:hideMark/>
          </w:tcPr>
          <w:p w:rsidR="00B0610B" w:rsidRPr="00346DF3" w:rsidRDefault="00B0610B" w:rsidP="0081532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17</w:t>
            </w:r>
          </w:p>
        </w:tc>
      </w:tr>
      <w:tr w:rsidR="00B0610B" w:rsidRPr="00B0610B" w:rsidTr="00346DF3">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898" w:type="dxa"/>
            <w:vAlign w:val="center"/>
            <w:hideMark/>
          </w:tcPr>
          <w:p w:rsidR="00B0610B" w:rsidRPr="00B0610B" w:rsidRDefault="00B0610B" w:rsidP="0081532B">
            <w:pPr>
              <w:jc w:val="center"/>
              <w:rPr>
                <w:rFonts w:ascii="Times New Roman" w:eastAsia="Times New Roman" w:hAnsi="Times New Roman" w:cs="Times New Roman"/>
                <w:sz w:val="24"/>
                <w:szCs w:val="24"/>
              </w:rPr>
            </w:pPr>
            <w:r w:rsidRPr="00B0610B">
              <w:rPr>
                <w:rFonts w:ascii="Times New Roman" w:eastAsia="Times New Roman" w:hAnsi="Times New Roman" w:cs="Times New Roman"/>
                <w:color w:val="000000"/>
                <w:sz w:val="24"/>
                <w:szCs w:val="24"/>
              </w:rPr>
              <w:t>Landscaping &amp; Maintenance</w:t>
            </w:r>
          </w:p>
        </w:tc>
        <w:tc>
          <w:tcPr>
            <w:tcW w:w="1239"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11 days</w:t>
            </w:r>
          </w:p>
        </w:tc>
        <w:tc>
          <w:tcPr>
            <w:tcW w:w="1492"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Mon 5/29/17</w:t>
            </w:r>
          </w:p>
        </w:tc>
        <w:tc>
          <w:tcPr>
            <w:tcW w:w="1710"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Mon 6/12/17</w:t>
            </w:r>
          </w:p>
        </w:tc>
        <w:tc>
          <w:tcPr>
            <w:tcW w:w="1741" w:type="dxa"/>
            <w:vAlign w:val="center"/>
            <w:hideMark/>
          </w:tcPr>
          <w:p w:rsidR="00B0610B" w:rsidRPr="00346DF3" w:rsidRDefault="00B0610B" w:rsidP="00815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46DF3">
              <w:rPr>
                <w:rFonts w:ascii="Arial" w:eastAsia="Times New Roman" w:hAnsi="Arial" w:cs="Arial"/>
                <w:color w:val="000000"/>
              </w:rPr>
              <w:t>18</w:t>
            </w:r>
          </w:p>
        </w:tc>
      </w:tr>
    </w:tbl>
    <w:p w:rsidR="0035762E" w:rsidRDefault="00C265CD"/>
    <w:sectPr w:rsidR="0035762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5CD" w:rsidRDefault="00C265CD" w:rsidP="00E77999">
      <w:pPr>
        <w:spacing w:after="0" w:line="240" w:lineRule="auto"/>
      </w:pPr>
      <w:r>
        <w:separator/>
      </w:r>
    </w:p>
  </w:endnote>
  <w:endnote w:type="continuationSeparator" w:id="0">
    <w:p w:rsidR="00C265CD" w:rsidRDefault="00C265CD" w:rsidP="00E77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5CD" w:rsidRDefault="00C265CD" w:rsidP="00E77999">
      <w:pPr>
        <w:spacing w:after="0" w:line="240" w:lineRule="auto"/>
      </w:pPr>
      <w:r>
        <w:separator/>
      </w:r>
    </w:p>
  </w:footnote>
  <w:footnote w:type="continuationSeparator" w:id="0">
    <w:p w:rsidR="00C265CD" w:rsidRDefault="00C265CD" w:rsidP="00E77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27982875"/>
      <w:docPartObj>
        <w:docPartGallery w:val="Page Numbers (Top of Page)"/>
        <w:docPartUnique/>
      </w:docPartObj>
    </w:sdtPr>
    <w:sdtEndPr>
      <w:rPr>
        <w:noProof/>
      </w:rPr>
    </w:sdtEndPr>
    <w:sdtContent>
      <w:p w:rsidR="00E77999" w:rsidRPr="00E77999" w:rsidRDefault="00E77999">
        <w:pPr>
          <w:pStyle w:val="Header"/>
          <w:jc w:val="right"/>
          <w:rPr>
            <w:rFonts w:ascii="Times New Roman" w:hAnsi="Times New Roman" w:cs="Times New Roman"/>
            <w:sz w:val="24"/>
            <w:szCs w:val="24"/>
          </w:rPr>
        </w:pPr>
        <w:r w:rsidRPr="00E77999">
          <w:rPr>
            <w:rFonts w:ascii="Times New Roman" w:hAnsi="Times New Roman" w:cs="Times New Roman"/>
            <w:sz w:val="24"/>
            <w:szCs w:val="24"/>
          </w:rPr>
          <w:fldChar w:fldCharType="begin"/>
        </w:r>
        <w:r w:rsidRPr="00E77999">
          <w:rPr>
            <w:rFonts w:ascii="Times New Roman" w:hAnsi="Times New Roman" w:cs="Times New Roman"/>
            <w:sz w:val="24"/>
            <w:szCs w:val="24"/>
          </w:rPr>
          <w:instrText xml:space="preserve"> PAGE   \* MERGEFORMAT </w:instrText>
        </w:r>
        <w:r w:rsidRPr="00E77999">
          <w:rPr>
            <w:rFonts w:ascii="Times New Roman" w:hAnsi="Times New Roman" w:cs="Times New Roman"/>
            <w:sz w:val="24"/>
            <w:szCs w:val="24"/>
          </w:rPr>
          <w:fldChar w:fldCharType="separate"/>
        </w:r>
        <w:r w:rsidR="00A52E80">
          <w:rPr>
            <w:rFonts w:ascii="Times New Roman" w:hAnsi="Times New Roman" w:cs="Times New Roman"/>
            <w:noProof/>
            <w:sz w:val="24"/>
            <w:szCs w:val="24"/>
          </w:rPr>
          <w:t>1</w:t>
        </w:r>
        <w:r w:rsidRPr="00E77999">
          <w:rPr>
            <w:rFonts w:ascii="Times New Roman" w:hAnsi="Times New Roman" w:cs="Times New Roman"/>
            <w:noProof/>
            <w:sz w:val="24"/>
            <w:szCs w:val="24"/>
          </w:rPr>
          <w:fldChar w:fldCharType="end"/>
        </w:r>
      </w:p>
    </w:sdtContent>
  </w:sdt>
  <w:p w:rsidR="00E77999" w:rsidRPr="00E77999" w:rsidRDefault="00E77999" w:rsidP="00E77999">
    <w:pPr>
      <w:rPr>
        <w:rFonts w:ascii="Times New Roman" w:eastAsia="Calibri" w:hAnsi="Times New Roman" w:cs="Times New Roman"/>
        <w:bCs/>
        <w:sz w:val="24"/>
        <w:szCs w:val="24"/>
      </w:rPr>
    </w:pPr>
    <w:r w:rsidRPr="00E77999">
      <w:rPr>
        <w:rFonts w:ascii="Times New Roman" w:eastAsia="Calibri" w:hAnsi="Times New Roman" w:cs="Times New Roman"/>
        <w:bCs/>
        <w:sz w:val="24"/>
        <w:szCs w:val="24"/>
      </w:rPr>
      <w:t>Final Project Management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E7584"/>
    <w:multiLevelType w:val="hybridMultilevel"/>
    <w:tmpl w:val="BDB098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10B"/>
    <w:rsid w:val="00067AF0"/>
    <w:rsid w:val="000B4A17"/>
    <w:rsid w:val="001D26BA"/>
    <w:rsid w:val="00233767"/>
    <w:rsid w:val="00312642"/>
    <w:rsid w:val="00346DF3"/>
    <w:rsid w:val="00510AB3"/>
    <w:rsid w:val="0081532B"/>
    <w:rsid w:val="00A52E80"/>
    <w:rsid w:val="00B0610B"/>
    <w:rsid w:val="00C265CD"/>
    <w:rsid w:val="00C34F4D"/>
    <w:rsid w:val="00E77999"/>
    <w:rsid w:val="00EB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827C67-6FDE-4987-B84C-39F5CA09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9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5Dark-Accent11">
    <w:name w:val="Grid Table 5 Dark - Accent 11"/>
    <w:basedOn w:val="TableNormal"/>
    <w:uiPriority w:val="50"/>
    <w:rsid w:val="003126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Heading1Char">
    <w:name w:val="Heading 1 Char"/>
    <w:basedOn w:val="DefaultParagraphFont"/>
    <w:link w:val="Heading1"/>
    <w:uiPriority w:val="9"/>
    <w:rsid w:val="00E7799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77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999"/>
  </w:style>
  <w:style w:type="paragraph" w:styleId="Footer">
    <w:name w:val="footer"/>
    <w:basedOn w:val="Normal"/>
    <w:link w:val="FooterChar"/>
    <w:uiPriority w:val="99"/>
    <w:unhideWhenUsed/>
    <w:rsid w:val="00E77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999"/>
  </w:style>
  <w:style w:type="character" w:styleId="Hyperlink">
    <w:name w:val="Hyperlink"/>
    <w:basedOn w:val="DefaultParagraphFont"/>
    <w:uiPriority w:val="99"/>
    <w:unhideWhenUsed/>
    <w:rsid w:val="00E77999"/>
    <w:rPr>
      <w:color w:val="0000FF"/>
      <w:u w:val="single"/>
    </w:rPr>
  </w:style>
  <w:style w:type="character" w:customStyle="1" w:styleId="aes-hidden">
    <w:name w:val="aes-hidden"/>
    <w:basedOn w:val="DefaultParagraphFont"/>
    <w:rsid w:val="00E77999"/>
  </w:style>
  <w:style w:type="character" w:customStyle="1" w:styleId="person-phone">
    <w:name w:val="person-phone"/>
    <w:basedOn w:val="DefaultParagraphFont"/>
    <w:rsid w:val="00E77999"/>
  </w:style>
  <w:style w:type="character" w:customStyle="1" w:styleId="person-location">
    <w:name w:val="person-location"/>
    <w:basedOn w:val="DefaultParagraphFont"/>
    <w:rsid w:val="00E77999"/>
  </w:style>
  <w:style w:type="paragraph" w:styleId="BalloonText">
    <w:name w:val="Balloon Text"/>
    <w:basedOn w:val="Normal"/>
    <w:link w:val="BalloonTextChar"/>
    <w:uiPriority w:val="99"/>
    <w:semiHidden/>
    <w:unhideWhenUsed/>
    <w:rsid w:val="000B4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A17"/>
    <w:rPr>
      <w:rFonts w:ascii="Tahoma" w:hAnsi="Tahoma" w:cs="Tahoma"/>
      <w:sz w:val="16"/>
      <w:szCs w:val="16"/>
    </w:rPr>
  </w:style>
  <w:style w:type="table" w:styleId="TableGrid">
    <w:name w:val="Table Grid"/>
    <w:basedOn w:val="TableNormal"/>
    <w:uiPriority w:val="39"/>
    <w:rsid w:val="000B4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09246">
      <w:bodyDiv w:val="1"/>
      <w:marLeft w:val="0"/>
      <w:marRight w:val="0"/>
      <w:marTop w:val="0"/>
      <w:marBottom w:val="0"/>
      <w:divBdr>
        <w:top w:val="none" w:sz="0" w:space="0" w:color="auto"/>
        <w:left w:val="none" w:sz="0" w:space="0" w:color="auto"/>
        <w:bottom w:val="none" w:sz="0" w:space="0" w:color="auto"/>
        <w:right w:val="none" w:sz="0" w:space="0" w:color="auto"/>
      </w:divBdr>
    </w:div>
    <w:div w:id="700133645">
      <w:bodyDiv w:val="1"/>
      <w:marLeft w:val="0"/>
      <w:marRight w:val="0"/>
      <w:marTop w:val="0"/>
      <w:marBottom w:val="0"/>
      <w:divBdr>
        <w:top w:val="none" w:sz="0" w:space="0" w:color="auto"/>
        <w:left w:val="none" w:sz="0" w:space="0" w:color="auto"/>
        <w:bottom w:val="none" w:sz="0" w:space="0" w:color="auto"/>
        <w:right w:val="none" w:sz="0" w:space="0" w:color="auto"/>
      </w:divBdr>
    </w:div>
    <w:div w:id="1267493962">
      <w:bodyDiv w:val="1"/>
      <w:marLeft w:val="0"/>
      <w:marRight w:val="0"/>
      <w:marTop w:val="0"/>
      <w:marBottom w:val="0"/>
      <w:divBdr>
        <w:top w:val="none" w:sz="0" w:space="0" w:color="auto"/>
        <w:left w:val="none" w:sz="0" w:space="0" w:color="auto"/>
        <w:bottom w:val="none" w:sz="0" w:space="0" w:color="auto"/>
        <w:right w:val="none" w:sz="0" w:space="0" w:color="auto"/>
      </w:divBdr>
      <w:divsChild>
        <w:div w:id="680938905">
          <w:marLeft w:val="0"/>
          <w:marRight w:val="0"/>
          <w:marTop w:val="0"/>
          <w:marBottom w:val="0"/>
          <w:divBdr>
            <w:top w:val="none" w:sz="0" w:space="0" w:color="auto"/>
            <w:left w:val="none" w:sz="0" w:space="0" w:color="auto"/>
            <w:bottom w:val="none" w:sz="0" w:space="0" w:color="auto"/>
            <w:right w:val="none" w:sz="0" w:space="0" w:color="auto"/>
          </w:divBdr>
          <w:divsChild>
            <w:div w:id="1675766254">
              <w:marLeft w:val="0"/>
              <w:marRight w:val="0"/>
              <w:marTop w:val="0"/>
              <w:marBottom w:val="0"/>
              <w:divBdr>
                <w:top w:val="none" w:sz="0" w:space="0" w:color="auto"/>
                <w:left w:val="none" w:sz="0" w:space="0" w:color="auto"/>
                <w:bottom w:val="none" w:sz="0" w:space="0" w:color="auto"/>
                <w:right w:val="none" w:sz="0" w:space="0" w:color="auto"/>
              </w:divBdr>
            </w:div>
          </w:divsChild>
        </w:div>
        <w:div w:id="1519545708">
          <w:marLeft w:val="0"/>
          <w:marRight w:val="0"/>
          <w:marTop w:val="0"/>
          <w:marBottom w:val="0"/>
          <w:divBdr>
            <w:top w:val="none" w:sz="0" w:space="0" w:color="auto"/>
            <w:left w:val="none" w:sz="0" w:space="0" w:color="auto"/>
            <w:bottom w:val="none" w:sz="0" w:space="0" w:color="auto"/>
            <w:right w:val="none" w:sz="0" w:space="0" w:color="auto"/>
          </w:divBdr>
          <w:divsChild>
            <w:div w:id="2008512224">
              <w:marLeft w:val="0"/>
              <w:marRight w:val="0"/>
              <w:marTop w:val="0"/>
              <w:marBottom w:val="0"/>
              <w:divBdr>
                <w:top w:val="none" w:sz="0" w:space="0" w:color="auto"/>
                <w:left w:val="none" w:sz="0" w:space="0" w:color="auto"/>
                <w:bottom w:val="none" w:sz="0" w:space="0" w:color="auto"/>
                <w:right w:val="none" w:sz="0" w:space="0" w:color="auto"/>
              </w:divBdr>
            </w:div>
            <w:div w:id="615714629">
              <w:marLeft w:val="0"/>
              <w:marRight w:val="0"/>
              <w:marTop w:val="0"/>
              <w:marBottom w:val="0"/>
              <w:divBdr>
                <w:top w:val="none" w:sz="0" w:space="0" w:color="auto"/>
                <w:left w:val="none" w:sz="0" w:space="0" w:color="auto"/>
                <w:bottom w:val="none" w:sz="0" w:space="0" w:color="auto"/>
                <w:right w:val="none" w:sz="0" w:space="0" w:color="auto"/>
              </w:divBdr>
            </w:div>
          </w:divsChild>
        </w:div>
        <w:div w:id="473988082">
          <w:marLeft w:val="0"/>
          <w:marRight w:val="0"/>
          <w:marTop w:val="0"/>
          <w:marBottom w:val="0"/>
          <w:divBdr>
            <w:top w:val="none" w:sz="0" w:space="0" w:color="auto"/>
            <w:left w:val="none" w:sz="0" w:space="0" w:color="auto"/>
            <w:bottom w:val="none" w:sz="0" w:space="0" w:color="auto"/>
            <w:right w:val="none" w:sz="0" w:space="0" w:color="auto"/>
          </w:divBdr>
          <w:divsChild>
            <w:div w:id="49695339">
              <w:marLeft w:val="0"/>
              <w:marRight w:val="0"/>
              <w:marTop w:val="0"/>
              <w:marBottom w:val="0"/>
              <w:divBdr>
                <w:top w:val="none" w:sz="0" w:space="0" w:color="auto"/>
                <w:left w:val="none" w:sz="0" w:space="0" w:color="auto"/>
                <w:bottom w:val="none" w:sz="0" w:space="0" w:color="auto"/>
                <w:right w:val="none" w:sz="0" w:space="0" w:color="auto"/>
              </w:divBdr>
            </w:div>
            <w:div w:id="139658748">
              <w:marLeft w:val="0"/>
              <w:marRight w:val="0"/>
              <w:marTop w:val="0"/>
              <w:marBottom w:val="0"/>
              <w:divBdr>
                <w:top w:val="none" w:sz="0" w:space="0" w:color="auto"/>
                <w:left w:val="none" w:sz="0" w:space="0" w:color="auto"/>
                <w:bottom w:val="none" w:sz="0" w:space="0" w:color="auto"/>
                <w:right w:val="none" w:sz="0" w:space="0" w:color="auto"/>
              </w:divBdr>
            </w:div>
          </w:divsChild>
        </w:div>
        <w:div w:id="1821339415">
          <w:marLeft w:val="0"/>
          <w:marRight w:val="0"/>
          <w:marTop w:val="0"/>
          <w:marBottom w:val="0"/>
          <w:divBdr>
            <w:top w:val="none" w:sz="0" w:space="0" w:color="auto"/>
            <w:left w:val="none" w:sz="0" w:space="0" w:color="auto"/>
            <w:bottom w:val="none" w:sz="0" w:space="0" w:color="auto"/>
            <w:right w:val="none" w:sz="0" w:space="0" w:color="auto"/>
          </w:divBdr>
          <w:divsChild>
            <w:div w:id="320501741">
              <w:marLeft w:val="0"/>
              <w:marRight w:val="0"/>
              <w:marTop w:val="0"/>
              <w:marBottom w:val="0"/>
              <w:divBdr>
                <w:top w:val="none" w:sz="0" w:space="0" w:color="auto"/>
                <w:left w:val="none" w:sz="0" w:space="0" w:color="auto"/>
                <w:bottom w:val="none" w:sz="0" w:space="0" w:color="auto"/>
                <w:right w:val="none" w:sz="0" w:space="0" w:color="auto"/>
              </w:divBdr>
            </w:div>
            <w:div w:id="1473868220">
              <w:marLeft w:val="0"/>
              <w:marRight w:val="0"/>
              <w:marTop w:val="0"/>
              <w:marBottom w:val="0"/>
              <w:divBdr>
                <w:top w:val="none" w:sz="0" w:space="0" w:color="auto"/>
                <w:left w:val="none" w:sz="0" w:space="0" w:color="auto"/>
                <w:bottom w:val="none" w:sz="0" w:space="0" w:color="auto"/>
                <w:right w:val="none" w:sz="0" w:space="0" w:color="auto"/>
              </w:divBdr>
            </w:div>
          </w:divsChild>
        </w:div>
        <w:div w:id="1283925267">
          <w:marLeft w:val="0"/>
          <w:marRight w:val="0"/>
          <w:marTop w:val="0"/>
          <w:marBottom w:val="0"/>
          <w:divBdr>
            <w:top w:val="none" w:sz="0" w:space="0" w:color="auto"/>
            <w:left w:val="none" w:sz="0" w:space="0" w:color="auto"/>
            <w:bottom w:val="none" w:sz="0" w:space="0" w:color="auto"/>
            <w:right w:val="none" w:sz="0" w:space="0" w:color="auto"/>
          </w:divBdr>
          <w:divsChild>
            <w:div w:id="2020114388">
              <w:marLeft w:val="0"/>
              <w:marRight w:val="0"/>
              <w:marTop w:val="0"/>
              <w:marBottom w:val="0"/>
              <w:divBdr>
                <w:top w:val="none" w:sz="0" w:space="0" w:color="auto"/>
                <w:left w:val="none" w:sz="0" w:space="0" w:color="auto"/>
                <w:bottom w:val="none" w:sz="0" w:space="0" w:color="auto"/>
                <w:right w:val="none" w:sz="0" w:space="0" w:color="auto"/>
              </w:divBdr>
            </w:div>
            <w:div w:id="4527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Patterson</dc:creator>
  <cp:lastModifiedBy>Joshua Patterson</cp:lastModifiedBy>
  <cp:revision>2</cp:revision>
  <dcterms:created xsi:type="dcterms:W3CDTF">2016-11-23T01:00:00Z</dcterms:created>
  <dcterms:modified xsi:type="dcterms:W3CDTF">2016-11-23T01:00:00Z</dcterms:modified>
</cp:coreProperties>
</file>