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32" w:rsidRDefault="00063632" w:rsidP="000F4E49">
      <w:pPr>
        <w:spacing w:line="480" w:lineRule="auto"/>
        <w:jc w:val="center"/>
        <w:rPr>
          <w:rFonts w:ascii="Times New Roman" w:hAnsi="Times New Roman"/>
          <w:color w:val="000000"/>
          <w:sz w:val="24"/>
          <w:szCs w:val="24"/>
        </w:rPr>
      </w:pPr>
    </w:p>
    <w:p w:rsidR="00063632" w:rsidRDefault="00063632" w:rsidP="000F4E49">
      <w:pPr>
        <w:spacing w:line="480" w:lineRule="auto"/>
        <w:jc w:val="center"/>
        <w:rPr>
          <w:rFonts w:ascii="Times New Roman" w:hAnsi="Times New Roman"/>
          <w:color w:val="000000"/>
          <w:sz w:val="24"/>
          <w:szCs w:val="24"/>
        </w:rPr>
      </w:pPr>
    </w:p>
    <w:p w:rsidR="00063632" w:rsidRDefault="00063632" w:rsidP="000F4E49">
      <w:pPr>
        <w:spacing w:line="480" w:lineRule="auto"/>
        <w:jc w:val="center"/>
        <w:rPr>
          <w:rFonts w:ascii="Times New Roman" w:hAnsi="Times New Roman"/>
          <w:color w:val="000000"/>
          <w:sz w:val="24"/>
          <w:szCs w:val="24"/>
        </w:rPr>
      </w:pPr>
    </w:p>
    <w:p w:rsidR="00063632" w:rsidRDefault="00063632" w:rsidP="000F4E49">
      <w:pPr>
        <w:spacing w:line="480" w:lineRule="auto"/>
        <w:jc w:val="center"/>
        <w:rPr>
          <w:rFonts w:ascii="Times New Roman" w:hAnsi="Times New Roman"/>
          <w:color w:val="000000"/>
          <w:sz w:val="24"/>
          <w:szCs w:val="24"/>
        </w:rPr>
      </w:pPr>
    </w:p>
    <w:p w:rsidR="00063632" w:rsidRDefault="00063632" w:rsidP="000F4E49">
      <w:pPr>
        <w:spacing w:line="480" w:lineRule="auto"/>
        <w:jc w:val="center"/>
        <w:rPr>
          <w:rFonts w:ascii="Times New Roman" w:hAnsi="Times New Roman"/>
          <w:color w:val="000000"/>
          <w:sz w:val="24"/>
          <w:szCs w:val="24"/>
        </w:rPr>
      </w:pPr>
    </w:p>
    <w:p w:rsidR="00063632" w:rsidRDefault="00063632" w:rsidP="000F4E49">
      <w:pPr>
        <w:spacing w:line="480" w:lineRule="auto"/>
        <w:jc w:val="center"/>
        <w:rPr>
          <w:rFonts w:ascii="Times New Roman" w:hAnsi="Times New Roman"/>
          <w:color w:val="000000"/>
          <w:sz w:val="24"/>
          <w:szCs w:val="24"/>
        </w:rPr>
      </w:pPr>
    </w:p>
    <w:p w:rsidR="00063632" w:rsidRDefault="00063632" w:rsidP="000F4E49">
      <w:pPr>
        <w:spacing w:line="480" w:lineRule="auto"/>
        <w:jc w:val="center"/>
        <w:rPr>
          <w:rFonts w:ascii="Times New Roman" w:hAnsi="Times New Roman"/>
          <w:color w:val="000000"/>
          <w:sz w:val="24"/>
          <w:szCs w:val="24"/>
        </w:rPr>
      </w:pPr>
    </w:p>
    <w:p w:rsidR="00063632" w:rsidRDefault="00063632" w:rsidP="000F4E49">
      <w:pPr>
        <w:spacing w:line="480" w:lineRule="auto"/>
        <w:jc w:val="center"/>
        <w:rPr>
          <w:rFonts w:ascii="Times New Roman" w:hAnsi="Times New Roman"/>
          <w:color w:val="000000"/>
          <w:sz w:val="24"/>
          <w:szCs w:val="24"/>
        </w:rPr>
      </w:pPr>
    </w:p>
    <w:p w:rsidR="001729AB" w:rsidRPr="000F4E49" w:rsidRDefault="000F4E49" w:rsidP="000F4E49">
      <w:pPr>
        <w:spacing w:line="480" w:lineRule="auto"/>
        <w:jc w:val="center"/>
        <w:rPr>
          <w:rFonts w:ascii="Times New Roman" w:hAnsi="Times New Roman"/>
          <w:color w:val="000000"/>
          <w:sz w:val="24"/>
          <w:szCs w:val="24"/>
        </w:rPr>
      </w:pPr>
      <w:r w:rsidRPr="000F4E49">
        <w:rPr>
          <w:rFonts w:ascii="Times New Roman" w:hAnsi="Times New Roman"/>
          <w:color w:val="000000"/>
          <w:sz w:val="24"/>
          <w:szCs w:val="24"/>
        </w:rPr>
        <w:t>Business analysis of JetBlue</w:t>
      </w:r>
      <w:r w:rsidR="00063632">
        <w:rPr>
          <w:rFonts w:ascii="Times New Roman" w:hAnsi="Times New Roman"/>
          <w:color w:val="000000"/>
          <w:sz w:val="24"/>
          <w:szCs w:val="24"/>
        </w:rPr>
        <w:t xml:space="preserve"> Airways Corporation </w:t>
      </w:r>
    </w:p>
    <w:p w:rsidR="000F4E49" w:rsidRPr="000F4E49" w:rsidRDefault="00ED09F1" w:rsidP="000F4E49">
      <w:pPr>
        <w:spacing w:line="480" w:lineRule="auto"/>
        <w:jc w:val="center"/>
        <w:rPr>
          <w:rFonts w:ascii="Times New Roman" w:hAnsi="Times New Roman"/>
          <w:color w:val="000000"/>
          <w:sz w:val="24"/>
          <w:szCs w:val="24"/>
        </w:rPr>
      </w:pPr>
      <w:r>
        <w:rPr>
          <w:rFonts w:ascii="Times New Roman" w:hAnsi="Times New Roman"/>
          <w:color w:val="000000"/>
          <w:sz w:val="24"/>
          <w:szCs w:val="24"/>
        </w:rPr>
        <w:t>Liliana Pinzon</w:t>
      </w:r>
    </w:p>
    <w:p w:rsidR="00ED09F1" w:rsidRDefault="00ED09F1" w:rsidP="000F4E49">
      <w:pPr>
        <w:spacing w:line="480" w:lineRule="auto"/>
        <w:jc w:val="center"/>
        <w:rPr>
          <w:rFonts w:ascii="Times New Roman" w:hAnsi="Times New Roman"/>
          <w:color w:val="000000"/>
          <w:sz w:val="24"/>
          <w:szCs w:val="24"/>
        </w:rPr>
      </w:pPr>
      <w:r>
        <w:rPr>
          <w:rFonts w:ascii="Times New Roman" w:hAnsi="Times New Roman"/>
          <w:color w:val="000000"/>
          <w:sz w:val="24"/>
          <w:szCs w:val="24"/>
        </w:rPr>
        <w:t>Strayer University</w:t>
      </w:r>
    </w:p>
    <w:p w:rsidR="00ED09F1" w:rsidRDefault="00ED09F1" w:rsidP="000F4E49">
      <w:pPr>
        <w:spacing w:line="480" w:lineRule="auto"/>
        <w:jc w:val="center"/>
        <w:rPr>
          <w:rFonts w:ascii="Times New Roman" w:hAnsi="Times New Roman"/>
          <w:color w:val="000000"/>
          <w:sz w:val="24"/>
          <w:szCs w:val="24"/>
        </w:rPr>
      </w:pPr>
      <w:r w:rsidRPr="00ED09F1">
        <w:rPr>
          <w:rFonts w:ascii="Times New Roman" w:hAnsi="Times New Roman"/>
          <w:color w:val="000000"/>
          <w:sz w:val="24"/>
          <w:szCs w:val="24"/>
        </w:rPr>
        <w:t>Dr. MeLinda Swigart</w:t>
      </w:r>
    </w:p>
    <w:p w:rsidR="00ED09F1" w:rsidRDefault="00ED09F1" w:rsidP="000F4E49">
      <w:pPr>
        <w:spacing w:line="480" w:lineRule="auto"/>
        <w:jc w:val="center"/>
        <w:rPr>
          <w:rFonts w:ascii="Times New Roman" w:hAnsi="Times New Roman"/>
          <w:color w:val="000000"/>
          <w:sz w:val="24"/>
          <w:szCs w:val="24"/>
        </w:rPr>
      </w:pPr>
      <w:r>
        <w:rPr>
          <w:rFonts w:ascii="Times New Roman" w:hAnsi="Times New Roman"/>
          <w:color w:val="000000"/>
          <w:sz w:val="24"/>
          <w:szCs w:val="24"/>
        </w:rPr>
        <w:t>10/24/16</w:t>
      </w:r>
    </w:p>
    <w:p w:rsidR="00063632" w:rsidRDefault="00063632" w:rsidP="00063632">
      <w:pPr>
        <w:spacing w:line="480" w:lineRule="auto"/>
        <w:rPr>
          <w:rFonts w:ascii="Times New Roman" w:hAnsi="Times New Roman"/>
          <w:color w:val="000000"/>
          <w:sz w:val="24"/>
          <w:szCs w:val="24"/>
        </w:rPr>
      </w:pPr>
    </w:p>
    <w:p w:rsidR="00063632" w:rsidRDefault="00063632" w:rsidP="00063632">
      <w:pPr>
        <w:spacing w:line="480" w:lineRule="auto"/>
        <w:rPr>
          <w:rFonts w:ascii="Times New Roman" w:hAnsi="Times New Roman"/>
          <w:color w:val="000000"/>
          <w:sz w:val="24"/>
          <w:szCs w:val="24"/>
        </w:rPr>
      </w:pPr>
    </w:p>
    <w:p w:rsidR="00063632" w:rsidRDefault="00063632" w:rsidP="00063632">
      <w:pPr>
        <w:spacing w:line="480" w:lineRule="auto"/>
        <w:rPr>
          <w:rFonts w:ascii="Times New Roman" w:hAnsi="Times New Roman"/>
          <w:color w:val="000000"/>
          <w:sz w:val="24"/>
          <w:szCs w:val="24"/>
        </w:rPr>
      </w:pPr>
    </w:p>
    <w:p w:rsidR="00063632" w:rsidRDefault="00063632" w:rsidP="00063632">
      <w:pPr>
        <w:spacing w:line="480" w:lineRule="auto"/>
        <w:rPr>
          <w:rFonts w:ascii="Times New Roman" w:hAnsi="Times New Roman"/>
          <w:color w:val="000000"/>
          <w:sz w:val="24"/>
          <w:szCs w:val="24"/>
        </w:rPr>
      </w:pPr>
    </w:p>
    <w:p w:rsidR="00063632" w:rsidRDefault="00063632" w:rsidP="00063632">
      <w:pPr>
        <w:spacing w:line="480" w:lineRule="auto"/>
        <w:rPr>
          <w:rFonts w:ascii="Times New Roman" w:hAnsi="Times New Roman"/>
          <w:color w:val="000000"/>
          <w:sz w:val="24"/>
          <w:szCs w:val="24"/>
        </w:rPr>
      </w:pPr>
    </w:p>
    <w:p w:rsidR="00063632" w:rsidRDefault="00063632" w:rsidP="00063632">
      <w:pPr>
        <w:spacing w:line="480" w:lineRule="auto"/>
        <w:rPr>
          <w:rFonts w:ascii="Times New Roman" w:hAnsi="Times New Roman"/>
          <w:color w:val="000000"/>
          <w:sz w:val="24"/>
          <w:szCs w:val="24"/>
        </w:rPr>
      </w:pPr>
    </w:p>
    <w:p w:rsidR="00063632" w:rsidRPr="000F4E49" w:rsidRDefault="00063632" w:rsidP="00063632">
      <w:pPr>
        <w:spacing w:line="480" w:lineRule="auto"/>
        <w:rPr>
          <w:rFonts w:ascii="Times New Roman" w:hAnsi="Times New Roman"/>
          <w:color w:val="000000"/>
          <w:sz w:val="24"/>
          <w:szCs w:val="24"/>
        </w:rPr>
      </w:pPr>
    </w:p>
    <w:p w:rsidR="006F5DEF" w:rsidRPr="006F5DEF" w:rsidRDefault="006F5DEF" w:rsidP="006F5DEF">
      <w:pPr>
        <w:spacing w:line="480" w:lineRule="auto"/>
        <w:jc w:val="center"/>
        <w:rPr>
          <w:rFonts w:ascii="Times New Roman" w:hAnsi="Times New Roman"/>
          <w:sz w:val="24"/>
          <w:szCs w:val="24"/>
        </w:rPr>
      </w:pPr>
      <w:r w:rsidRPr="006F5DEF">
        <w:rPr>
          <w:rFonts w:ascii="Times New Roman" w:hAnsi="Times New Roman"/>
          <w:sz w:val="24"/>
          <w:szCs w:val="24"/>
        </w:rPr>
        <w:t>Introduction</w:t>
      </w:r>
    </w:p>
    <w:p w:rsidR="006F5DEF" w:rsidRPr="006F5DEF" w:rsidRDefault="006F5DEF" w:rsidP="006F5DEF">
      <w:pPr>
        <w:spacing w:line="480" w:lineRule="auto"/>
        <w:rPr>
          <w:rFonts w:ascii="Times New Roman" w:hAnsi="Times New Roman"/>
          <w:sz w:val="24"/>
          <w:szCs w:val="24"/>
        </w:rPr>
      </w:pPr>
      <w:r>
        <w:rPr>
          <w:rFonts w:ascii="Times New Roman" w:hAnsi="Times New Roman"/>
          <w:sz w:val="24"/>
          <w:szCs w:val="24"/>
        </w:rPr>
        <w:tab/>
      </w:r>
      <w:r w:rsidRPr="006F5DEF">
        <w:rPr>
          <w:rFonts w:ascii="Times New Roman" w:hAnsi="Times New Roman"/>
          <w:sz w:val="24"/>
          <w:szCs w:val="24"/>
        </w:rPr>
        <w:t>The deregulation of airways industry in the mid-20th century gave the airways leeway to growth and prosperity. One such airline that gained competitive edge is the JetBlue Airways Corporation. The airline demand has grown due to their excellent customer service as well as providing industry leading amenities aside from being low-cost carriers. The company’s ever growth in revenues, an influx of passengers is attributed to an effective marketing strategy that aims at providing and expanding its premium services. Despite, their success in the industry, the company has some weakness and threats to its ever expanding fleet of aircraft. The essay will evaluate and analyses JetBlue Airways Corporation using SWOT as well as the formulation of company’s mission.</w:t>
      </w:r>
    </w:p>
    <w:p w:rsidR="006F5DEF" w:rsidRPr="006F5DEF" w:rsidRDefault="006F5DEF" w:rsidP="006F5DEF">
      <w:pPr>
        <w:spacing w:line="480" w:lineRule="auto"/>
        <w:jc w:val="center"/>
        <w:rPr>
          <w:rFonts w:ascii="Times New Roman" w:hAnsi="Times New Roman"/>
          <w:sz w:val="24"/>
          <w:szCs w:val="24"/>
        </w:rPr>
      </w:pPr>
      <w:r w:rsidRPr="006F5DEF">
        <w:rPr>
          <w:rFonts w:ascii="Times New Roman" w:hAnsi="Times New Roman"/>
          <w:sz w:val="24"/>
          <w:szCs w:val="24"/>
        </w:rPr>
        <w:t>Business analysis of JetBlue Airlines: Strength and weakness</w:t>
      </w:r>
    </w:p>
    <w:p w:rsidR="006F5DEF" w:rsidRPr="006F5DEF" w:rsidRDefault="006F5DEF" w:rsidP="006F5DEF">
      <w:pPr>
        <w:spacing w:line="480" w:lineRule="auto"/>
        <w:rPr>
          <w:rFonts w:ascii="Times New Roman" w:hAnsi="Times New Roman"/>
          <w:sz w:val="24"/>
          <w:szCs w:val="24"/>
        </w:rPr>
      </w:pPr>
      <w:r>
        <w:rPr>
          <w:rFonts w:ascii="Times New Roman" w:hAnsi="Times New Roman"/>
          <w:sz w:val="24"/>
          <w:szCs w:val="24"/>
        </w:rPr>
        <w:tab/>
      </w:r>
      <w:r w:rsidRPr="006F5DEF">
        <w:rPr>
          <w:rFonts w:ascii="Times New Roman" w:hAnsi="Times New Roman"/>
          <w:sz w:val="24"/>
          <w:szCs w:val="24"/>
        </w:rPr>
        <w:t xml:space="preserve">Since its inception in 1998 by its parent company of Lufthansa airways, the airways have grown from strength to strength taking advantages of the opportunities in the market and minimizing their threats and weakness (Gopinath &amp; Siciliano, 2013). Currently, the airline has diversified their fleet composition and has daily flights to US, Latin America and the Caribbean of its 87 destinations. Currently, JetBlue Airways is the fifth largest airline in the USA because of its strengths (Gopinath &amp; Siciliano, 2013). The company’s strength lies in their exceptional customer services such as the provision of compensation to the client who misses their flights due to unavoidable circumstances. The airline has attractive amenities despite being low-cost carriers (Gopinath &amp; Siciliano, 2013, p. 53). These facilities have set them aside from the </w:t>
      </w:r>
      <w:r w:rsidRPr="006F5DEF">
        <w:rPr>
          <w:rFonts w:ascii="Times New Roman" w:hAnsi="Times New Roman"/>
          <w:sz w:val="24"/>
          <w:szCs w:val="24"/>
        </w:rPr>
        <w:lastRenderedPageBreak/>
        <w:t>competition as they free meals, excellent legroom and movies on board unlike other low-cost carriers (Gopinath &amp; Siciliano, 2013, p. 52).</w:t>
      </w:r>
    </w:p>
    <w:p w:rsidR="006F5DEF" w:rsidRPr="006F5DEF" w:rsidRDefault="006F5DEF" w:rsidP="006F5DEF">
      <w:pPr>
        <w:spacing w:line="480" w:lineRule="auto"/>
        <w:rPr>
          <w:rFonts w:ascii="Times New Roman" w:hAnsi="Times New Roman"/>
          <w:sz w:val="24"/>
          <w:szCs w:val="24"/>
        </w:rPr>
      </w:pPr>
      <w:r>
        <w:rPr>
          <w:rFonts w:ascii="Times New Roman" w:hAnsi="Times New Roman"/>
          <w:sz w:val="24"/>
          <w:szCs w:val="24"/>
        </w:rPr>
        <w:tab/>
      </w:r>
      <w:r w:rsidRPr="006F5DEF">
        <w:rPr>
          <w:rFonts w:ascii="Times New Roman" w:hAnsi="Times New Roman"/>
          <w:sz w:val="24"/>
          <w:szCs w:val="24"/>
        </w:rPr>
        <w:t>The airline is also struggling with their weakness. The first weakness is they have low earnings because of correlated fuel prices that have skyrocketed. Currently fuel cost consistent of 36% of the total operating cost making it the largest expense in their books (Harrison &amp; John, 2013). The company has the high debt levels of approximately $1.9 billion of capital lease obligation and long-term debt; the debt makes up 41% of the total capital. A company of its stature should not have high debt level (Harrison &amp; John, 2013, p. 5).</w:t>
      </w:r>
    </w:p>
    <w:p w:rsidR="006F5DEF" w:rsidRPr="006F5DEF" w:rsidRDefault="006F5DEF" w:rsidP="006F5DEF">
      <w:pPr>
        <w:spacing w:line="480" w:lineRule="auto"/>
        <w:jc w:val="center"/>
        <w:rPr>
          <w:rFonts w:ascii="Times New Roman" w:hAnsi="Times New Roman"/>
          <w:sz w:val="24"/>
          <w:szCs w:val="24"/>
        </w:rPr>
      </w:pPr>
      <w:r w:rsidRPr="006F5DEF">
        <w:rPr>
          <w:rFonts w:ascii="Times New Roman" w:hAnsi="Times New Roman"/>
          <w:sz w:val="24"/>
          <w:szCs w:val="24"/>
        </w:rPr>
        <w:t>Social and economic factors impacting the performance of JetBlue</w:t>
      </w:r>
    </w:p>
    <w:p w:rsidR="006F5DEF" w:rsidRPr="006F5DEF" w:rsidRDefault="006F5DEF" w:rsidP="006F5DEF">
      <w:pPr>
        <w:spacing w:line="480" w:lineRule="auto"/>
        <w:rPr>
          <w:rFonts w:ascii="Times New Roman" w:hAnsi="Times New Roman"/>
          <w:sz w:val="24"/>
          <w:szCs w:val="24"/>
        </w:rPr>
      </w:pPr>
      <w:r w:rsidRPr="006F5DEF">
        <w:rPr>
          <w:rFonts w:ascii="Times New Roman" w:hAnsi="Times New Roman"/>
          <w:sz w:val="24"/>
          <w:szCs w:val="24"/>
        </w:rPr>
        <w:t xml:space="preserve">    The biggest social and economic factors that impact the performance of JetBlue is competition, geographic risks, and terrorism. Since the company operates in North America and Latin American where terrorism activities are minimal, competition and geographic risk are the biggest factors affecting the company. The biggest threats that JetBlue Airways faces is competition in the domestic airline sector. Other low-cost carriers like Southwest Airlines and Delta Air Lines (DAL) offer competition, and they have greater financial resources and name recognition that JetBlue. Another socio-economic factor is Geographic risks of places like Latin America (Harrison &amp; John, 2013). The expanding of the airline is exposing it to unique risks like economic and political uncertainty in Latin America. The Latin America is prone to unstable governments as well as less development legal systems (Harrison &amp; John, 2013, p. 5). These nations are prone to violence, and the company can lose aircrafts on ground or be shot at when airborne.</w:t>
      </w:r>
    </w:p>
    <w:p w:rsidR="006F5DEF" w:rsidRPr="006F5DEF" w:rsidRDefault="006F5DEF" w:rsidP="006F5DEF">
      <w:pPr>
        <w:spacing w:line="480" w:lineRule="auto"/>
        <w:jc w:val="center"/>
        <w:rPr>
          <w:rFonts w:ascii="Times New Roman" w:hAnsi="Times New Roman"/>
          <w:sz w:val="24"/>
          <w:szCs w:val="24"/>
        </w:rPr>
      </w:pPr>
      <w:r w:rsidRPr="006F5DEF">
        <w:rPr>
          <w:rFonts w:ascii="Times New Roman" w:hAnsi="Times New Roman"/>
          <w:sz w:val="24"/>
          <w:szCs w:val="24"/>
        </w:rPr>
        <w:t>Proposal for Solution</w:t>
      </w:r>
    </w:p>
    <w:p w:rsidR="006F5DEF" w:rsidRPr="006F5DEF" w:rsidRDefault="006F5DEF" w:rsidP="006F5DEF">
      <w:pPr>
        <w:spacing w:line="480" w:lineRule="auto"/>
        <w:ind w:firstLine="720"/>
        <w:rPr>
          <w:rFonts w:ascii="Times New Roman" w:hAnsi="Times New Roman"/>
          <w:sz w:val="24"/>
          <w:szCs w:val="24"/>
        </w:rPr>
      </w:pPr>
      <w:r w:rsidRPr="006F5DEF">
        <w:rPr>
          <w:rFonts w:ascii="Times New Roman" w:hAnsi="Times New Roman"/>
          <w:sz w:val="24"/>
          <w:szCs w:val="24"/>
        </w:rPr>
        <w:lastRenderedPageBreak/>
        <w:t>The best news for the airline is that their external environment has opportunities. Instead of expanding their services to Latin America, the company can expand their services to Ohio, Reno, and even Cleveland where they are not operating currently. They can even expand their routes to Australia, Europe or even Africa.  The company has a huge potential to become a great inter-continental low-cost carrier.  The second proposal for the company to overcome stiff competition, they should diversify their sources of revenue. The expansion of these routes would see the company operate in a safer route that is profitable instead of operating in a risk threat areas.</w:t>
      </w:r>
    </w:p>
    <w:p w:rsidR="006F5DEF" w:rsidRPr="006F5DEF" w:rsidRDefault="006F5DEF" w:rsidP="006F5DEF">
      <w:pPr>
        <w:spacing w:line="480" w:lineRule="auto"/>
        <w:ind w:firstLine="720"/>
        <w:rPr>
          <w:rFonts w:ascii="Times New Roman" w:hAnsi="Times New Roman"/>
          <w:sz w:val="24"/>
          <w:szCs w:val="24"/>
        </w:rPr>
      </w:pPr>
      <w:r w:rsidRPr="006F5DEF">
        <w:rPr>
          <w:rFonts w:ascii="Times New Roman" w:hAnsi="Times New Roman"/>
          <w:sz w:val="24"/>
          <w:szCs w:val="24"/>
        </w:rPr>
        <w:t>Since the company operates low-cost services that are above normal services, they have an opportunity in higher margin services. The company has opportunities in higher margin services despite being low-cost carriers (Harrison &amp; John, 2013). They can offer both low-cost carriers and premium services to their passengers especially in New York City, Los Angeles, and Washington DC passengers who can afford such services. It would also attract the new segment of customers that flies with regional aircraft. The solution would ensure that JetBlue operates two segments of the market: Low cost and premium services. Therefore, the company stands to gain a lot of money from the two ventures. The premium services would be offered selectively to avoid killing the main business of the company.</w:t>
      </w:r>
    </w:p>
    <w:p w:rsidR="006F5DEF" w:rsidRPr="006F5DEF" w:rsidRDefault="006F5DEF" w:rsidP="006F5DEF">
      <w:pPr>
        <w:spacing w:line="480" w:lineRule="auto"/>
        <w:jc w:val="center"/>
        <w:rPr>
          <w:rFonts w:ascii="Times New Roman" w:hAnsi="Times New Roman"/>
          <w:sz w:val="24"/>
          <w:szCs w:val="24"/>
        </w:rPr>
      </w:pPr>
      <w:r w:rsidRPr="006F5DEF">
        <w:rPr>
          <w:rFonts w:ascii="Times New Roman" w:hAnsi="Times New Roman"/>
          <w:sz w:val="24"/>
          <w:szCs w:val="24"/>
        </w:rPr>
        <w:t>Conclusion</w:t>
      </w:r>
    </w:p>
    <w:p w:rsidR="00E642F8" w:rsidRDefault="006F5DEF" w:rsidP="006F5DEF">
      <w:pPr>
        <w:spacing w:line="480" w:lineRule="auto"/>
        <w:rPr>
          <w:rFonts w:ascii="Times New Roman" w:hAnsi="Times New Roman"/>
          <w:sz w:val="24"/>
          <w:szCs w:val="24"/>
        </w:rPr>
      </w:pPr>
      <w:r>
        <w:rPr>
          <w:rFonts w:ascii="Times New Roman" w:hAnsi="Times New Roman"/>
          <w:sz w:val="24"/>
          <w:szCs w:val="24"/>
        </w:rPr>
        <w:tab/>
      </w:r>
      <w:r w:rsidRPr="006F5DEF">
        <w:rPr>
          <w:rFonts w:ascii="Times New Roman" w:hAnsi="Times New Roman"/>
          <w:sz w:val="24"/>
          <w:szCs w:val="24"/>
        </w:rPr>
        <w:t xml:space="preserve">It is remarkable how JetBlue Airways have expanded their services from 1998 up to now. They are the fifth largest airline in America despite being a low-cost carrier. The provision of attractive amenities and excellent customer service has been their strength. The company is faced with competition and geographic risk as their main social and economic </w:t>
      </w:r>
      <w:r w:rsidR="008A74FC" w:rsidRPr="006F5DEF">
        <w:rPr>
          <w:rFonts w:ascii="Times New Roman" w:hAnsi="Times New Roman"/>
          <w:sz w:val="24"/>
          <w:szCs w:val="24"/>
        </w:rPr>
        <w:t>factors that impact</w:t>
      </w:r>
      <w:r w:rsidRPr="006F5DEF">
        <w:rPr>
          <w:rFonts w:ascii="Times New Roman" w:hAnsi="Times New Roman"/>
          <w:sz w:val="24"/>
          <w:szCs w:val="24"/>
        </w:rPr>
        <w:t xml:space="preserve"> their operations. These risk factor can be mitigated by expansion to areas without geographic risks </w:t>
      </w:r>
      <w:r w:rsidRPr="006F5DEF">
        <w:rPr>
          <w:rFonts w:ascii="Times New Roman" w:hAnsi="Times New Roman"/>
          <w:sz w:val="24"/>
          <w:szCs w:val="24"/>
        </w:rPr>
        <w:lastRenderedPageBreak/>
        <w:t>like Australia and Europe. Secondly, the company can diversify their sources of revenue to offer premium services to specific clientel</w:t>
      </w:r>
      <w:bookmarkStart w:id="0" w:name="_GoBack"/>
      <w:bookmarkEnd w:id="0"/>
      <w:r w:rsidRPr="006F5DEF">
        <w:rPr>
          <w:rFonts w:ascii="Times New Roman" w:hAnsi="Times New Roman"/>
          <w:sz w:val="24"/>
          <w:szCs w:val="24"/>
        </w:rPr>
        <w:t>e that can afford it.</w:t>
      </w:r>
    </w:p>
    <w:p w:rsidR="00E642F8" w:rsidRPr="00AE6E85" w:rsidRDefault="00E642F8" w:rsidP="00E642F8">
      <w:pPr>
        <w:spacing w:line="480" w:lineRule="auto"/>
        <w:jc w:val="center"/>
        <w:rPr>
          <w:rFonts w:ascii="Times New Roman" w:hAnsi="Times New Roman"/>
          <w:sz w:val="24"/>
          <w:szCs w:val="24"/>
        </w:rPr>
      </w:pPr>
      <w:r w:rsidRPr="00AE6E85">
        <w:rPr>
          <w:rFonts w:ascii="Times New Roman" w:hAnsi="Times New Roman"/>
          <w:sz w:val="24"/>
          <w:szCs w:val="24"/>
        </w:rPr>
        <w:t>References</w:t>
      </w:r>
    </w:p>
    <w:p w:rsidR="00E642F8" w:rsidRPr="00AE6E85" w:rsidRDefault="00E642F8" w:rsidP="00E642F8">
      <w:pPr>
        <w:pStyle w:val="Bibliography"/>
        <w:spacing w:line="480" w:lineRule="auto"/>
        <w:ind w:left="720" w:hanging="720"/>
        <w:rPr>
          <w:rFonts w:ascii="Times New Roman" w:hAnsi="Times New Roman"/>
          <w:noProof/>
          <w:sz w:val="24"/>
          <w:szCs w:val="24"/>
        </w:rPr>
      </w:pPr>
      <w:r w:rsidRPr="00AE6E85">
        <w:rPr>
          <w:rFonts w:ascii="Times New Roman" w:hAnsi="Times New Roman"/>
          <w:noProof/>
          <w:sz w:val="24"/>
          <w:szCs w:val="24"/>
        </w:rPr>
        <w:t xml:space="preserve">Flouris, T. G., &amp; Oswald, S. L. (2006). </w:t>
      </w:r>
      <w:r w:rsidRPr="00AE6E85">
        <w:rPr>
          <w:rFonts w:ascii="Times New Roman" w:hAnsi="Times New Roman"/>
          <w:i/>
          <w:iCs/>
          <w:noProof/>
          <w:sz w:val="24"/>
          <w:szCs w:val="24"/>
        </w:rPr>
        <w:t>Designing and Executing Strategy in Aviation Management.</w:t>
      </w:r>
      <w:r w:rsidRPr="00AE6E85">
        <w:rPr>
          <w:rFonts w:ascii="Times New Roman" w:hAnsi="Times New Roman"/>
          <w:noProof/>
          <w:sz w:val="24"/>
          <w:szCs w:val="24"/>
        </w:rPr>
        <w:t xml:space="preserve"> Ashgate Publishing, Ltd.</w:t>
      </w:r>
    </w:p>
    <w:p w:rsidR="00E642F8" w:rsidRPr="00AE6E85" w:rsidRDefault="00E642F8" w:rsidP="00E642F8">
      <w:pPr>
        <w:pStyle w:val="Bibliography"/>
        <w:spacing w:line="480" w:lineRule="auto"/>
        <w:ind w:left="720" w:hanging="720"/>
        <w:rPr>
          <w:rFonts w:ascii="Times New Roman" w:hAnsi="Times New Roman"/>
          <w:noProof/>
          <w:sz w:val="24"/>
          <w:szCs w:val="24"/>
        </w:rPr>
      </w:pPr>
      <w:r w:rsidRPr="00AE6E85">
        <w:rPr>
          <w:rFonts w:ascii="Times New Roman" w:hAnsi="Times New Roman"/>
          <w:noProof/>
          <w:sz w:val="24"/>
          <w:szCs w:val="24"/>
        </w:rPr>
        <w:t xml:space="preserve">Gopinath, C., &amp; Siciliano, J. (2013). </w:t>
      </w:r>
      <w:r w:rsidRPr="00AE6E85">
        <w:rPr>
          <w:rFonts w:ascii="Times New Roman" w:hAnsi="Times New Roman"/>
          <w:i/>
          <w:iCs/>
          <w:noProof/>
          <w:sz w:val="24"/>
          <w:szCs w:val="24"/>
        </w:rPr>
        <w:t>Strategize!: Experiential Exercises in Strategic Management.</w:t>
      </w:r>
      <w:r w:rsidRPr="00AE6E85">
        <w:rPr>
          <w:rFonts w:ascii="Times New Roman" w:hAnsi="Times New Roman"/>
          <w:noProof/>
          <w:sz w:val="24"/>
          <w:szCs w:val="24"/>
        </w:rPr>
        <w:t xml:space="preserve"> Cengage Learning.</w:t>
      </w:r>
    </w:p>
    <w:p w:rsidR="00E642F8" w:rsidRPr="00AE6E85" w:rsidRDefault="00E642F8" w:rsidP="00E642F8">
      <w:pPr>
        <w:pStyle w:val="Bibliography"/>
        <w:spacing w:line="480" w:lineRule="auto"/>
        <w:ind w:left="720" w:hanging="720"/>
        <w:rPr>
          <w:rFonts w:ascii="Times New Roman" w:hAnsi="Times New Roman"/>
          <w:noProof/>
          <w:sz w:val="24"/>
          <w:szCs w:val="24"/>
        </w:rPr>
      </w:pPr>
      <w:r w:rsidRPr="00AE6E85">
        <w:rPr>
          <w:rFonts w:ascii="Times New Roman" w:hAnsi="Times New Roman"/>
          <w:noProof/>
          <w:sz w:val="24"/>
          <w:szCs w:val="24"/>
        </w:rPr>
        <w:t xml:space="preserve">Harrison, J., &amp; John, C. S. (2013). </w:t>
      </w:r>
      <w:r w:rsidRPr="00AE6E85">
        <w:rPr>
          <w:rFonts w:ascii="Times New Roman" w:hAnsi="Times New Roman"/>
          <w:i/>
          <w:iCs/>
          <w:noProof/>
          <w:sz w:val="24"/>
          <w:szCs w:val="24"/>
        </w:rPr>
        <w:t>Foundations in Strategic Management.</w:t>
      </w:r>
      <w:r w:rsidRPr="00AE6E85">
        <w:rPr>
          <w:rFonts w:ascii="Times New Roman" w:hAnsi="Times New Roman"/>
          <w:noProof/>
          <w:sz w:val="24"/>
          <w:szCs w:val="24"/>
        </w:rPr>
        <w:t xml:space="preserve"> Cengage Learning.</w:t>
      </w:r>
    </w:p>
    <w:p w:rsidR="00E642F8" w:rsidRPr="00063632" w:rsidRDefault="00E642F8" w:rsidP="00063632">
      <w:pPr>
        <w:rPr>
          <w:rFonts w:ascii="Times New Roman" w:hAnsi="Times New Roman"/>
          <w:sz w:val="24"/>
          <w:szCs w:val="24"/>
        </w:rPr>
      </w:pPr>
    </w:p>
    <w:sectPr w:rsidR="00E642F8" w:rsidRPr="00063632" w:rsidSect="0006363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94" w:rsidRDefault="00F33794" w:rsidP="00063632">
      <w:pPr>
        <w:spacing w:after="0" w:line="240" w:lineRule="auto"/>
      </w:pPr>
      <w:r>
        <w:separator/>
      </w:r>
    </w:p>
  </w:endnote>
  <w:endnote w:type="continuationSeparator" w:id="0">
    <w:p w:rsidR="00F33794" w:rsidRDefault="00F33794" w:rsidP="0006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94" w:rsidRDefault="00F33794" w:rsidP="00063632">
      <w:pPr>
        <w:spacing w:after="0" w:line="240" w:lineRule="auto"/>
      </w:pPr>
      <w:r>
        <w:separator/>
      </w:r>
    </w:p>
  </w:footnote>
  <w:footnote w:type="continuationSeparator" w:id="0">
    <w:p w:rsidR="00F33794" w:rsidRDefault="00F33794" w:rsidP="00063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32" w:rsidRPr="00063632" w:rsidRDefault="00063632" w:rsidP="00063632">
    <w:pPr>
      <w:pStyle w:val="Header"/>
      <w:spacing w:line="480" w:lineRule="auto"/>
      <w:jc w:val="right"/>
      <w:rPr>
        <w:rFonts w:ascii="Times New Roman" w:hAnsi="Times New Roman"/>
        <w:sz w:val="24"/>
        <w:szCs w:val="24"/>
      </w:rPr>
    </w:pPr>
    <w:r w:rsidRPr="00063632">
      <w:rPr>
        <w:rFonts w:ascii="Times New Roman" w:hAnsi="Times New Roman"/>
        <w:sz w:val="24"/>
        <w:szCs w:val="24"/>
      </w:rPr>
      <w:t>BUSIN</w:t>
    </w:r>
    <w:r w:rsidR="006F5DEF">
      <w:rPr>
        <w:rFonts w:ascii="Times New Roman" w:hAnsi="Times New Roman"/>
        <w:sz w:val="24"/>
        <w:szCs w:val="24"/>
      </w:rPr>
      <w:t>ESS ANALYSIS OF JETBLUE AIRWAYS CORPORATION</w:t>
    </w:r>
    <w:r>
      <w:rPr>
        <w:rFonts w:ascii="Times New Roman" w:hAnsi="Times New Roman"/>
        <w:sz w:val="24"/>
        <w:szCs w:val="24"/>
      </w:rPr>
      <w:tab/>
    </w:r>
    <w:r w:rsidRPr="00063632">
      <w:rPr>
        <w:rFonts w:ascii="Times New Roman" w:hAnsi="Times New Roman"/>
        <w:sz w:val="24"/>
        <w:szCs w:val="24"/>
      </w:rPr>
      <w:t xml:space="preserve"> </w:t>
    </w:r>
    <w:r w:rsidRPr="00063632">
      <w:rPr>
        <w:rFonts w:ascii="Times New Roman" w:hAnsi="Times New Roman"/>
        <w:sz w:val="24"/>
        <w:szCs w:val="24"/>
      </w:rPr>
      <w:fldChar w:fldCharType="begin"/>
    </w:r>
    <w:r w:rsidRPr="00063632">
      <w:rPr>
        <w:rFonts w:ascii="Times New Roman" w:hAnsi="Times New Roman"/>
        <w:sz w:val="24"/>
        <w:szCs w:val="24"/>
      </w:rPr>
      <w:instrText xml:space="preserve"> PAGE   \* MERGEFORMAT </w:instrText>
    </w:r>
    <w:r w:rsidRPr="00063632">
      <w:rPr>
        <w:rFonts w:ascii="Times New Roman" w:hAnsi="Times New Roman"/>
        <w:sz w:val="24"/>
        <w:szCs w:val="24"/>
      </w:rPr>
      <w:fldChar w:fldCharType="separate"/>
    </w:r>
    <w:r w:rsidR="0046770F">
      <w:rPr>
        <w:rFonts w:ascii="Times New Roman" w:hAnsi="Times New Roman"/>
        <w:noProof/>
        <w:sz w:val="24"/>
        <w:szCs w:val="24"/>
      </w:rPr>
      <w:t>4</w:t>
    </w:r>
    <w:r w:rsidRPr="00063632">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32" w:rsidRPr="00063632" w:rsidRDefault="00063632" w:rsidP="00063632">
    <w:pPr>
      <w:pStyle w:val="Header"/>
      <w:spacing w:line="480" w:lineRule="auto"/>
      <w:jc w:val="right"/>
      <w:rPr>
        <w:rFonts w:ascii="Times New Roman" w:hAnsi="Times New Roman"/>
        <w:sz w:val="24"/>
        <w:szCs w:val="24"/>
      </w:rPr>
    </w:pPr>
    <w:r w:rsidRPr="00063632">
      <w:rPr>
        <w:rFonts w:ascii="Times New Roman" w:hAnsi="Times New Roman"/>
        <w:sz w:val="24"/>
        <w:szCs w:val="24"/>
      </w:rPr>
      <w:t>Running head: BUSINESS ANALYSIS OF JETBLUE AIRLINES</w:t>
    </w:r>
    <w:r>
      <w:rPr>
        <w:rFonts w:ascii="Times New Roman" w:hAnsi="Times New Roman"/>
        <w:sz w:val="24"/>
        <w:szCs w:val="24"/>
      </w:rPr>
      <w:tab/>
    </w:r>
    <w:r w:rsidRPr="00063632">
      <w:rPr>
        <w:rFonts w:ascii="Times New Roman" w:hAnsi="Times New Roman"/>
        <w:sz w:val="24"/>
        <w:szCs w:val="24"/>
      </w:rPr>
      <w:t xml:space="preserve"> </w:t>
    </w:r>
    <w:r w:rsidRPr="00063632">
      <w:rPr>
        <w:rFonts w:ascii="Times New Roman" w:hAnsi="Times New Roman"/>
        <w:sz w:val="24"/>
        <w:szCs w:val="24"/>
      </w:rPr>
      <w:fldChar w:fldCharType="begin"/>
    </w:r>
    <w:r w:rsidRPr="00063632">
      <w:rPr>
        <w:rFonts w:ascii="Times New Roman" w:hAnsi="Times New Roman"/>
        <w:sz w:val="24"/>
        <w:szCs w:val="24"/>
      </w:rPr>
      <w:instrText xml:space="preserve"> PAGE   \* MERGEFORMAT </w:instrText>
    </w:r>
    <w:r w:rsidRPr="00063632">
      <w:rPr>
        <w:rFonts w:ascii="Times New Roman" w:hAnsi="Times New Roman"/>
        <w:sz w:val="24"/>
        <w:szCs w:val="24"/>
      </w:rPr>
      <w:fldChar w:fldCharType="separate"/>
    </w:r>
    <w:r w:rsidR="0046770F">
      <w:rPr>
        <w:rFonts w:ascii="Times New Roman" w:hAnsi="Times New Roman"/>
        <w:noProof/>
        <w:sz w:val="24"/>
        <w:szCs w:val="24"/>
      </w:rPr>
      <w:t>1</w:t>
    </w:r>
    <w:r w:rsidRPr="00063632">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E49"/>
    <w:rsid w:val="00063632"/>
    <w:rsid w:val="000F4E49"/>
    <w:rsid w:val="00170B0F"/>
    <w:rsid w:val="001729AB"/>
    <w:rsid w:val="002D56F5"/>
    <w:rsid w:val="0046770F"/>
    <w:rsid w:val="00596BE5"/>
    <w:rsid w:val="006F5DEF"/>
    <w:rsid w:val="00782E0A"/>
    <w:rsid w:val="008A74FC"/>
    <w:rsid w:val="00B34F29"/>
    <w:rsid w:val="00D56B25"/>
    <w:rsid w:val="00E642F8"/>
    <w:rsid w:val="00ED09F1"/>
    <w:rsid w:val="00F3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32"/>
  </w:style>
  <w:style w:type="paragraph" w:styleId="Footer">
    <w:name w:val="footer"/>
    <w:basedOn w:val="Normal"/>
    <w:link w:val="FooterChar"/>
    <w:uiPriority w:val="99"/>
    <w:unhideWhenUsed/>
    <w:rsid w:val="0006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32"/>
  </w:style>
  <w:style w:type="paragraph" w:styleId="Bibliography">
    <w:name w:val="Bibliography"/>
    <w:basedOn w:val="Normal"/>
    <w:next w:val="Normal"/>
    <w:uiPriority w:val="37"/>
    <w:unhideWhenUsed/>
    <w:rsid w:val="00E642F8"/>
    <w:pPr>
      <w:spacing w:after="200" w:line="276"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32"/>
  </w:style>
  <w:style w:type="paragraph" w:styleId="Footer">
    <w:name w:val="footer"/>
    <w:basedOn w:val="Normal"/>
    <w:link w:val="FooterChar"/>
    <w:uiPriority w:val="99"/>
    <w:unhideWhenUsed/>
    <w:rsid w:val="0006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32"/>
  </w:style>
  <w:style w:type="paragraph" w:styleId="Bibliography">
    <w:name w:val="Bibliography"/>
    <w:basedOn w:val="Normal"/>
    <w:next w:val="Normal"/>
    <w:uiPriority w:val="37"/>
    <w:unhideWhenUsed/>
    <w:rsid w:val="00E642F8"/>
    <w:pPr>
      <w:spacing w:after="200" w:line="276"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tyuiop</dc:creator>
  <cp:lastModifiedBy>Liliana Pinzon</cp:lastModifiedBy>
  <cp:revision>4</cp:revision>
  <dcterms:created xsi:type="dcterms:W3CDTF">2016-10-24T12:01:00Z</dcterms:created>
  <dcterms:modified xsi:type="dcterms:W3CDTF">2016-10-24T12:23:00Z</dcterms:modified>
</cp:coreProperties>
</file>