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571" w:rsidRPr="00865705" w:rsidRDefault="00050571" w:rsidP="00DD593D">
      <w:pPr>
        <w:pStyle w:val="Title"/>
        <w:jc w:val="center"/>
        <w:rPr>
          <w:rFonts w:ascii="Arial" w:hAnsi="Arial" w:cs="Arial"/>
          <w:sz w:val="32"/>
          <w:szCs w:val="32"/>
        </w:rPr>
      </w:pPr>
      <w:bookmarkStart w:id="0" w:name="_GoBack"/>
      <w:bookmarkEnd w:id="0"/>
      <w:r w:rsidRPr="00865705">
        <w:rPr>
          <w:rFonts w:ascii="Arial" w:hAnsi="Arial" w:cs="Arial"/>
          <w:sz w:val="32"/>
          <w:szCs w:val="32"/>
        </w:rPr>
        <w:t>Berta’s Pizza Business Case</w:t>
      </w:r>
    </w:p>
    <w:p w:rsidR="00050571" w:rsidRDefault="00050571" w:rsidP="00050571">
      <w:pPr>
        <w:pStyle w:val="Heading1"/>
      </w:pPr>
      <w:r>
        <w:t>1.0 Introduction/Background</w:t>
      </w:r>
    </w:p>
    <w:p w:rsidR="00050571" w:rsidRDefault="00050571" w:rsidP="00050571">
      <w:r>
        <w:t>Berta’s Pizza</w:t>
      </w:r>
      <w:r w:rsidR="006E2ADF">
        <w:t xml:space="preserve"> Shop</w:t>
      </w:r>
      <w:r>
        <w:t xml:space="preserve"> </w:t>
      </w:r>
      <w:r w:rsidR="006E2ADF">
        <w:t xml:space="preserve">consists of </w:t>
      </w:r>
      <w:r>
        <w:t xml:space="preserve">five locations in the city of Lawrence.  </w:t>
      </w:r>
      <w:r w:rsidR="006E2ADF">
        <w:t>Many</w:t>
      </w:r>
      <w:r>
        <w:t xml:space="preserve"> restaurants in the city </w:t>
      </w:r>
      <w:r w:rsidR="006E2ADF">
        <w:t xml:space="preserve">offer </w:t>
      </w:r>
      <w:r>
        <w:t xml:space="preserve">efficient </w:t>
      </w:r>
      <w:r w:rsidR="006E2ADF">
        <w:t>carryout and delivery mobile/online ordering</w:t>
      </w:r>
      <w:r>
        <w:t xml:space="preserve">.  Berta’s does not have an online ordering system.  Customers cannot order from Berta’s menu via a mobile device or from Berta’s website.  </w:t>
      </w:r>
      <w:r w:rsidRPr="00092E67">
        <w:rPr>
          <w:noProof/>
        </w:rPr>
        <w:t>Customers</w:t>
      </w:r>
      <w:r>
        <w:t xml:space="preserve"> must call Berta’s </w:t>
      </w:r>
      <w:r w:rsidR="006E2ADF">
        <w:t>to order delivery or carry</w:t>
      </w:r>
      <w:r>
        <w:t xml:space="preserve">out.  The current </w:t>
      </w:r>
      <w:r w:rsidR="006E2ADF">
        <w:t xml:space="preserve">takeout/delivery order process </w:t>
      </w:r>
      <w:r>
        <w:t xml:space="preserve">is inefficient and </w:t>
      </w:r>
      <w:r w:rsidR="006E2ADF">
        <w:t xml:space="preserve">negatively </w:t>
      </w:r>
      <w:r>
        <w:t xml:space="preserve">impacts Berta’s </w:t>
      </w:r>
      <w:r w:rsidR="006E2ADF">
        <w:t xml:space="preserve">current and future </w:t>
      </w:r>
      <w:r>
        <w:t>revenue</w:t>
      </w:r>
      <w:r w:rsidR="006E2ADF">
        <w:t xml:space="preserve"> goals</w:t>
      </w:r>
      <w:r>
        <w:t xml:space="preserve">.  </w:t>
      </w:r>
    </w:p>
    <w:p w:rsidR="00050571" w:rsidRDefault="00050571" w:rsidP="00050571">
      <w:pPr>
        <w:pStyle w:val="Heading1"/>
      </w:pPr>
      <w:r>
        <w:t>2.0 Business Objective</w:t>
      </w:r>
    </w:p>
    <w:p w:rsidR="00050571" w:rsidRDefault="00050571" w:rsidP="00050571">
      <w:r>
        <w:t xml:space="preserve">Berta’s strategic goals are to increase customer loyalty, brand recognition, and revenue. </w:t>
      </w:r>
      <w:r w:rsidR="006E2ADF">
        <w:t xml:space="preserve"> </w:t>
      </w:r>
      <w:r>
        <w:t>The Berta’s</w:t>
      </w:r>
      <w:r w:rsidR="006E2ADF">
        <w:t xml:space="preserve"> mobile/online</w:t>
      </w:r>
      <w:r>
        <w:t xml:space="preserve"> ordering system </w:t>
      </w:r>
      <w:r w:rsidR="006E2ADF">
        <w:t xml:space="preserve">(BMOS) </w:t>
      </w:r>
      <w:r>
        <w:t xml:space="preserve">project will support these goals by facilitating </w:t>
      </w:r>
      <w:r w:rsidR="006E2ADF">
        <w:t>food orders</w:t>
      </w:r>
      <w:r>
        <w:t xml:space="preserve"> from mobile devices, and from the Berta’s Pizza w</w:t>
      </w:r>
      <w:r w:rsidR="006E2ADF">
        <w:t xml:space="preserve">ebsite.  A mobile/online </w:t>
      </w:r>
      <w:r>
        <w:t xml:space="preserve">ordering </w:t>
      </w:r>
      <w:r w:rsidR="006E2ADF">
        <w:t xml:space="preserve">system </w:t>
      </w:r>
      <w:r>
        <w:t xml:space="preserve">will allow Berta’s to compete in the food </w:t>
      </w:r>
      <w:r w:rsidR="006E2ADF">
        <w:t>carry</w:t>
      </w:r>
      <w:r>
        <w:t xml:space="preserve">out and delivery market.  </w:t>
      </w:r>
    </w:p>
    <w:p w:rsidR="00050571" w:rsidRDefault="00050571" w:rsidP="00050571">
      <w:pPr>
        <w:pStyle w:val="Heading1"/>
      </w:pPr>
      <w:r>
        <w:t>3.0 Current Situation and Problem/Opportunity Statement</w:t>
      </w:r>
    </w:p>
    <w:p w:rsidR="006E2ADF" w:rsidRDefault="00050571" w:rsidP="00050571">
      <w:r>
        <w:t xml:space="preserve">Berta’s Pizza has five </w:t>
      </w:r>
      <w:r w:rsidR="006E2ADF">
        <w:t xml:space="preserve">Lawrence locations, </w:t>
      </w:r>
      <w:r>
        <w:t xml:space="preserve">downtown, in the north-east, north-west, south-east, and south-west </w:t>
      </w:r>
      <w:r w:rsidR="006E2ADF">
        <w:t>area</w:t>
      </w:r>
      <w:r>
        <w:t xml:space="preserve">s of the city.  </w:t>
      </w:r>
      <w:r w:rsidR="006E2ADF">
        <w:t xml:space="preserve">Berta’s </w:t>
      </w:r>
      <w:r w:rsidR="00213D9D">
        <w:t xml:space="preserve">current </w:t>
      </w:r>
      <w:r w:rsidR="00213D9D" w:rsidRPr="00092E67">
        <w:rPr>
          <w:noProof/>
        </w:rPr>
        <w:t>carry</w:t>
      </w:r>
      <w:r w:rsidR="00092E67">
        <w:rPr>
          <w:noProof/>
        </w:rPr>
        <w:t>-</w:t>
      </w:r>
      <w:r w:rsidR="00213D9D" w:rsidRPr="00092E67">
        <w:rPr>
          <w:noProof/>
        </w:rPr>
        <w:t>out</w:t>
      </w:r>
      <w:r w:rsidR="00213D9D">
        <w:t xml:space="preserve"> and </w:t>
      </w:r>
      <w:r w:rsidR="00092E67" w:rsidRPr="00092E67">
        <w:rPr>
          <w:noProof/>
        </w:rPr>
        <w:t>delivery</w:t>
      </w:r>
      <w:r w:rsidR="00213D9D" w:rsidRPr="00092E67">
        <w:rPr>
          <w:noProof/>
        </w:rPr>
        <w:t xml:space="preserve"> </w:t>
      </w:r>
      <w:r w:rsidR="00092E67" w:rsidRPr="00092E67">
        <w:rPr>
          <w:noProof/>
        </w:rPr>
        <w:t>order</w:t>
      </w:r>
      <w:r w:rsidR="00092E67">
        <w:t xml:space="preserve"> </w:t>
      </w:r>
      <w:r w:rsidR="00213D9D">
        <w:t xml:space="preserve">process </w:t>
      </w:r>
      <w:r w:rsidR="00213D9D" w:rsidRPr="00092E67">
        <w:rPr>
          <w:noProof/>
        </w:rPr>
        <w:t>is</w:t>
      </w:r>
      <w:r w:rsidR="00213D9D">
        <w:t xml:space="preserve"> inefficient.  Customers may order pizza delivery from a Berta’s location that is further away than the Berta’s Pizza closest to the customer.  The phone ordering process places customers on-hold until a current order has </w:t>
      </w:r>
      <w:r w:rsidR="00213D9D" w:rsidRPr="00092E67">
        <w:rPr>
          <w:noProof/>
        </w:rPr>
        <w:t>been taken</w:t>
      </w:r>
      <w:r w:rsidR="00213D9D">
        <w:t>.  Ordering over the phone places the burden of order mistakes on the order takers.  Customer loyalty has diminished since other pizza shops began offering mobile and online takeout and delivery orders.  Additionally, revenue has decreased.</w:t>
      </w:r>
    </w:p>
    <w:p w:rsidR="006E2ADF" w:rsidRDefault="00213D9D" w:rsidP="001271B8">
      <w:r>
        <w:t>The addition of a mobile/online ordering system will enable all orders to come into one system.  The system can determine which Berta’s Pizza would be appropriate to fulfil the delivery orders based on the customer’s location, the status of the Berta’s locations, and the customer’s order.  Customers will be able to order Berta’s menu option at will through mobile, or stationary devices.  Customers will be able to register and create an account on Berta’s website and receive promotional offers.</w:t>
      </w:r>
    </w:p>
    <w:p w:rsidR="006E2ADF" w:rsidRDefault="00050571" w:rsidP="001271B8">
      <w:pPr>
        <w:pStyle w:val="Heading1"/>
        <w:ind w:left="0" w:firstLine="0"/>
      </w:pPr>
      <w:r>
        <w:t>4.0 Critical Assumptions and Constraints</w:t>
      </w:r>
    </w:p>
    <w:p w:rsidR="006E2ADF" w:rsidRDefault="006E2ADF" w:rsidP="001271B8">
      <w:r>
        <w:t xml:space="preserve">Berta’s mobile and online ordering capabilities must be available before the annual convention starting next year in July.  Instead of building two applications, a mobile </w:t>
      </w:r>
      <w:r w:rsidRPr="00092E67">
        <w:rPr>
          <w:noProof/>
        </w:rPr>
        <w:t>app</w:t>
      </w:r>
      <w:r w:rsidR="00092E67">
        <w:rPr>
          <w:noProof/>
        </w:rPr>
        <w:t>,</w:t>
      </w:r>
      <w:r>
        <w:t xml:space="preserve"> and a web app, </w:t>
      </w:r>
      <w:r w:rsidR="0065137D">
        <w:t xml:space="preserve">only </w:t>
      </w:r>
      <w:r w:rsidR="00092E67">
        <w:t>one</w:t>
      </w:r>
      <w:r w:rsidR="0065137D">
        <w:t xml:space="preserve"> web-based,</w:t>
      </w:r>
      <w:r>
        <w:t xml:space="preserve"> </w:t>
      </w:r>
      <w:r w:rsidR="00092E67" w:rsidRPr="00092E67">
        <w:rPr>
          <w:noProof/>
        </w:rPr>
        <w:t>device-</w:t>
      </w:r>
      <w:r w:rsidRPr="00092E67">
        <w:rPr>
          <w:noProof/>
        </w:rPr>
        <w:t>responsive</w:t>
      </w:r>
      <w:r>
        <w:t xml:space="preserve"> system is</w:t>
      </w:r>
      <w:r w:rsidR="0065137D">
        <w:t xml:space="preserve"> developed</w:t>
      </w:r>
      <w:r>
        <w:t xml:space="preserve">.  The system must host 100 concurrent customers, and have </w:t>
      </w:r>
      <w:r w:rsidR="00092E67">
        <w:t xml:space="preserve">data </w:t>
      </w:r>
      <w:r>
        <w:t xml:space="preserve">backup and </w:t>
      </w:r>
      <w:r w:rsidR="00092E67">
        <w:t xml:space="preserve">automatic system </w:t>
      </w:r>
      <w:r>
        <w:t xml:space="preserve">recovery capabilities.  The system must have security and access levels for customers, and Berta’s internal staff.  Customer personally identifiable information (PII), and credit card information must </w:t>
      </w:r>
      <w:r w:rsidRPr="00092E67">
        <w:rPr>
          <w:noProof/>
        </w:rPr>
        <w:t>be encrypted</w:t>
      </w:r>
      <w:r>
        <w:t xml:space="preserve"> during transmission and while stored in Berta’s </w:t>
      </w:r>
      <w:r w:rsidR="00092E67">
        <w:t>database</w:t>
      </w:r>
      <w:r w:rsidR="0065137D">
        <w:t>s</w:t>
      </w:r>
      <w:r>
        <w:t>.</w:t>
      </w:r>
      <w:r w:rsidR="0065137D">
        <w:t xml:space="preserve">  A team from Hi Five S</w:t>
      </w:r>
      <w:r>
        <w:t xml:space="preserve">oftware </w:t>
      </w:r>
      <w:r w:rsidR="0065137D">
        <w:t>will</w:t>
      </w:r>
      <w:r>
        <w:t xml:space="preserve"> develop Berta’s online ordering system.   The system must </w:t>
      </w:r>
      <w:r w:rsidRPr="00092E67">
        <w:rPr>
          <w:noProof/>
        </w:rPr>
        <w:t>be hosted</w:t>
      </w:r>
      <w:r>
        <w:t xml:space="preserve"> on the existing servers that host Berta’s current website.  </w:t>
      </w:r>
      <w:r w:rsidR="0065137D">
        <w:t xml:space="preserve">A project manager must manage this project.  </w:t>
      </w:r>
    </w:p>
    <w:p w:rsidR="00050571" w:rsidRDefault="00050571" w:rsidP="00050571">
      <w:pPr>
        <w:pStyle w:val="Heading1"/>
      </w:pPr>
      <w:r>
        <w:lastRenderedPageBreak/>
        <w:t>5.0 Analysis of Options and Recommendation</w:t>
      </w:r>
    </w:p>
    <w:p w:rsidR="00050571" w:rsidRDefault="00050571" w:rsidP="00050571">
      <w:r>
        <w:t xml:space="preserve">There are three options </w:t>
      </w:r>
      <w:r w:rsidR="0065137D">
        <w:t>to consider</w:t>
      </w:r>
      <w:r>
        <w:t>:</w:t>
      </w:r>
    </w:p>
    <w:p w:rsidR="00050571" w:rsidRDefault="00050571" w:rsidP="0065137D">
      <w:pPr>
        <w:pStyle w:val="ListParagraph"/>
        <w:numPr>
          <w:ilvl w:val="0"/>
          <w:numId w:val="1"/>
        </w:numPr>
      </w:pPr>
      <w:r>
        <w:t xml:space="preserve">Do nothing. </w:t>
      </w:r>
      <w:r w:rsidR="006E2ADF">
        <w:t>Berta’</w:t>
      </w:r>
      <w:r w:rsidR="0065137D">
        <w:t xml:space="preserve">s takeout and delivery comprise almost 80% of sales.  We must facilitate ordering for these customers, and engender customer loyalty by offering promotions to </w:t>
      </w:r>
      <w:r w:rsidR="00092E67">
        <w:t>customers who register on the website</w:t>
      </w:r>
      <w:r w:rsidR="0065137D">
        <w:t>.</w:t>
      </w:r>
    </w:p>
    <w:p w:rsidR="0065137D" w:rsidRDefault="00050571" w:rsidP="0065137D">
      <w:pPr>
        <w:pStyle w:val="ListParagraph"/>
        <w:numPr>
          <w:ilvl w:val="0"/>
          <w:numId w:val="1"/>
        </w:numPr>
      </w:pPr>
      <w:r>
        <w:t xml:space="preserve">Purchase access to </w:t>
      </w:r>
      <w:r w:rsidR="0065137D">
        <w:t>new servers to support this new capability, with Hi Five Software as developers</w:t>
      </w:r>
      <w:r w:rsidR="00092E67">
        <w:t xml:space="preserve"> and a project manager</w:t>
      </w:r>
      <w:r w:rsidR="0065137D">
        <w:t>.</w:t>
      </w:r>
    </w:p>
    <w:p w:rsidR="00050571" w:rsidRDefault="0065137D" w:rsidP="0065137D">
      <w:pPr>
        <w:pStyle w:val="ListParagraph"/>
        <w:numPr>
          <w:ilvl w:val="0"/>
          <w:numId w:val="1"/>
        </w:numPr>
      </w:pPr>
      <w:r>
        <w:t>Use existing servers to support this new capability, with Hi Five Software as developers</w:t>
      </w:r>
      <w:r w:rsidR="00092E67">
        <w:t xml:space="preserve"> and a project manager</w:t>
      </w:r>
      <w:r>
        <w:t>.</w:t>
      </w:r>
    </w:p>
    <w:p w:rsidR="00050571" w:rsidRDefault="0065137D" w:rsidP="00050571">
      <w:r>
        <w:t xml:space="preserve">After consideration by stakeholders, </w:t>
      </w:r>
      <w:r w:rsidR="00050571">
        <w:t xml:space="preserve">option </w:t>
      </w:r>
      <w:r w:rsidR="00092E67">
        <w:t>three</w:t>
      </w:r>
      <w:r w:rsidR="00050571">
        <w:t xml:space="preserve"> </w:t>
      </w:r>
      <w:r w:rsidR="00092E67">
        <w:t>was</w:t>
      </w:r>
      <w:r>
        <w:t xml:space="preserve"> chosen</w:t>
      </w:r>
      <w:r w:rsidR="00050571">
        <w:t>.</w:t>
      </w:r>
    </w:p>
    <w:p w:rsidR="00050571" w:rsidRDefault="00050571" w:rsidP="00050571">
      <w:pPr>
        <w:pStyle w:val="Heading1"/>
      </w:pPr>
      <w:r>
        <w:t>6.0 Preliminary Project Requirements</w:t>
      </w:r>
    </w:p>
    <w:p w:rsidR="006E2ADF" w:rsidRPr="001271B8" w:rsidRDefault="006E2ADF" w:rsidP="001271B8">
      <w:pPr>
        <w:rPr>
          <w:rFonts w:cs="Times New Roman"/>
          <w:szCs w:val="24"/>
        </w:rPr>
      </w:pPr>
      <w:r w:rsidRPr="00164243">
        <w:rPr>
          <w:rFonts w:cs="Times New Roman"/>
          <w:b/>
          <w:szCs w:val="24"/>
        </w:rPr>
        <w:t>Description:</w:t>
      </w:r>
      <w:r w:rsidR="009E14D3">
        <w:rPr>
          <w:rFonts w:cs="Times New Roman"/>
          <w:szCs w:val="24"/>
        </w:rPr>
        <w:t xml:space="preserve">  Takeout and delivery c</w:t>
      </w:r>
      <w:r w:rsidRPr="00164243">
        <w:rPr>
          <w:rFonts w:cs="Times New Roman"/>
          <w:szCs w:val="24"/>
        </w:rPr>
        <w:t xml:space="preserve">ustomers </w:t>
      </w:r>
      <w:r w:rsidR="009E14D3">
        <w:rPr>
          <w:rFonts w:cs="Times New Roman"/>
          <w:szCs w:val="24"/>
        </w:rPr>
        <w:t>may</w:t>
      </w:r>
      <w:r w:rsidRPr="00164243">
        <w:rPr>
          <w:rFonts w:cs="Times New Roman"/>
          <w:szCs w:val="24"/>
        </w:rPr>
        <w:t xml:space="preserve"> register to use the </w:t>
      </w:r>
      <w:r w:rsidR="009E14D3">
        <w:rPr>
          <w:rFonts w:cs="Times New Roman"/>
          <w:szCs w:val="24"/>
        </w:rPr>
        <w:t>Berta’s Pizza web</w:t>
      </w:r>
      <w:r w:rsidRPr="00164243">
        <w:rPr>
          <w:rFonts w:cs="Times New Roman"/>
          <w:noProof/>
          <w:szCs w:val="24"/>
        </w:rPr>
        <w:t>site</w:t>
      </w:r>
      <w:r w:rsidRPr="00164243">
        <w:rPr>
          <w:rFonts w:cs="Times New Roman"/>
          <w:szCs w:val="24"/>
        </w:rPr>
        <w:t xml:space="preserve">.  </w:t>
      </w:r>
      <w:r>
        <w:rPr>
          <w:rFonts w:cs="Times New Roman"/>
          <w:szCs w:val="24"/>
        </w:rPr>
        <w:t xml:space="preserve">Or, customers may order from the site without registering.  </w:t>
      </w:r>
      <w:r w:rsidRPr="00164243">
        <w:rPr>
          <w:rFonts w:cs="Times New Roman"/>
          <w:szCs w:val="24"/>
        </w:rPr>
        <w:t>Custome</w:t>
      </w:r>
      <w:r>
        <w:rPr>
          <w:rFonts w:cs="Times New Roman"/>
          <w:szCs w:val="24"/>
        </w:rPr>
        <w:t>rs may choose</w:t>
      </w:r>
      <w:r w:rsidR="009E14D3">
        <w:rPr>
          <w:rFonts w:cs="Times New Roman"/>
          <w:szCs w:val="24"/>
        </w:rPr>
        <w:t xml:space="preserve"> multiple items from Berta’s menu for</w:t>
      </w:r>
      <w:r>
        <w:rPr>
          <w:rFonts w:cs="Times New Roman"/>
          <w:szCs w:val="24"/>
        </w:rPr>
        <w:t xml:space="preserve"> delivery or carry</w:t>
      </w:r>
      <w:r w:rsidRPr="00164243">
        <w:rPr>
          <w:rFonts w:cs="Times New Roman"/>
          <w:szCs w:val="24"/>
        </w:rPr>
        <w:t>out.</w:t>
      </w:r>
      <w:r w:rsidR="009E14D3">
        <w:rPr>
          <w:rFonts w:cs="Times New Roman"/>
          <w:szCs w:val="24"/>
        </w:rPr>
        <w:t xml:space="preserve">  Customers can pay for their orders by the methods described in the requirements document (cash, credit, debit, and PayPal).  Different website user roles will define a user’s level of website accessibility.  Roles may be assigned to customers, Berta’s staff, website developers, and others.    The order system will assign orders to Berta’s locations.  An order will display on the takeout/delivery order </w:t>
      </w:r>
      <w:r w:rsidR="009E14D3" w:rsidRPr="00092E67">
        <w:rPr>
          <w:rFonts w:cs="Times New Roman"/>
          <w:noProof/>
          <w:szCs w:val="24"/>
        </w:rPr>
        <w:t>web</w:t>
      </w:r>
      <w:r w:rsidR="00092E67">
        <w:rPr>
          <w:rFonts w:cs="Times New Roman"/>
          <w:noProof/>
          <w:szCs w:val="24"/>
        </w:rPr>
        <w:t xml:space="preserve"> </w:t>
      </w:r>
      <w:r w:rsidR="009E14D3" w:rsidRPr="00092E67">
        <w:rPr>
          <w:rFonts w:cs="Times New Roman"/>
          <w:noProof/>
          <w:szCs w:val="24"/>
        </w:rPr>
        <w:t>page</w:t>
      </w:r>
      <w:r w:rsidR="009E14D3">
        <w:rPr>
          <w:rFonts w:cs="Times New Roman"/>
          <w:szCs w:val="24"/>
        </w:rPr>
        <w:t xml:space="preserve"> at the Berta’s location assigned to </w:t>
      </w:r>
      <w:r w:rsidR="00092E67">
        <w:rPr>
          <w:rFonts w:cs="Times New Roman"/>
          <w:szCs w:val="24"/>
        </w:rPr>
        <w:t>fulfill</w:t>
      </w:r>
      <w:r w:rsidR="009E14D3">
        <w:rPr>
          <w:rFonts w:cs="Times New Roman"/>
          <w:szCs w:val="24"/>
        </w:rPr>
        <w:t xml:space="preserve"> the order.  </w:t>
      </w:r>
      <w:r w:rsidR="00092E67">
        <w:rPr>
          <w:rFonts w:cs="Times New Roman"/>
          <w:szCs w:val="24"/>
        </w:rPr>
        <w:t>Internal u</w:t>
      </w:r>
      <w:r w:rsidR="009E14D3">
        <w:rPr>
          <w:rFonts w:cs="Times New Roman"/>
          <w:szCs w:val="24"/>
        </w:rPr>
        <w:t>sers</w:t>
      </w:r>
      <w:r w:rsidR="00092E67">
        <w:rPr>
          <w:rFonts w:cs="Times New Roman"/>
          <w:szCs w:val="24"/>
        </w:rPr>
        <w:t>,</w:t>
      </w:r>
      <w:r w:rsidR="009E14D3">
        <w:rPr>
          <w:rFonts w:cs="Times New Roman"/>
          <w:szCs w:val="24"/>
        </w:rPr>
        <w:t xml:space="preserve"> on Berta’s staff</w:t>
      </w:r>
      <w:r w:rsidR="00092E67">
        <w:rPr>
          <w:rFonts w:cs="Times New Roman"/>
          <w:szCs w:val="24"/>
        </w:rPr>
        <w:t>,</w:t>
      </w:r>
      <w:r w:rsidR="009E14D3">
        <w:rPr>
          <w:rFonts w:cs="Times New Roman"/>
          <w:szCs w:val="24"/>
        </w:rPr>
        <w:t xml:space="preserve"> will have an accessibility role </w:t>
      </w:r>
      <w:r w:rsidR="00092E67">
        <w:rPr>
          <w:rFonts w:cs="Times New Roman"/>
          <w:noProof/>
          <w:szCs w:val="24"/>
        </w:rPr>
        <w:t>needed to update</w:t>
      </w:r>
      <w:r w:rsidR="009E14D3" w:rsidRPr="00092E67">
        <w:rPr>
          <w:rFonts w:cs="Times New Roman"/>
          <w:noProof/>
          <w:szCs w:val="24"/>
        </w:rPr>
        <w:t xml:space="preserve"> the menu</w:t>
      </w:r>
      <w:r w:rsidR="009E14D3">
        <w:rPr>
          <w:rFonts w:cs="Times New Roman"/>
          <w:szCs w:val="24"/>
        </w:rPr>
        <w:t>.  Another role will update orders as completed or canceled.</w:t>
      </w:r>
    </w:p>
    <w:p w:rsidR="00050571" w:rsidRDefault="00050571" w:rsidP="00050571">
      <w:pPr>
        <w:pStyle w:val="Heading1"/>
      </w:pPr>
      <w:r>
        <w:t>7.0 Budget Estimate and Financial Analysis</w:t>
      </w:r>
    </w:p>
    <w:p w:rsidR="009E14D3" w:rsidRDefault="009E14D3" w:rsidP="00050571">
      <w:r>
        <w:t xml:space="preserve">A preliminary budget of $150,000 has </w:t>
      </w:r>
      <w:r w:rsidR="00092E67" w:rsidRPr="00092E67">
        <w:rPr>
          <w:noProof/>
        </w:rPr>
        <w:t>is</w:t>
      </w:r>
      <w:r w:rsidRPr="00092E67">
        <w:rPr>
          <w:noProof/>
        </w:rPr>
        <w:t xml:space="preserve"> estimated</w:t>
      </w:r>
      <w:r>
        <w:t xml:space="preserve"> for this project.  This estimate is based on a project manager working 15 hours per week for six months, and software developers working 60 hours (2 developers, 30 hours each) for six months.  The customer representatives from Berta’s Pizza will not </w:t>
      </w:r>
      <w:r w:rsidRPr="00092E67">
        <w:rPr>
          <w:noProof/>
        </w:rPr>
        <w:t>be paid</w:t>
      </w:r>
      <w:r>
        <w:t xml:space="preserve"> from the project budget.  The hourly rate of the project manager is $55, and the hourly rate of the developers is $75.  After project completion, </w:t>
      </w:r>
      <w:r w:rsidR="00092E67" w:rsidRPr="00092E67">
        <w:rPr>
          <w:noProof/>
        </w:rPr>
        <w:t xml:space="preserve">a </w:t>
      </w:r>
      <w:r w:rsidRPr="00092E67">
        <w:rPr>
          <w:noProof/>
        </w:rPr>
        <w:t>maintenance</w:t>
      </w:r>
      <w:r>
        <w:t xml:space="preserve"> cost of 35,000 for the first year is included in </w:t>
      </w:r>
      <w:r w:rsidR="00092E67" w:rsidRPr="00092E67">
        <w:rPr>
          <w:noProof/>
        </w:rPr>
        <w:t xml:space="preserve">the </w:t>
      </w:r>
      <w:r w:rsidRPr="00092E67">
        <w:rPr>
          <w:noProof/>
        </w:rPr>
        <w:t>estimate</w:t>
      </w:r>
      <w:r>
        <w:t>.</w:t>
      </w:r>
    </w:p>
    <w:p w:rsidR="009E14D3" w:rsidRDefault="009E14D3" w:rsidP="00050571">
      <w:r>
        <w:t xml:space="preserve">The </w:t>
      </w:r>
      <w:r w:rsidR="00EE056A">
        <w:t>projected</w:t>
      </w:r>
      <w:r>
        <w:t xml:space="preserve"> benefits </w:t>
      </w:r>
      <w:r w:rsidRPr="00092E67">
        <w:rPr>
          <w:noProof/>
        </w:rPr>
        <w:t xml:space="preserve">are </w:t>
      </w:r>
      <w:r w:rsidR="00EE056A" w:rsidRPr="00092E67">
        <w:rPr>
          <w:noProof/>
        </w:rPr>
        <w:t>established</w:t>
      </w:r>
      <w:r w:rsidR="00EE056A">
        <w:t xml:space="preserve"> by </w:t>
      </w:r>
      <w:r>
        <w:t xml:space="preserve">an increase in takeout and delivery orders.  </w:t>
      </w:r>
      <w:r w:rsidR="00EE056A">
        <w:t>More</w:t>
      </w:r>
      <w:r>
        <w:t xml:space="preserve"> customer loyalty and satisfaction.  A</w:t>
      </w:r>
      <w:r w:rsidR="00EE056A">
        <w:t xml:space="preserve"> projected</w:t>
      </w:r>
      <w:r>
        <w:t xml:space="preserve"> 30% increase in takeout and delivery orders translates to a 24% increase in orders and revenue.  After one year, </w:t>
      </w:r>
      <w:r w:rsidR="00EE056A">
        <w:t xml:space="preserve">a </w:t>
      </w:r>
      <w:r>
        <w:t xml:space="preserve">$57,000 revenue </w:t>
      </w:r>
      <w:r w:rsidR="00EE056A">
        <w:t xml:space="preserve">increase </w:t>
      </w:r>
      <w:r>
        <w:rPr>
          <w:rFonts w:cs="Times New Roman"/>
          <w:szCs w:val="24"/>
        </w:rPr>
        <w:t xml:space="preserve">per pizza shop </w:t>
      </w:r>
      <w:r>
        <w:t>is projected.  Totaling $288,000 per year increased revenue, after one year.</w:t>
      </w:r>
      <w:r w:rsidR="00EE056A">
        <w:t xml:space="preserve">  </w:t>
      </w:r>
      <w:r w:rsidR="00F60184">
        <w:t>Exhibit A</w:t>
      </w:r>
      <w:r w:rsidR="00EE056A">
        <w:t xml:space="preserve"> depicts the projected costs, benefits, estimated net present value (NPV), return on investment (ROI), and the year that payback occurs.  The NPV is $502,740, based on a three-year projection.  The discounted ROI is 209 percent.</w:t>
      </w:r>
    </w:p>
    <w:p w:rsidR="00EE056A" w:rsidRDefault="00F60184" w:rsidP="00EE056A">
      <w:pPr>
        <w:pStyle w:val="Caption"/>
        <w:jc w:val="left"/>
      </w:pPr>
      <w:r>
        <w:t xml:space="preserve">Exhibit A </w:t>
      </w:r>
      <w:r w:rsidR="00EE056A">
        <w:t>BMOS Financial Analysis</w:t>
      </w:r>
    </w:p>
    <w:p w:rsidR="00EE056A" w:rsidRDefault="00EE056A" w:rsidP="00EE056A">
      <w:pPr>
        <w:ind w:firstLine="0"/>
        <w:jc w:val="both"/>
      </w:pPr>
      <w:r>
        <w:rPr>
          <w:noProof/>
        </w:rPr>
        <w:lastRenderedPageBreak/>
        <w:drawing>
          <wp:inline distT="0" distB="0" distL="0" distR="0" wp14:anchorId="2D6A857D" wp14:editId="5F1FFFA9">
            <wp:extent cx="5047488" cy="30175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7488" cy="3017520"/>
                    </a:xfrm>
                    <a:prstGeom prst="rect">
                      <a:avLst/>
                    </a:prstGeom>
                  </pic:spPr>
                </pic:pic>
              </a:graphicData>
            </a:graphic>
          </wp:inline>
        </w:drawing>
      </w:r>
    </w:p>
    <w:p w:rsidR="00050571" w:rsidRDefault="00050571" w:rsidP="00050571">
      <w:pPr>
        <w:pStyle w:val="Heading1"/>
      </w:pPr>
      <w:r>
        <w:t>8.0 Schedule Estimate</w:t>
      </w:r>
    </w:p>
    <w:p w:rsidR="00050571" w:rsidRDefault="00F60184" w:rsidP="00050571">
      <w:r>
        <w:t xml:space="preserve">Berta’s Pizza expects the project to be completed before the annual convention in July next year.  The size and complexity of the project </w:t>
      </w:r>
      <w:r w:rsidRPr="00092E67">
        <w:rPr>
          <w:noProof/>
        </w:rPr>
        <w:t>indicate</w:t>
      </w:r>
      <w:r>
        <w:t xml:space="preserve"> a six-month duration.  </w:t>
      </w:r>
    </w:p>
    <w:p w:rsidR="00050571" w:rsidRDefault="00050571" w:rsidP="00050571">
      <w:pPr>
        <w:pStyle w:val="Heading1"/>
      </w:pPr>
      <w:r>
        <w:t>9.0 Potential Risks</w:t>
      </w:r>
    </w:p>
    <w:p w:rsidR="00F60184" w:rsidRDefault="00F60184" w:rsidP="00050571">
      <w:r>
        <w:t xml:space="preserve">The main risk is the customers not using the mobile and online system for carryout and delivery orders.  To mitigate this risk, Berta’s informs each customer who orders takeout or delivery by phone, of the mobile/online order system.  Business risks are no increase in or lower customer loyalty and satisfaction, and no increase in or lower revenue.  </w:t>
      </w:r>
      <w:r w:rsidRPr="00092E67">
        <w:rPr>
          <w:noProof/>
        </w:rPr>
        <w:t>To mitigate these risks</w:t>
      </w:r>
      <w:r>
        <w:t>, the mobile a</w:t>
      </w:r>
      <w:r w:rsidR="00092E67">
        <w:t>nd online ordering system</w:t>
      </w:r>
      <w:r>
        <w:t xml:space="preserve"> </w:t>
      </w:r>
      <w:r w:rsidRPr="00092E67">
        <w:rPr>
          <w:noProof/>
        </w:rPr>
        <w:t>is</w:t>
      </w:r>
      <w:r>
        <w:t xml:space="preserve"> </w:t>
      </w:r>
      <w:r w:rsidRPr="00092E67">
        <w:rPr>
          <w:noProof/>
        </w:rPr>
        <w:t>user</w:t>
      </w:r>
      <w:r w:rsidR="00092E67">
        <w:rPr>
          <w:noProof/>
        </w:rPr>
        <w:t>-</w:t>
      </w:r>
      <w:r w:rsidRPr="00092E67">
        <w:rPr>
          <w:noProof/>
        </w:rPr>
        <w:t>friendly</w:t>
      </w:r>
      <w:r>
        <w:t>, intuitive and easy to use, and defect free.</w:t>
      </w:r>
    </w:p>
    <w:p w:rsidR="00050571" w:rsidRDefault="00050571" w:rsidP="00050571">
      <w:pPr>
        <w:pStyle w:val="Heading1"/>
      </w:pPr>
      <w:r>
        <w:t>10.0 Exhibits</w:t>
      </w:r>
    </w:p>
    <w:p w:rsidR="00050571" w:rsidRDefault="00050571" w:rsidP="00050571">
      <w:r>
        <w:t xml:space="preserve">Exhibit A: Financial Analysis for </w:t>
      </w:r>
      <w:r w:rsidR="00F60184">
        <w:t>BMOS</w:t>
      </w:r>
      <w:r>
        <w:t xml:space="preserve"> Project</w:t>
      </w:r>
    </w:p>
    <w:p w:rsidR="005E6723" w:rsidRDefault="00F60184" w:rsidP="00050571">
      <w:r>
        <w:t>Berta’s Pizza</w:t>
      </w:r>
      <w:r w:rsidR="00050571">
        <w:t xml:space="preserve"> Business Case</w:t>
      </w:r>
    </w:p>
    <w:sectPr w:rsidR="005E6723">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281" w:rsidRDefault="00455281" w:rsidP="009D545D">
      <w:pPr>
        <w:spacing w:after="0" w:line="240" w:lineRule="auto"/>
      </w:pPr>
      <w:r>
        <w:separator/>
      </w:r>
    </w:p>
  </w:endnote>
  <w:endnote w:type="continuationSeparator" w:id="0">
    <w:p w:rsidR="00455281" w:rsidRDefault="00455281" w:rsidP="009D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5D" w:rsidRDefault="009D545D">
    <w:pPr>
      <w:pStyle w:val="Footer"/>
      <w:jc w:val="center"/>
    </w:pPr>
  </w:p>
  <w:p w:rsidR="009D545D" w:rsidRDefault="009D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281" w:rsidRDefault="00455281" w:rsidP="009D545D">
      <w:pPr>
        <w:spacing w:after="0" w:line="240" w:lineRule="auto"/>
      </w:pPr>
      <w:r>
        <w:separator/>
      </w:r>
    </w:p>
  </w:footnote>
  <w:footnote w:type="continuationSeparator" w:id="0">
    <w:p w:rsidR="00455281" w:rsidRDefault="00455281" w:rsidP="009D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505164"/>
      <w:docPartObj>
        <w:docPartGallery w:val="Page Numbers (Top of Page)"/>
        <w:docPartUnique/>
      </w:docPartObj>
    </w:sdtPr>
    <w:sdtEndPr>
      <w:rPr>
        <w:noProof/>
      </w:rPr>
    </w:sdtEndPr>
    <w:sdtContent>
      <w:p w:rsidR="006201E4" w:rsidRDefault="006201E4">
        <w:pPr>
          <w:pStyle w:val="Header"/>
          <w:jc w:val="right"/>
        </w:pPr>
        <w:r>
          <w:fldChar w:fldCharType="begin"/>
        </w:r>
        <w:r>
          <w:instrText xml:space="preserve"> PAGE   \* MERGEFORMAT </w:instrText>
        </w:r>
        <w:r>
          <w:fldChar w:fldCharType="separate"/>
        </w:r>
        <w:r w:rsidR="00DD593D">
          <w:rPr>
            <w:noProof/>
          </w:rPr>
          <w:t>1</w:t>
        </w:r>
        <w:r>
          <w:rPr>
            <w:noProof/>
          </w:rPr>
          <w:fldChar w:fldCharType="end"/>
        </w:r>
      </w:p>
    </w:sdtContent>
  </w:sdt>
  <w:p w:rsidR="006201E4" w:rsidRDefault="00620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33D23"/>
    <w:multiLevelType w:val="hybridMultilevel"/>
    <w:tmpl w:val="5CFEE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A2NDe2NDG3MLI0NTNU0lEKTi0uzszPAykwrgUA8EV3CCwAAAA="/>
  </w:docVars>
  <w:rsids>
    <w:rsidRoot w:val="00050571"/>
    <w:rsid w:val="00050571"/>
    <w:rsid w:val="00092E67"/>
    <w:rsid w:val="001271B8"/>
    <w:rsid w:val="00213D9D"/>
    <w:rsid w:val="002570A5"/>
    <w:rsid w:val="00306355"/>
    <w:rsid w:val="00455281"/>
    <w:rsid w:val="005E6723"/>
    <w:rsid w:val="006201E4"/>
    <w:rsid w:val="0065137D"/>
    <w:rsid w:val="006E2ADF"/>
    <w:rsid w:val="007E6001"/>
    <w:rsid w:val="00865705"/>
    <w:rsid w:val="009D545D"/>
    <w:rsid w:val="009E14D3"/>
    <w:rsid w:val="00A2179F"/>
    <w:rsid w:val="00AC6D2C"/>
    <w:rsid w:val="00DD593D"/>
    <w:rsid w:val="00EA5CAF"/>
    <w:rsid w:val="00EE056A"/>
    <w:rsid w:val="00F6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D8DA"/>
  <w15:chartTrackingRefBased/>
  <w15:docId w15:val="{A86BA795-BE77-4F6C-88DE-91513E01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A5CAF"/>
    <w:pPr>
      <w:ind w:firstLine="720"/>
    </w:pPr>
    <w:rPr>
      <w:rFonts w:ascii="Times New Roman" w:hAnsi="Times New Roman"/>
      <w:sz w:val="24"/>
    </w:rPr>
  </w:style>
  <w:style w:type="paragraph" w:styleId="Heading1">
    <w:name w:val="heading 1"/>
    <w:basedOn w:val="Normal"/>
    <w:next w:val="Normal"/>
    <w:link w:val="Heading1Char"/>
    <w:uiPriority w:val="9"/>
    <w:qFormat/>
    <w:rsid w:val="00865705"/>
    <w:pPr>
      <w:widowControl w:val="0"/>
      <w:autoSpaceDE w:val="0"/>
      <w:autoSpaceDN w:val="0"/>
      <w:adjustRightInd w:val="0"/>
      <w:spacing w:before="240" w:after="240" w:line="240" w:lineRule="auto"/>
      <w:ind w:left="540" w:hanging="540"/>
      <w:outlineLvl w:val="0"/>
    </w:pPr>
    <w:rPr>
      <w:rFonts w:ascii="Arial" w:hAnsi="Arial" w:cs="Times New Roman"/>
      <w:kern w:val="24"/>
      <w:szCs w:val="64"/>
    </w:rPr>
  </w:style>
  <w:style w:type="paragraph" w:styleId="Heading2">
    <w:name w:val="heading 2"/>
    <w:basedOn w:val="Normal"/>
    <w:next w:val="Normal"/>
    <w:link w:val="Heading2Char"/>
    <w:uiPriority w:val="9"/>
    <w:semiHidden/>
    <w:unhideWhenUsed/>
    <w:qFormat/>
    <w:rsid w:val="007E6001"/>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705"/>
    <w:rPr>
      <w:rFonts w:ascii="Arial" w:hAnsi="Arial" w:cs="Times New Roman"/>
      <w:kern w:val="24"/>
      <w:sz w:val="24"/>
      <w:szCs w:val="64"/>
    </w:rPr>
  </w:style>
  <w:style w:type="paragraph" w:styleId="NoSpacing">
    <w:name w:val="No Spacing"/>
    <w:uiPriority w:val="1"/>
    <w:qFormat/>
    <w:rsid w:val="00EA5CAF"/>
    <w:pPr>
      <w:spacing w:after="0" w:line="240" w:lineRule="auto"/>
      <w:ind w:firstLine="720"/>
    </w:pPr>
    <w:rPr>
      <w:rFonts w:ascii="Times New Roman" w:hAnsi="Times New Roman"/>
      <w:sz w:val="24"/>
    </w:rPr>
  </w:style>
  <w:style w:type="character" w:styleId="SubtleReference">
    <w:name w:val="Subtle Reference"/>
    <w:basedOn w:val="DefaultParagraphFont"/>
    <w:uiPriority w:val="31"/>
    <w:qFormat/>
    <w:rsid w:val="002570A5"/>
    <w:rPr>
      <w:rFonts w:ascii="Times New Roman" w:hAnsi="Times New Roman"/>
      <w:smallCaps/>
      <w:color w:val="5A5A5A" w:themeColor="text1" w:themeTint="A5"/>
      <w:sz w:val="24"/>
    </w:rPr>
  </w:style>
  <w:style w:type="character" w:customStyle="1" w:styleId="Heading2Char">
    <w:name w:val="Heading 2 Char"/>
    <w:basedOn w:val="DefaultParagraphFont"/>
    <w:link w:val="Heading2"/>
    <w:uiPriority w:val="9"/>
    <w:semiHidden/>
    <w:rsid w:val="007E6001"/>
    <w:rPr>
      <w:rFonts w:asciiTheme="majorHAnsi" w:eastAsiaTheme="majorEastAsia" w:hAnsiTheme="majorHAnsi" w:cstheme="majorBidi"/>
      <w:sz w:val="26"/>
      <w:szCs w:val="26"/>
    </w:rPr>
  </w:style>
  <w:style w:type="paragraph" w:styleId="Caption">
    <w:name w:val="caption"/>
    <w:basedOn w:val="Normal"/>
    <w:next w:val="Normal"/>
    <w:uiPriority w:val="35"/>
    <w:unhideWhenUsed/>
    <w:qFormat/>
    <w:rsid w:val="00A2179F"/>
    <w:pPr>
      <w:ind w:firstLine="0"/>
      <w:jc w:val="center"/>
    </w:pPr>
    <w:rPr>
      <w:rFonts w:eastAsiaTheme="minorEastAsia"/>
      <w:bCs/>
      <w:i/>
      <w:sz w:val="20"/>
      <w:szCs w:val="20"/>
    </w:rPr>
  </w:style>
  <w:style w:type="paragraph" w:styleId="ListParagraph">
    <w:name w:val="List Paragraph"/>
    <w:basedOn w:val="Normal"/>
    <w:uiPriority w:val="34"/>
    <w:qFormat/>
    <w:rsid w:val="0065137D"/>
    <w:pPr>
      <w:ind w:left="720"/>
      <w:contextualSpacing/>
    </w:pPr>
  </w:style>
  <w:style w:type="table" w:styleId="GridTable5Dark-Accent1">
    <w:name w:val="Grid Table 5 Dark Accent 1"/>
    <w:basedOn w:val="TableNormal"/>
    <w:uiPriority w:val="50"/>
    <w:rsid w:val="00EE05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tle">
    <w:name w:val="Title"/>
    <w:basedOn w:val="Normal"/>
    <w:next w:val="Normal"/>
    <w:link w:val="TitleChar"/>
    <w:uiPriority w:val="10"/>
    <w:qFormat/>
    <w:rsid w:val="00AC6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D2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D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45D"/>
    <w:rPr>
      <w:rFonts w:ascii="Times New Roman" w:hAnsi="Times New Roman"/>
      <w:sz w:val="24"/>
    </w:rPr>
  </w:style>
  <w:style w:type="paragraph" w:styleId="Footer">
    <w:name w:val="footer"/>
    <w:basedOn w:val="Normal"/>
    <w:link w:val="FooterChar"/>
    <w:uiPriority w:val="99"/>
    <w:unhideWhenUsed/>
    <w:rsid w:val="009D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45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399162">
      <w:bodyDiv w:val="1"/>
      <w:marLeft w:val="0"/>
      <w:marRight w:val="0"/>
      <w:marTop w:val="0"/>
      <w:marBottom w:val="0"/>
      <w:divBdr>
        <w:top w:val="none" w:sz="0" w:space="0" w:color="auto"/>
        <w:left w:val="none" w:sz="0" w:space="0" w:color="auto"/>
        <w:bottom w:val="none" w:sz="0" w:space="0" w:color="auto"/>
        <w:right w:val="none" w:sz="0" w:space="0" w:color="auto"/>
      </w:divBdr>
      <w:divsChild>
        <w:div w:id="715352606">
          <w:marLeft w:val="0"/>
          <w:marRight w:val="0"/>
          <w:marTop w:val="0"/>
          <w:marBottom w:val="0"/>
          <w:divBdr>
            <w:top w:val="none" w:sz="0" w:space="0" w:color="auto"/>
            <w:left w:val="none" w:sz="0" w:space="0" w:color="auto"/>
            <w:bottom w:val="none" w:sz="0" w:space="0" w:color="auto"/>
            <w:right w:val="none" w:sz="0" w:space="0" w:color="auto"/>
          </w:divBdr>
          <w:divsChild>
            <w:div w:id="1210604885">
              <w:marLeft w:val="-375"/>
              <w:marRight w:val="0"/>
              <w:marTop w:val="0"/>
              <w:marBottom w:val="225"/>
              <w:divBdr>
                <w:top w:val="none" w:sz="0" w:space="0" w:color="auto"/>
                <w:left w:val="none" w:sz="0" w:space="0" w:color="auto"/>
                <w:bottom w:val="none" w:sz="0" w:space="0" w:color="auto"/>
                <w:right w:val="none" w:sz="0" w:space="0" w:color="auto"/>
              </w:divBdr>
            </w:div>
          </w:divsChild>
        </w:div>
        <w:div w:id="1777020292">
          <w:marLeft w:val="0"/>
          <w:marRight w:val="0"/>
          <w:marTop w:val="0"/>
          <w:marBottom w:val="0"/>
          <w:divBdr>
            <w:top w:val="none" w:sz="0" w:space="0" w:color="auto"/>
            <w:left w:val="none" w:sz="0" w:space="0" w:color="auto"/>
            <w:bottom w:val="none" w:sz="0" w:space="0" w:color="auto"/>
            <w:right w:val="none" w:sz="0" w:space="0" w:color="auto"/>
          </w:divBdr>
          <w:divsChild>
            <w:div w:id="1607077704">
              <w:marLeft w:val="0"/>
              <w:marRight w:val="0"/>
              <w:marTop w:val="0"/>
              <w:marBottom w:val="0"/>
              <w:divBdr>
                <w:top w:val="none" w:sz="0" w:space="0" w:color="auto"/>
                <w:left w:val="none" w:sz="0" w:space="0" w:color="auto"/>
                <w:bottom w:val="none" w:sz="0" w:space="0" w:color="auto"/>
                <w:right w:val="none" w:sz="0" w:space="0" w:color="auto"/>
              </w:divBdr>
              <w:divsChild>
                <w:div w:id="347676917">
                  <w:marLeft w:val="0"/>
                  <w:marRight w:val="0"/>
                  <w:marTop w:val="0"/>
                  <w:marBottom w:val="0"/>
                  <w:divBdr>
                    <w:top w:val="none" w:sz="0" w:space="0" w:color="auto"/>
                    <w:left w:val="none" w:sz="0" w:space="0" w:color="auto"/>
                    <w:bottom w:val="none" w:sz="0" w:space="0" w:color="auto"/>
                    <w:right w:val="none" w:sz="0" w:space="0" w:color="auto"/>
                  </w:divBdr>
                  <w:divsChild>
                    <w:div w:id="1139568561">
                      <w:marLeft w:val="0"/>
                      <w:marRight w:val="0"/>
                      <w:marTop w:val="0"/>
                      <w:marBottom w:val="0"/>
                      <w:divBdr>
                        <w:top w:val="none" w:sz="0" w:space="0" w:color="auto"/>
                        <w:left w:val="none" w:sz="0" w:space="0" w:color="auto"/>
                        <w:bottom w:val="none" w:sz="0" w:space="0" w:color="auto"/>
                        <w:right w:val="none" w:sz="0" w:space="0" w:color="auto"/>
                      </w:divBdr>
                      <w:divsChild>
                        <w:div w:id="331658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342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675C-710B-4BBA-B389-3BEAB238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3</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16</cp:revision>
  <dcterms:created xsi:type="dcterms:W3CDTF">2016-05-21T15:16:00Z</dcterms:created>
  <dcterms:modified xsi:type="dcterms:W3CDTF">2016-05-23T16:04:00Z</dcterms:modified>
</cp:coreProperties>
</file>