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B0F" w:rsidRPr="009A0B0F" w:rsidRDefault="009A0B0F" w:rsidP="009A0B0F">
      <w:pPr>
        <w:spacing w:after="0" w:line="480" w:lineRule="auto"/>
        <w:jc w:val="center"/>
        <w:rPr>
          <w:rFonts w:ascii="Times New Roman" w:eastAsia="Times New Roman" w:hAnsi="Times New Roman" w:cs="Times New Roman"/>
          <w:sz w:val="24"/>
          <w:szCs w:val="24"/>
        </w:rPr>
      </w:pPr>
      <w:bookmarkStart w:id="0" w:name="_GoBack"/>
      <w:bookmarkEnd w:id="0"/>
    </w:p>
    <w:p w:rsidR="009A0B0F" w:rsidRPr="00366C00" w:rsidRDefault="009A0B0F" w:rsidP="009A0B0F">
      <w:pPr>
        <w:spacing w:after="0" w:line="480" w:lineRule="auto"/>
        <w:jc w:val="center"/>
        <w:rPr>
          <w:rFonts w:ascii="Times New Roman" w:eastAsia="Times New Roman" w:hAnsi="Times New Roman" w:cs="Times New Roman"/>
          <w:sz w:val="52"/>
          <w:szCs w:val="52"/>
        </w:rPr>
      </w:pPr>
      <w:r w:rsidRPr="00366C00">
        <w:rPr>
          <w:rFonts w:ascii="Times New Roman" w:eastAsia="Times New Roman" w:hAnsi="Times New Roman" w:cs="Times New Roman"/>
          <w:sz w:val="52"/>
          <w:szCs w:val="52"/>
        </w:rPr>
        <w:t>BUSINESS LAW</w:t>
      </w:r>
    </w:p>
    <w:p w:rsidR="009A0B0F" w:rsidRPr="00366C00" w:rsidRDefault="009A0B0F" w:rsidP="009A0B0F">
      <w:pPr>
        <w:spacing w:after="0" w:line="480" w:lineRule="auto"/>
        <w:jc w:val="center"/>
        <w:rPr>
          <w:rFonts w:ascii="Times New Roman" w:eastAsia="Times New Roman" w:hAnsi="Times New Roman" w:cs="Times New Roman"/>
          <w:sz w:val="52"/>
          <w:szCs w:val="52"/>
        </w:rPr>
      </w:pPr>
    </w:p>
    <w:p w:rsidR="009A0B0F" w:rsidRPr="00366C00" w:rsidRDefault="009A0B0F" w:rsidP="009A0B0F">
      <w:pPr>
        <w:spacing w:after="0" w:line="480" w:lineRule="auto"/>
        <w:jc w:val="center"/>
        <w:rPr>
          <w:rFonts w:ascii="Times New Roman" w:eastAsia="Times New Roman" w:hAnsi="Times New Roman" w:cs="Times New Roman"/>
          <w:sz w:val="52"/>
          <w:szCs w:val="52"/>
        </w:rPr>
      </w:pPr>
      <w:r w:rsidRPr="00366C00">
        <w:rPr>
          <w:rFonts w:ascii="Times New Roman" w:eastAsia="Times New Roman" w:hAnsi="Times New Roman" w:cs="Times New Roman"/>
          <w:sz w:val="52"/>
          <w:szCs w:val="52"/>
        </w:rPr>
        <w:t>Name</w:t>
      </w:r>
      <w:r w:rsidR="00366C00" w:rsidRPr="00366C00">
        <w:rPr>
          <w:rFonts w:ascii="Times New Roman" w:eastAsia="Times New Roman" w:hAnsi="Times New Roman" w:cs="Times New Roman"/>
          <w:sz w:val="52"/>
          <w:szCs w:val="52"/>
        </w:rPr>
        <w:t xml:space="preserve">-Mohammed AL </w:t>
      </w:r>
      <w:proofErr w:type="spellStart"/>
      <w:r w:rsidR="00366C00" w:rsidRPr="00366C00">
        <w:rPr>
          <w:rFonts w:ascii="Times New Roman" w:eastAsia="Times New Roman" w:hAnsi="Times New Roman" w:cs="Times New Roman"/>
          <w:sz w:val="52"/>
          <w:szCs w:val="52"/>
        </w:rPr>
        <w:t>Humidi</w:t>
      </w:r>
      <w:proofErr w:type="spellEnd"/>
    </w:p>
    <w:p w:rsidR="00366C00" w:rsidRPr="00366C00" w:rsidRDefault="00366C00" w:rsidP="009A0B0F">
      <w:pPr>
        <w:spacing w:after="0" w:line="480" w:lineRule="auto"/>
        <w:jc w:val="center"/>
        <w:rPr>
          <w:rFonts w:ascii="Times New Roman" w:eastAsia="Times New Roman" w:hAnsi="Times New Roman" w:cs="Times New Roman"/>
          <w:sz w:val="52"/>
          <w:szCs w:val="52"/>
          <w:lang w:val="en-US" w:bidi="ar-OM"/>
        </w:rPr>
      </w:pPr>
      <w:r w:rsidRPr="00366C00">
        <w:rPr>
          <w:rFonts w:ascii="Times New Roman" w:eastAsia="Times New Roman" w:hAnsi="Times New Roman" w:cs="Times New Roman"/>
          <w:sz w:val="52"/>
          <w:szCs w:val="52"/>
          <w:lang w:val="en-US" w:bidi="ar-OM"/>
        </w:rPr>
        <w:t>2012421</w:t>
      </w:r>
    </w:p>
    <w:p w:rsidR="009A0B0F" w:rsidRPr="009A0B0F" w:rsidRDefault="009A0B0F" w:rsidP="009A0B0F">
      <w:pPr>
        <w:spacing w:after="0" w:line="480" w:lineRule="auto"/>
        <w:jc w:val="center"/>
        <w:rPr>
          <w:rFonts w:ascii="Times New Roman" w:eastAsia="Times New Roman" w:hAnsi="Times New Roman" w:cs="Times New Roman"/>
          <w:sz w:val="24"/>
          <w:szCs w:val="24"/>
        </w:rPr>
      </w:pPr>
    </w:p>
    <w:p w:rsidR="009A0B0F" w:rsidRPr="009A0B0F" w:rsidRDefault="009A0B0F" w:rsidP="009A0B0F">
      <w:pPr>
        <w:spacing w:after="0" w:line="480" w:lineRule="auto"/>
        <w:jc w:val="center"/>
        <w:rPr>
          <w:rFonts w:ascii="Times New Roman" w:eastAsia="Times New Roman" w:hAnsi="Times New Roman" w:cs="Times New Roman"/>
          <w:sz w:val="24"/>
          <w:szCs w:val="24"/>
        </w:rPr>
      </w:pPr>
    </w:p>
    <w:p w:rsidR="005D406A" w:rsidRPr="009A0B0F" w:rsidRDefault="00B42F73" w:rsidP="009A0B0F">
      <w:pPr>
        <w:spacing w:after="0" w:line="480" w:lineRule="auto"/>
        <w:jc w:val="center"/>
        <w:rPr>
          <w:rFonts w:ascii="Times New Roman" w:hAnsi="Times New Roman" w:cs="Times New Roman"/>
          <w:b/>
          <w:sz w:val="24"/>
          <w:szCs w:val="24"/>
        </w:rPr>
      </w:pPr>
      <w:r>
        <w:rPr>
          <w:rStyle w:val="a6"/>
        </w:rPr>
        <w:commentReference w:id="1"/>
      </w:r>
      <w:r w:rsidR="009A0B0F" w:rsidRPr="009A0B0F">
        <w:rPr>
          <w:rFonts w:ascii="Times New Roman" w:eastAsia="Times New Roman" w:hAnsi="Times New Roman" w:cs="Times New Roman"/>
          <w:sz w:val="24"/>
          <w:szCs w:val="24"/>
        </w:rPr>
        <w:br w:type="page"/>
      </w:r>
    </w:p>
    <w:p w:rsidR="00AC1578" w:rsidRPr="009A0B0F" w:rsidRDefault="00AC1578" w:rsidP="009A0B0F">
      <w:pPr>
        <w:spacing w:after="0" w:line="480" w:lineRule="auto"/>
        <w:jc w:val="center"/>
        <w:rPr>
          <w:rFonts w:ascii="Times New Roman" w:hAnsi="Times New Roman" w:cs="Times New Roman"/>
          <w:b/>
          <w:sz w:val="24"/>
          <w:szCs w:val="24"/>
        </w:rPr>
      </w:pPr>
      <w:r w:rsidRPr="009A0B0F">
        <w:rPr>
          <w:rFonts w:ascii="Times New Roman" w:hAnsi="Times New Roman" w:cs="Times New Roman"/>
          <w:b/>
          <w:sz w:val="24"/>
          <w:szCs w:val="24"/>
        </w:rPr>
        <w:lastRenderedPageBreak/>
        <w:t>Trade Unions as a viable option to resolve disputes between employers and employees</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In the workplace, employees and their employers have duties and rights whether legitimate or suggested. The relationship between them is often influenced by how these rights and obligations are perceived. For example, companies should comply with all legislation, provide Work Cover, provide all leave requirements, and give notice of termination and so on. Employees should have the right to be a union member, be timely and perform work to a reasonable and adequate standard, be responsible for their actions and so on. Nevertheless, disputes are common between an employer and employees due to many factors, and there is always need to have a means of resolving them</w:t>
      </w:r>
      <w:r w:rsidR="00DF0B7A" w:rsidRPr="009A0B0F">
        <w:rPr>
          <w:rFonts w:ascii="Times New Roman" w:hAnsi="Times New Roman" w:cs="Times New Roman"/>
          <w:sz w:val="24"/>
          <w:szCs w:val="24"/>
          <w:lang w:val="en-US"/>
        </w:rPr>
        <w:t xml:space="preserve"> (</w:t>
      </w:r>
      <w:r w:rsidR="00DF0B7A" w:rsidRPr="009A0B0F">
        <w:rPr>
          <w:rFonts w:ascii="Times New Roman" w:eastAsia="Arial Unicode MS" w:hAnsi="Times New Roman" w:cs="Times New Roman"/>
          <w:sz w:val="24"/>
          <w:szCs w:val="24"/>
          <w:shd w:val="clear" w:color="auto" w:fill="FFFFFF"/>
        </w:rPr>
        <w:t xml:space="preserve">Cornforth, </w:t>
      </w:r>
      <w:proofErr w:type="spellStart"/>
      <w:r w:rsidR="00DF0B7A" w:rsidRPr="009A0B0F">
        <w:rPr>
          <w:rFonts w:ascii="Times New Roman" w:eastAsia="Arial Unicode MS" w:hAnsi="Times New Roman" w:cs="Times New Roman"/>
          <w:sz w:val="24"/>
          <w:szCs w:val="24"/>
          <w:shd w:val="clear" w:color="auto" w:fill="FFFFFF"/>
        </w:rPr>
        <w:t>Széll</w:t>
      </w:r>
      <w:proofErr w:type="spellEnd"/>
      <w:r w:rsidR="00DF0B7A" w:rsidRPr="009A0B0F">
        <w:rPr>
          <w:rFonts w:ascii="Times New Roman" w:eastAsia="Arial Unicode MS" w:hAnsi="Times New Roman" w:cs="Times New Roman"/>
          <w:sz w:val="24"/>
          <w:szCs w:val="24"/>
          <w:shd w:val="clear" w:color="auto" w:fill="FFFFFF"/>
        </w:rPr>
        <w:t xml:space="preserve"> &amp; </w:t>
      </w:r>
      <w:proofErr w:type="spellStart"/>
      <w:r w:rsidR="00DF0B7A" w:rsidRPr="009A0B0F">
        <w:rPr>
          <w:rFonts w:ascii="Times New Roman" w:eastAsia="Arial Unicode MS" w:hAnsi="Times New Roman" w:cs="Times New Roman"/>
          <w:sz w:val="24"/>
          <w:szCs w:val="24"/>
          <w:shd w:val="clear" w:color="auto" w:fill="FFFFFF"/>
        </w:rPr>
        <w:t>Blyton</w:t>
      </w:r>
      <w:proofErr w:type="spellEnd"/>
      <w:r w:rsidR="00DF0B7A" w:rsidRPr="009A0B0F">
        <w:rPr>
          <w:rFonts w:ascii="Times New Roman" w:eastAsia="Arial Unicode MS" w:hAnsi="Times New Roman" w:cs="Times New Roman"/>
          <w:sz w:val="24"/>
          <w:szCs w:val="24"/>
          <w:shd w:val="clear" w:color="auto" w:fill="FFFFFF"/>
        </w:rPr>
        <w:t>, 2015)</w:t>
      </w:r>
      <w:r w:rsidRPr="009A0B0F">
        <w:rPr>
          <w:rFonts w:ascii="Times New Roman" w:hAnsi="Times New Roman" w:cs="Times New Roman"/>
          <w:sz w:val="24"/>
          <w:szCs w:val="24"/>
          <w:lang w:val="en-US"/>
        </w:rPr>
        <w:t xml:space="preserve">. </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Consequently, trade unions are one of the tools used in resolving disputes between employers and employees. Labor Law permits employees in a foundation to form a trade union to safeguard their interests and protect their rights as proclaimed by law. The primary elements of these unions are to protect employee rights and enhance business performance, including representing employees in business related matters and developing the abilities of laborers by giving training opportunities to reinforce efficiency and resolving disputes.</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Trade unions are necessary in resolving disputes between employers and employees, in that through the unions, employers are made aware of what activities are allowed or banned concerning trade unions. For instance, as per Oman law, it is unlawful for an employer to fire a worker given the representative's participation or role in a trade union</w:t>
      </w:r>
      <w:r w:rsidR="009D49C5" w:rsidRPr="009A0B0F">
        <w:rPr>
          <w:rFonts w:ascii="Times New Roman" w:hAnsi="Times New Roman" w:cs="Times New Roman"/>
          <w:sz w:val="24"/>
          <w:szCs w:val="24"/>
          <w:lang w:val="en-US"/>
        </w:rPr>
        <w:t xml:space="preserve"> (</w:t>
      </w:r>
      <w:proofErr w:type="spellStart"/>
      <w:r w:rsidR="009D49C5" w:rsidRPr="009A0B0F">
        <w:rPr>
          <w:rFonts w:ascii="Times New Roman" w:eastAsia="Arial Unicode MS" w:hAnsi="Times New Roman" w:cs="Times New Roman"/>
          <w:sz w:val="24"/>
          <w:szCs w:val="24"/>
          <w:shd w:val="clear" w:color="auto" w:fill="FFFFFF"/>
        </w:rPr>
        <w:t>Volynets</w:t>
      </w:r>
      <w:proofErr w:type="spellEnd"/>
      <w:r w:rsidR="009D49C5" w:rsidRPr="009A0B0F">
        <w:rPr>
          <w:rFonts w:ascii="Times New Roman" w:eastAsia="Arial Unicode MS" w:hAnsi="Times New Roman" w:cs="Times New Roman"/>
          <w:sz w:val="24"/>
          <w:szCs w:val="24"/>
          <w:shd w:val="clear" w:color="auto" w:fill="FFFFFF"/>
        </w:rPr>
        <w:t>, 2015</w:t>
      </w:r>
      <w:r w:rsidR="009D49C5" w:rsidRPr="009A0B0F">
        <w:rPr>
          <w:rFonts w:ascii="Times New Roman" w:hAnsi="Times New Roman" w:cs="Times New Roman"/>
          <w:sz w:val="24"/>
          <w:szCs w:val="24"/>
          <w:lang w:val="en-US"/>
        </w:rPr>
        <w:t>)</w:t>
      </w:r>
      <w:r w:rsidRPr="009A0B0F">
        <w:rPr>
          <w:rFonts w:ascii="Times New Roman" w:hAnsi="Times New Roman" w:cs="Times New Roman"/>
          <w:sz w:val="24"/>
          <w:szCs w:val="24"/>
          <w:lang w:val="en-US"/>
        </w:rPr>
        <w:t xml:space="preserve">. In such a situation the employee is provided with immunity against unlawful dismissal by her or his employer based on the membership of the union or by participating in trade unions activities. </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 xml:space="preserve">Over time there has always been differences and conflict in workplaces. Such disputes are as a result of lack fundamental requirements by the employees, poor working conditions, </w:t>
      </w:r>
      <w:r w:rsidRPr="009A0B0F">
        <w:rPr>
          <w:rFonts w:ascii="Times New Roman" w:hAnsi="Times New Roman" w:cs="Times New Roman"/>
          <w:sz w:val="24"/>
          <w:szCs w:val="24"/>
          <w:lang w:val="en-US"/>
        </w:rPr>
        <w:lastRenderedPageBreak/>
        <w:t>and low wages among other issues. It may not be easy for every member of the organization to walk into the employer’s office with complaints. With a stable trade union, the employees are represented, and their voice heard without having to go to the employer, and at the same time, their jobs are guarded. For instance, the trade unions have the right to collective bargaining or to participate in peaceful demonstrations according to Oman law</w:t>
      </w:r>
      <w:r w:rsidR="009D49C5" w:rsidRPr="009A0B0F">
        <w:rPr>
          <w:rFonts w:ascii="Times New Roman" w:hAnsi="Times New Roman" w:cs="Times New Roman"/>
          <w:sz w:val="24"/>
          <w:szCs w:val="24"/>
          <w:lang w:val="en-US"/>
        </w:rPr>
        <w:t xml:space="preserve"> (</w:t>
      </w:r>
      <w:r w:rsidR="009D49C5" w:rsidRPr="009A0B0F">
        <w:rPr>
          <w:rFonts w:ascii="Times New Roman" w:eastAsia="Arial Unicode MS" w:hAnsi="Times New Roman" w:cs="Times New Roman"/>
          <w:sz w:val="24"/>
          <w:szCs w:val="24"/>
          <w:shd w:val="clear" w:color="auto" w:fill="FFFFFF"/>
        </w:rPr>
        <w:t xml:space="preserve">Cornforth, </w:t>
      </w:r>
      <w:proofErr w:type="spellStart"/>
      <w:r w:rsidR="009D49C5" w:rsidRPr="009A0B0F">
        <w:rPr>
          <w:rFonts w:ascii="Times New Roman" w:eastAsia="Arial Unicode MS" w:hAnsi="Times New Roman" w:cs="Times New Roman"/>
          <w:sz w:val="24"/>
          <w:szCs w:val="24"/>
          <w:shd w:val="clear" w:color="auto" w:fill="FFFFFF"/>
        </w:rPr>
        <w:t>Széll</w:t>
      </w:r>
      <w:proofErr w:type="spellEnd"/>
      <w:r w:rsidR="009D49C5" w:rsidRPr="009A0B0F">
        <w:rPr>
          <w:rFonts w:ascii="Times New Roman" w:eastAsia="Arial Unicode MS" w:hAnsi="Times New Roman" w:cs="Times New Roman"/>
          <w:sz w:val="24"/>
          <w:szCs w:val="24"/>
          <w:shd w:val="clear" w:color="auto" w:fill="FFFFFF"/>
        </w:rPr>
        <w:t xml:space="preserve"> &amp; </w:t>
      </w:r>
      <w:proofErr w:type="spellStart"/>
      <w:r w:rsidR="009D49C5" w:rsidRPr="009A0B0F">
        <w:rPr>
          <w:rFonts w:ascii="Times New Roman" w:eastAsia="Arial Unicode MS" w:hAnsi="Times New Roman" w:cs="Times New Roman"/>
          <w:sz w:val="24"/>
          <w:szCs w:val="24"/>
          <w:shd w:val="clear" w:color="auto" w:fill="FFFFFF"/>
        </w:rPr>
        <w:t>Blyton</w:t>
      </w:r>
      <w:proofErr w:type="spellEnd"/>
      <w:r w:rsidR="009D49C5" w:rsidRPr="009A0B0F">
        <w:rPr>
          <w:rFonts w:ascii="Times New Roman" w:eastAsia="Arial Unicode MS" w:hAnsi="Times New Roman" w:cs="Times New Roman"/>
          <w:sz w:val="24"/>
          <w:szCs w:val="24"/>
          <w:shd w:val="clear" w:color="auto" w:fill="FFFFFF"/>
        </w:rPr>
        <w:t>, 2015</w:t>
      </w:r>
      <w:r w:rsidR="009D49C5" w:rsidRPr="009A0B0F">
        <w:rPr>
          <w:rFonts w:ascii="Times New Roman" w:hAnsi="Times New Roman" w:cs="Times New Roman"/>
          <w:sz w:val="24"/>
          <w:szCs w:val="24"/>
          <w:lang w:val="en-US"/>
        </w:rPr>
        <w:t>)</w:t>
      </w:r>
      <w:r w:rsidRPr="009A0B0F">
        <w:rPr>
          <w:rFonts w:ascii="Times New Roman" w:hAnsi="Times New Roman" w:cs="Times New Roman"/>
          <w:sz w:val="24"/>
          <w:szCs w:val="24"/>
          <w:lang w:val="en-US"/>
        </w:rPr>
        <w:t xml:space="preserve">. To help solve disputes with the employer, employees intending to take part in peaceful protests ought to inform the employer on time before the action. However, employees in public organizations that </w:t>
      </w:r>
      <w:r w:rsidR="00B44EF9" w:rsidRPr="009A0B0F">
        <w:rPr>
          <w:rFonts w:ascii="Times New Roman" w:hAnsi="Times New Roman" w:cs="Times New Roman"/>
          <w:sz w:val="24"/>
          <w:szCs w:val="24"/>
          <w:lang w:val="en-US"/>
        </w:rPr>
        <w:t>offer</w:t>
      </w:r>
      <w:r w:rsidRPr="009A0B0F">
        <w:rPr>
          <w:rFonts w:ascii="Times New Roman" w:hAnsi="Times New Roman" w:cs="Times New Roman"/>
          <w:sz w:val="24"/>
          <w:szCs w:val="24"/>
          <w:lang w:val="en-US"/>
        </w:rPr>
        <w:t xml:space="preserve"> basic facilities to people are not allowed to slow down. In conclusion, unions can be beneficial, but it is important to ensure that proper law is followed to achieve maximum benefits.</w:t>
      </w:r>
    </w:p>
    <w:p w:rsidR="007546FD" w:rsidRPr="009A0B0F" w:rsidRDefault="007546FD" w:rsidP="009A0B0F">
      <w:pPr>
        <w:spacing w:after="0" w:line="480" w:lineRule="auto"/>
        <w:jc w:val="center"/>
        <w:rPr>
          <w:rFonts w:ascii="Times New Roman" w:hAnsi="Times New Roman" w:cs="Times New Roman"/>
          <w:b/>
          <w:sz w:val="24"/>
          <w:szCs w:val="24"/>
          <w:lang w:val="en-US"/>
        </w:rPr>
      </w:pPr>
      <w:r w:rsidRPr="009A0B0F">
        <w:rPr>
          <w:rFonts w:ascii="Times New Roman" w:hAnsi="Times New Roman" w:cs="Times New Roman"/>
          <w:b/>
          <w:sz w:val="24"/>
          <w:szCs w:val="24"/>
          <w:lang w:val="en-US"/>
        </w:rPr>
        <w:t>Trade Unions in Oman and a Justification of demands made by the Omani teachers in the given case</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 xml:space="preserve">Employees’ representation is considered to be the most central concept of Trade Unions. Over time trade unions were seen as a superior form of workers' representation. In many large organizations, employers and managers may involve employees in various ways while in small </w:t>
      </w:r>
      <w:r w:rsidR="002A6F86" w:rsidRPr="009A0B0F">
        <w:rPr>
          <w:rFonts w:ascii="Times New Roman" w:hAnsi="Times New Roman" w:cs="Times New Roman"/>
          <w:sz w:val="24"/>
          <w:szCs w:val="24"/>
          <w:lang w:val="en-US"/>
        </w:rPr>
        <w:t>teams;</w:t>
      </w:r>
      <w:r w:rsidRPr="009A0B0F">
        <w:rPr>
          <w:rFonts w:ascii="Times New Roman" w:hAnsi="Times New Roman" w:cs="Times New Roman"/>
          <w:sz w:val="24"/>
          <w:szCs w:val="24"/>
          <w:lang w:val="en-US"/>
        </w:rPr>
        <w:t xml:space="preserve"> the employer may give workers information and ask them for views. In a larger organization, informing and consulting directly employees is necessary, but it is also important to have adequate workers' representatives.   </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The Oman private school teachers demand for trade union is under Article 108 of labor law which permits the formation of trade unions to shield their interests, safeguard their rights and enhance their realist and economic wellbeing and to represent them in all matters identifying with their issues.  The teachers as any other workers have a right to representation following the law</w:t>
      </w:r>
      <w:r w:rsidR="002A6F86" w:rsidRPr="009A0B0F">
        <w:rPr>
          <w:rFonts w:ascii="Times New Roman" w:hAnsi="Times New Roman" w:cs="Times New Roman"/>
          <w:sz w:val="24"/>
          <w:szCs w:val="24"/>
          <w:lang w:val="en-US"/>
        </w:rPr>
        <w:t xml:space="preserve"> (</w:t>
      </w:r>
      <w:proofErr w:type="spellStart"/>
      <w:r w:rsidR="002A6F86" w:rsidRPr="009A0B0F">
        <w:rPr>
          <w:rFonts w:ascii="Times New Roman" w:eastAsia="Arial Unicode MS" w:hAnsi="Times New Roman" w:cs="Times New Roman"/>
          <w:sz w:val="24"/>
          <w:szCs w:val="24"/>
          <w:shd w:val="clear" w:color="auto" w:fill="FFFFFF"/>
        </w:rPr>
        <w:t>EducationState</w:t>
      </w:r>
      <w:proofErr w:type="spellEnd"/>
      <w:r w:rsidR="002A6F86" w:rsidRPr="009A0B0F">
        <w:rPr>
          <w:rFonts w:ascii="Times New Roman" w:eastAsia="Arial Unicode MS" w:hAnsi="Times New Roman" w:cs="Times New Roman"/>
          <w:sz w:val="24"/>
          <w:szCs w:val="24"/>
          <w:shd w:val="clear" w:color="auto" w:fill="FFFFFF"/>
        </w:rPr>
        <w:t xml:space="preserve"> &amp; </w:t>
      </w:r>
      <w:proofErr w:type="spellStart"/>
      <w:r w:rsidR="002A6F86" w:rsidRPr="009A0B0F">
        <w:rPr>
          <w:rFonts w:ascii="Times New Roman" w:eastAsia="Arial Unicode MS" w:hAnsi="Times New Roman" w:cs="Times New Roman"/>
          <w:sz w:val="24"/>
          <w:szCs w:val="24"/>
          <w:shd w:val="clear" w:color="auto" w:fill="FFFFFF"/>
        </w:rPr>
        <w:t>EducationState</w:t>
      </w:r>
      <w:proofErr w:type="spellEnd"/>
      <w:r w:rsidR="002A6F86" w:rsidRPr="009A0B0F">
        <w:rPr>
          <w:rFonts w:ascii="Times New Roman" w:eastAsia="Arial Unicode MS" w:hAnsi="Times New Roman" w:cs="Times New Roman"/>
          <w:sz w:val="24"/>
          <w:szCs w:val="24"/>
          <w:shd w:val="clear" w:color="auto" w:fill="FFFFFF"/>
        </w:rPr>
        <w:t>, 2013)</w:t>
      </w:r>
      <w:r w:rsidRPr="009A0B0F">
        <w:rPr>
          <w:rFonts w:ascii="Times New Roman" w:hAnsi="Times New Roman" w:cs="Times New Roman"/>
          <w:sz w:val="24"/>
          <w:szCs w:val="24"/>
          <w:lang w:val="en-US"/>
        </w:rPr>
        <w:t xml:space="preserve">. The provisions that teachers are allowed to organize unions, on a school by school basis after obtaining permission from the school principal.  Is a violation of their rights and the </w:t>
      </w:r>
      <w:r w:rsidR="009A6388" w:rsidRPr="009A0B0F">
        <w:rPr>
          <w:rFonts w:ascii="Times New Roman" w:hAnsi="Times New Roman" w:cs="Times New Roman"/>
          <w:sz w:val="24"/>
          <w:szCs w:val="24"/>
          <w:lang w:val="en-US"/>
        </w:rPr>
        <w:t>labor</w:t>
      </w:r>
      <w:r w:rsidRPr="009A0B0F">
        <w:rPr>
          <w:rFonts w:ascii="Times New Roman" w:hAnsi="Times New Roman" w:cs="Times New Roman"/>
          <w:sz w:val="24"/>
          <w:szCs w:val="24"/>
          <w:lang w:val="en-US"/>
        </w:rPr>
        <w:t xml:space="preserve"> la</w:t>
      </w:r>
      <w:r w:rsidR="009A6388" w:rsidRPr="009A0B0F">
        <w:rPr>
          <w:rFonts w:ascii="Times New Roman" w:hAnsi="Times New Roman" w:cs="Times New Roman"/>
          <w:sz w:val="24"/>
          <w:szCs w:val="24"/>
          <w:lang w:val="en-US"/>
        </w:rPr>
        <w:t xml:space="preserve">w Article (110) which provides </w:t>
      </w:r>
      <w:r w:rsidR="009A6388" w:rsidRPr="009A0B0F">
        <w:rPr>
          <w:rFonts w:ascii="Times New Roman" w:hAnsi="Times New Roman" w:cs="Times New Roman"/>
          <w:sz w:val="24"/>
          <w:szCs w:val="24"/>
          <w:lang w:val="en-US"/>
        </w:rPr>
        <w:lastRenderedPageBreak/>
        <w:t>that t</w:t>
      </w:r>
      <w:r w:rsidRPr="009A0B0F">
        <w:rPr>
          <w:rFonts w:ascii="Times New Roman" w:hAnsi="Times New Roman" w:cs="Times New Roman"/>
          <w:sz w:val="24"/>
          <w:szCs w:val="24"/>
          <w:lang w:val="en-US"/>
        </w:rPr>
        <w:t xml:space="preserve">he trade unions, work affiliations, and the General Federation of the Sultanate of Oman's Workers should have an autonomous corporate body as from the date of registration at the Ministry, and they might have the privilege to unreservedly </w:t>
      </w:r>
      <w:r w:rsidR="009A6388" w:rsidRPr="009A0B0F">
        <w:rPr>
          <w:rFonts w:ascii="Times New Roman" w:hAnsi="Times New Roman" w:cs="Times New Roman"/>
          <w:sz w:val="24"/>
          <w:szCs w:val="24"/>
          <w:lang w:val="en-US"/>
        </w:rPr>
        <w:t>practices</w:t>
      </w:r>
      <w:r w:rsidRPr="009A0B0F">
        <w:rPr>
          <w:rFonts w:ascii="Times New Roman" w:hAnsi="Times New Roman" w:cs="Times New Roman"/>
          <w:sz w:val="24"/>
          <w:szCs w:val="24"/>
          <w:lang w:val="en-US"/>
        </w:rPr>
        <w:t xml:space="preserve"> their action without impedance in their undertakings or affecting them</w:t>
      </w:r>
      <w:r w:rsidR="00993F94" w:rsidRPr="009A0B0F">
        <w:rPr>
          <w:rFonts w:ascii="Times New Roman" w:hAnsi="Times New Roman" w:cs="Times New Roman"/>
          <w:sz w:val="24"/>
          <w:szCs w:val="24"/>
          <w:lang w:val="en-US"/>
        </w:rPr>
        <w:t xml:space="preserve"> (Oman, 1973)</w:t>
      </w:r>
      <w:r w:rsidRPr="009A0B0F">
        <w:rPr>
          <w:rFonts w:ascii="Times New Roman" w:hAnsi="Times New Roman" w:cs="Times New Roman"/>
          <w:sz w:val="24"/>
          <w:szCs w:val="24"/>
          <w:lang w:val="en-US"/>
        </w:rPr>
        <w:t xml:space="preserve">.The fact that Oman private school teachers do not, currently have a nation-wide union raises concern about the legality of the strike. </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 xml:space="preserve">The essential duty of a trade union is to secure the welfare of its members. The union offers intend to personality and a voice to ordinary intrigue. It also requires some level of aggregate training and activity to protect employees. In conventional terms, this implies shielding and where conceivable enhancing the terms and states of work of the union enrollment. With the teachers demand that teachers’ salaries should not be cut during holidays. The teachers are justified to be paid during the holidays and leaves </w:t>
      </w:r>
      <w:r w:rsidR="00AC1578" w:rsidRPr="009A0B0F">
        <w:rPr>
          <w:rFonts w:ascii="Times New Roman" w:hAnsi="Times New Roman" w:cs="Times New Roman"/>
          <w:sz w:val="24"/>
          <w:szCs w:val="24"/>
          <w:lang w:val="en-US"/>
        </w:rPr>
        <w:t>in accordance with Article (65), which states that t</w:t>
      </w:r>
      <w:r w:rsidRPr="009A0B0F">
        <w:rPr>
          <w:rFonts w:ascii="Times New Roman" w:hAnsi="Times New Roman" w:cs="Times New Roman"/>
          <w:sz w:val="24"/>
          <w:szCs w:val="24"/>
          <w:lang w:val="en-US"/>
        </w:rPr>
        <w:t>he laborer shall be entitled to his Gross Wage amid holidays for celebrations and other authority events as might be indicated by a decision made by the Minister.  If the official holiday falls amid the time of yearly leave, the employee might not be qualified for any remuneration therefor. Besides, the worker may be asked to work on an official holiday if the state of the work requires so. In such a case, the employee should be entitled to his or her Gross wage for such a day with an additional amount of not less than 25%, or to have a rest day as a substitute for the holiday. According to this article, the teachers should be paid for the 12 months inclusive of holidays and official leaves.</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On the working hours, the law provides in Article (68) that an employee may not be required to work for over nine hours a day and to a most extreme of 45 hours a week with thirty minutes breaks for taking food and resting. The longest work hours on Ramadan might be six hours a day or 30 hours a week for Muslim employees. A decision by the Ministry may decide the planning of the work hours.</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lastRenderedPageBreak/>
        <w:t xml:space="preserve"> The working hours for the teachers are considerably low in that the teaching day is approximately five contact hours per day. A reduction to 15 hours a week would translate to three periods a day and about 2 hours and 25 minutes working hours which would be too low considering that teachers do not perform co-curricular activities after school as all children head home by 1 p.m.)</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 xml:space="preserve">On other areas that the law has not laid down procedures the teacher should use trade unions to negotiate them. For instance, the promotion for teachers needs the teachers’ negotiations with their employer. The same applies to establishment of nurseries for teachers’ children, health insurance and allocation of female teachers’ workplace near their home.  </w:t>
      </w:r>
    </w:p>
    <w:p w:rsidR="007546FD" w:rsidRPr="009A0B0F" w:rsidRDefault="007546FD" w:rsidP="009A0B0F">
      <w:pPr>
        <w:spacing w:after="0" w:line="480" w:lineRule="auto"/>
        <w:jc w:val="center"/>
        <w:rPr>
          <w:rFonts w:ascii="Times New Roman" w:hAnsi="Times New Roman" w:cs="Times New Roman"/>
          <w:b/>
          <w:sz w:val="24"/>
          <w:szCs w:val="24"/>
          <w:lang w:val="en-US"/>
        </w:rPr>
      </w:pPr>
      <w:r w:rsidRPr="009A0B0F">
        <w:rPr>
          <w:rFonts w:ascii="Times New Roman" w:hAnsi="Times New Roman" w:cs="Times New Roman"/>
          <w:b/>
          <w:sz w:val="24"/>
          <w:szCs w:val="24"/>
          <w:lang w:val="en-US"/>
        </w:rPr>
        <w:t xml:space="preserve">A </w:t>
      </w:r>
      <w:r w:rsidR="00310251" w:rsidRPr="009A0B0F">
        <w:rPr>
          <w:rFonts w:ascii="Times New Roman" w:hAnsi="Times New Roman" w:cs="Times New Roman"/>
          <w:b/>
          <w:sz w:val="24"/>
          <w:szCs w:val="24"/>
          <w:lang w:val="en-US"/>
        </w:rPr>
        <w:t xml:space="preserve">Critical Evaluation </w:t>
      </w:r>
      <w:r w:rsidRPr="009A0B0F">
        <w:rPr>
          <w:rFonts w:ascii="Times New Roman" w:hAnsi="Times New Roman" w:cs="Times New Roman"/>
          <w:b/>
          <w:sz w:val="24"/>
          <w:szCs w:val="24"/>
          <w:lang w:val="en-US"/>
        </w:rPr>
        <w:t xml:space="preserve">of the </w:t>
      </w:r>
      <w:r w:rsidR="00310251" w:rsidRPr="009A0B0F">
        <w:rPr>
          <w:rFonts w:ascii="Times New Roman" w:hAnsi="Times New Roman" w:cs="Times New Roman"/>
          <w:b/>
          <w:sz w:val="24"/>
          <w:szCs w:val="24"/>
          <w:lang w:val="en-US"/>
        </w:rPr>
        <w:t>L</w:t>
      </w:r>
      <w:r w:rsidRPr="009A0B0F">
        <w:rPr>
          <w:rFonts w:ascii="Times New Roman" w:hAnsi="Times New Roman" w:cs="Times New Roman"/>
          <w:b/>
          <w:sz w:val="24"/>
          <w:szCs w:val="24"/>
          <w:lang w:val="en-US"/>
        </w:rPr>
        <w:t xml:space="preserve">egality of the </w:t>
      </w:r>
      <w:r w:rsidR="00310251" w:rsidRPr="009A0B0F">
        <w:rPr>
          <w:rFonts w:ascii="Times New Roman" w:hAnsi="Times New Roman" w:cs="Times New Roman"/>
          <w:b/>
          <w:sz w:val="24"/>
          <w:szCs w:val="24"/>
          <w:lang w:val="en-US"/>
        </w:rPr>
        <w:t>S</w:t>
      </w:r>
      <w:r w:rsidRPr="009A0B0F">
        <w:rPr>
          <w:rFonts w:ascii="Times New Roman" w:hAnsi="Times New Roman" w:cs="Times New Roman"/>
          <w:b/>
          <w:sz w:val="24"/>
          <w:szCs w:val="24"/>
          <w:lang w:val="en-US"/>
        </w:rPr>
        <w:t>trike by Oman</w:t>
      </w:r>
      <w:r w:rsidR="00310251" w:rsidRPr="009A0B0F">
        <w:rPr>
          <w:rFonts w:ascii="Times New Roman" w:hAnsi="Times New Roman" w:cs="Times New Roman"/>
          <w:b/>
          <w:sz w:val="24"/>
          <w:szCs w:val="24"/>
          <w:lang w:val="en-US"/>
        </w:rPr>
        <w:t>i T</w:t>
      </w:r>
      <w:r w:rsidRPr="009A0B0F">
        <w:rPr>
          <w:rFonts w:ascii="Times New Roman" w:hAnsi="Times New Roman" w:cs="Times New Roman"/>
          <w:b/>
          <w:sz w:val="24"/>
          <w:szCs w:val="24"/>
          <w:lang w:val="en-US"/>
        </w:rPr>
        <w:t xml:space="preserve">eachers in Private Schools under Omani </w:t>
      </w:r>
      <w:r w:rsidR="002678BC" w:rsidRPr="009A0B0F">
        <w:rPr>
          <w:rFonts w:ascii="Times New Roman" w:hAnsi="Times New Roman" w:cs="Times New Roman"/>
          <w:b/>
          <w:sz w:val="24"/>
          <w:szCs w:val="24"/>
          <w:lang w:val="en-US"/>
        </w:rPr>
        <w:t>Labor</w:t>
      </w:r>
      <w:r w:rsidRPr="009A0B0F">
        <w:rPr>
          <w:rFonts w:ascii="Times New Roman" w:hAnsi="Times New Roman" w:cs="Times New Roman"/>
          <w:b/>
          <w:sz w:val="24"/>
          <w:szCs w:val="24"/>
          <w:lang w:val="en-US"/>
        </w:rPr>
        <w:t xml:space="preserve"> Law</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 xml:space="preserve">The 2003 Labor Law canceled the strike restriction in Article 100 of the 1973 Labor Law. In any case, no arrangement explicitly expresses that strikes are legitimate. As indicated by the Ministry of </w:t>
      </w:r>
      <w:r w:rsidR="002678BC" w:rsidRPr="009A0B0F">
        <w:rPr>
          <w:rFonts w:ascii="Times New Roman" w:hAnsi="Times New Roman" w:cs="Times New Roman"/>
          <w:sz w:val="24"/>
          <w:szCs w:val="24"/>
          <w:lang w:val="en-US"/>
        </w:rPr>
        <w:t>Labor</w:t>
      </w:r>
      <w:r w:rsidRPr="009A0B0F">
        <w:rPr>
          <w:rFonts w:ascii="Times New Roman" w:hAnsi="Times New Roman" w:cs="Times New Roman"/>
          <w:sz w:val="24"/>
          <w:szCs w:val="24"/>
          <w:lang w:val="en-US"/>
        </w:rPr>
        <w:t xml:space="preserve">, the nonattendance of </w:t>
      </w:r>
      <w:r w:rsidR="00310251" w:rsidRPr="009A0B0F">
        <w:rPr>
          <w:rFonts w:ascii="Times New Roman" w:hAnsi="Times New Roman" w:cs="Times New Roman"/>
          <w:sz w:val="24"/>
          <w:szCs w:val="24"/>
          <w:lang w:val="en-US"/>
        </w:rPr>
        <w:t>strike</w:t>
      </w:r>
      <w:r w:rsidRPr="009A0B0F">
        <w:rPr>
          <w:rFonts w:ascii="Times New Roman" w:hAnsi="Times New Roman" w:cs="Times New Roman"/>
          <w:sz w:val="24"/>
          <w:szCs w:val="24"/>
          <w:lang w:val="en-US"/>
        </w:rPr>
        <w:t xml:space="preserve"> preclusion permits delegate panels to have straight strikes in which participants would bear no civil or criminal charges. While Article 108 of the 2003 Labor Law and Ministerial Decisions Nos. 135 and 136 of 2004 allow the Main Representative Committee and organization level agent boards of trustees the capacity to guard the legitimately recommended rights of their individuals, the laws are noiseless on whether this leads to strikes. </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 xml:space="preserve">Employees have generally led strikes in Oman. In 2004, 33 strikes happened, including approximately 6,000 workers. Of these, 17 strikes were in development, nine in services, four in fitting, and three in other mechanical exercises. All ended up with accords through intercession led by the Ministry of </w:t>
      </w:r>
      <w:r w:rsidR="002678BC" w:rsidRPr="009A0B0F">
        <w:rPr>
          <w:rFonts w:ascii="Times New Roman" w:hAnsi="Times New Roman" w:cs="Times New Roman"/>
          <w:sz w:val="24"/>
          <w:szCs w:val="24"/>
          <w:lang w:val="en-US"/>
        </w:rPr>
        <w:t>Labor</w:t>
      </w:r>
      <w:r w:rsidR="00142982" w:rsidRPr="009A0B0F">
        <w:rPr>
          <w:rFonts w:ascii="Times New Roman" w:hAnsi="Times New Roman" w:cs="Times New Roman"/>
          <w:sz w:val="24"/>
          <w:szCs w:val="24"/>
          <w:lang w:val="en-US"/>
        </w:rPr>
        <w:t xml:space="preserve"> (Bill, 2012)</w:t>
      </w:r>
      <w:r w:rsidRPr="009A0B0F">
        <w:rPr>
          <w:rFonts w:ascii="Times New Roman" w:hAnsi="Times New Roman" w:cs="Times New Roman"/>
          <w:sz w:val="24"/>
          <w:szCs w:val="24"/>
          <w:lang w:val="en-US"/>
        </w:rPr>
        <w:t>. No strike went on for over seven days. The most well-known purpose behind strikes were arguments about back wages and split movements.</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lastRenderedPageBreak/>
        <w:t xml:space="preserve">There were four reported strikes in 2005. For instance, in December 2005, a strike obviously prodded by administration's decision to terminate the leader of the laborers' advisory group shut </w:t>
      </w:r>
      <w:proofErr w:type="spellStart"/>
      <w:r w:rsidRPr="009A0B0F">
        <w:rPr>
          <w:rFonts w:ascii="Times New Roman" w:hAnsi="Times New Roman" w:cs="Times New Roman"/>
          <w:sz w:val="24"/>
          <w:szCs w:val="24"/>
          <w:lang w:val="en-US"/>
        </w:rPr>
        <w:t>Salalah</w:t>
      </w:r>
      <w:proofErr w:type="spellEnd"/>
      <w:r w:rsidRPr="009A0B0F">
        <w:rPr>
          <w:rFonts w:ascii="Times New Roman" w:hAnsi="Times New Roman" w:cs="Times New Roman"/>
          <w:sz w:val="24"/>
          <w:szCs w:val="24"/>
          <w:lang w:val="en-US"/>
        </w:rPr>
        <w:t xml:space="preserve"> Port, Oman's biggest seaport, for two days. The Ministry of </w:t>
      </w:r>
      <w:r w:rsidR="002678BC" w:rsidRPr="009A0B0F">
        <w:rPr>
          <w:rFonts w:ascii="Times New Roman" w:hAnsi="Times New Roman" w:cs="Times New Roman"/>
          <w:sz w:val="24"/>
          <w:szCs w:val="24"/>
          <w:lang w:val="en-US"/>
        </w:rPr>
        <w:t>Labor</w:t>
      </w:r>
      <w:r w:rsidRPr="009A0B0F">
        <w:rPr>
          <w:rFonts w:ascii="Times New Roman" w:hAnsi="Times New Roman" w:cs="Times New Roman"/>
          <w:sz w:val="24"/>
          <w:szCs w:val="24"/>
          <w:lang w:val="en-US"/>
        </w:rPr>
        <w:t xml:space="preserve"> interceded the debate with the help of the Main Representative Committee, which brought about the restoration of the let delegate panel pioneer. There are no reports of any instances where workers attempting to strike have faced reprisals.  If an employer sought to fire any employee for their participation in a strike, the employee could file a case with the </w:t>
      </w:r>
      <w:r w:rsidR="002678BC" w:rsidRPr="009A0B0F">
        <w:rPr>
          <w:rFonts w:ascii="Times New Roman" w:hAnsi="Times New Roman" w:cs="Times New Roman"/>
          <w:sz w:val="24"/>
          <w:szCs w:val="24"/>
          <w:lang w:val="en-US"/>
        </w:rPr>
        <w:t>Labor</w:t>
      </w:r>
      <w:r w:rsidRPr="009A0B0F">
        <w:rPr>
          <w:rFonts w:ascii="Times New Roman" w:hAnsi="Times New Roman" w:cs="Times New Roman"/>
          <w:sz w:val="24"/>
          <w:szCs w:val="24"/>
          <w:lang w:val="en-US"/>
        </w:rPr>
        <w:t xml:space="preserve"> Care Directorate, and if no resolution is reached, then with the courts.</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The strike by the Oman Private Schools was a way of raising their concerns relating to labor issues. Deriving from the cases, the strike would have been named lawful since it was an aggregate move including around 70% of the non-public school teachers</w:t>
      </w:r>
      <w:r w:rsidR="00142982" w:rsidRPr="009A0B0F">
        <w:rPr>
          <w:rFonts w:ascii="Times New Roman" w:hAnsi="Times New Roman" w:cs="Times New Roman"/>
          <w:sz w:val="24"/>
          <w:szCs w:val="24"/>
          <w:lang w:val="en-US"/>
        </w:rPr>
        <w:t xml:space="preserve"> (Bill, 2012)</w:t>
      </w:r>
      <w:r w:rsidRPr="009A0B0F">
        <w:rPr>
          <w:rFonts w:ascii="Times New Roman" w:hAnsi="Times New Roman" w:cs="Times New Roman"/>
          <w:sz w:val="24"/>
          <w:szCs w:val="24"/>
          <w:lang w:val="en-US"/>
        </w:rPr>
        <w:t>. The strike would be taken to be the collective bargain in which the employees seek to voice their concern. On the collective bargain, several articles in Oman’s labor law reinforces the general rights of employees to interact with employers over terms and states of business. In any case, there are no arrangements in the law explicitly approving aggregate haggling. Article 108 of the Labor Law, and besides Ministerial Decisions Nos. 135 and 136 of 2004; characterize the capacity of agent boards and of the Main Representative Committee as that of securing the interests of individuals, shielding their legitimately endorsed rights, and speaking to them in all matters identified with their undertakings.</w:t>
      </w:r>
    </w:p>
    <w:p w:rsidR="007546FD" w:rsidRPr="009A0B0F" w:rsidRDefault="007546FD" w:rsidP="009A0B0F">
      <w:pPr>
        <w:spacing w:after="0" w:line="480" w:lineRule="auto"/>
        <w:jc w:val="center"/>
        <w:rPr>
          <w:rFonts w:ascii="Times New Roman" w:hAnsi="Times New Roman" w:cs="Times New Roman"/>
          <w:b/>
          <w:sz w:val="24"/>
          <w:szCs w:val="24"/>
          <w:lang w:val="en-US"/>
        </w:rPr>
      </w:pPr>
      <w:r w:rsidRPr="009A0B0F">
        <w:rPr>
          <w:rFonts w:ascii="Times New Roman" w:hAnsi="Times New Roman" w:cs="Times New Roman"/>
          <w:b/>
          <w:sz w:val="24"/>
          <w:szCs w:val="24"/>
          <w:lang w:val="en-US"/>
        </w:rPr>
        <w:t xml:space="preserve">A Discussion of the Legal Procedure of a Strike and Dispute Resolution Procedure Prescribed by Omani </w:t>
      </w:r>
      <w:r w:rsidR="002678BC" w:rsidRPr="009A0B0F">
        <w:rPr>
          <w:rFonts w:ascii="Times New Roman" w:hAnsi="Times New Roman" w:cs="Times New Roman"/>
          <w:b/>
          <w:sz w:val="24"/>
          <w:szCs w:val="24"/>
          <w:lang w:val="en-US"/>
        </w:rPr>
        <w:t>Labor</w:t>
      </w:r>
      <w:r w:rsidRPr="009A0B0F">
        <w:rPr>
          <w:rFonts w:ascii="Times New Roman" w:hAnsi="Times New Roman" w:cs="Times New Roman"/>
          <w:b/>
          <w:sz w:val="24"/>
          <w:szCs w:val="24"/>
          <w:lang w:val="en-US"/>
        </w:rPr>
        <w:t xml:space="preserve"> Law</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 xml:space="preserve">In chapter eight, Article 104 of the labor law industrial disputes applies to any dispute concerning work or work condition, which takes place between an employer and one of his employees or between one or more employees and all or any of their employees. Any employer employing fifty or more workers must lay down a complaints or grievances </w:t>
      </w:r>
      <w:r w:rsidRPr="009A0B0F">
        <w:rPr>
          <w:rFonts w:ascii="Times New Roman" w:hAnsi="Times New Roman" w:cs="Times New Roman"/>
          <w:sz w:val="24"/>
          <w:szCs w:val="24"/>
          <w:lang w:val="en-US"/>
        </w:rPr>
        <w:lastRenderedPageBreak/>
        <w:t xml:space="preserve">strategy to be shown in a conspicuous position for laborers to see it. A duplicate must be sent to the service. The policy ought to express that the employees have the privilege to raise concerns to their employer or his representative. </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 xml:space="preserve">In Article (107), the law clarifies that the laborer who has an objection should first follow the technique set around the employer. If such strategy does not exist or if it exists but rather does not bring about the </w:t>
      </w:r>
      <w:proofErr w:type="spellStart"/>
      <w:r w:rsidRPr="009A0B0F">
        <w:rPr>
          <w:rFonts w:ascii="Times New Roman" w:hAnsi="Times New Roman" w:cs="Times New Roman"/>
          <w:sz w:val="24"/>
          <w:szCs w:val="24"/>
          <w:lang w:val="en-US"/>
        </w:rPr>
        <w:t>redressal</w:t>
      </w:r>
      <w:proofErr w:type="spellEnd"/>
      <w:r w:rsidRPr="009A0B0F">
        <w:rPr>
          <w:rFonts w:ascii="Times New Roman" w:hAnsi="Times New Roman" w:cs="Times New Roman"/>
          <w:sz w:val="24"/>
          <w:szCs w:val="24"/>
          <w:lang w:val="en-US"/>
        </w:rPr>
        <w:t xml:space="preserve"> of the worker's grievance, the laborer may apply to the relevant Directorate to attempt to achieve a settlement of the dispute amongst him and the employer as per the arrangements of the above article.</w:t>
      </w:r>
    </w:p>
    <w:p w:rsidR="007546FD" w:rsidRPr="009A0B0F" w:rsidRDefault="007546FD" w:rsidP="009A0B0F">
      <w:pPr>
        <w:spacing w:after="0" w:line="480" w:lineRule="auto"/>
        <w:ind w:firstLine="709"/>
        <w:rPr>
          <w:rFonts w:ascii="Times New Roman" w:hAnsi="Times New Roman" w:cs="Times New Roman"/>
          <w:sz w:val="24"/>
          <w:szCs w:val="24"/>
          <w:lang w:val="en-US"/>
        </w:rPr>
      </w:pPr>
      <w:r w:rsidRPr="009A0B0F">
        <w:rPr>
          <w:rFonts w:ascii="Times New Roman" w:hAnsi="Times New Roman" w:cs="Times New Roman"/>
          <w:sz w:val="24"/>
          <w:szCs w:val="24"/>
          <w:lang w:val="en-US"/>
        </w:rPr>
        <w:t>However, in matters relating to strikes, the law has not adequately given the procedures to be followed. Nevertheless, even without laid out provisions on strikes, several demonstrations have occurred in the past.</w:t>
      </w:r>
    </w:p>
    <w:p w:rsidR="007546FD" w:rsidRPr="009A0B0F" w:rsidRDefault="007546FD" w:rsidP="009A0B0F">
      <w:pPr>
        <w:spacing w:after="0" w:line="480" w:lineRule="auto"/>
        <w:rPr>
          <w:rFonts w:ascii="Times New Roman" w:hAnsi="Times New Roman" w:cs="Times New Roman"/>
          <w:sz w:val="24"/>
          <w:szCs w:val="24"/>
          <w:lang w:val="en-US"/>
        </w:rPr>
      </w:pPr>
    </w:p>
    <w:p w:rsidR="007546FD" w:rsidRPr="009A0B0F" w:rsidRDefault="007546FD" w:rsidP="009A0B0F">
      <w:pPr>
        <w:spacing w:after="0" w:line="480" w:lineRule="auto"/>
        <w:rPr>
          <w:rFonts w:ascii="Times New Roman" w:hAnsi="Times New Roman" w:cs="Times New Roman"/>
          <w:sz w:val="24"/>
          <w:szCs w:val="24"/>
          <w:lang w:val="en-US"/>
        </w:rPr>
      </w:pPr>
    </w:p>
    <w:p w:rsidR="007546FD" w:rsidRPr="009A0B0F" w:rsidRDefault="007546FD" w:rsidP="009A0B0F">
      <w:pPr>
        <w:spacing w:after="0" w:line="480" w:lineRule="auto"/>
        <w:rPr>
          <w:rFonts w:ascii="Times New Roman" w:hAnsi="Times New Roman" w:cs="Times New Roman"/>
          <w:sz w:val="24"/>
          <w:szCs w:val="24"/>
          <w:lang w:val="en-US"/>
        </w:rPr>
      </w:pPr>
    </w:p>
    <w:p w:rsidR="005D406A" w:rsidRPr="009A0B0F" w:rsidRDefault="005D406A" w:rsidP="009A0B0F">
      <w:pPr>
        <w:spacing w:after="0" w:line="480" w:lineRule="auto"/>
        <w:rPr>
          <w:rFonts w:ascii="Times New Roman" w:hAnsi="Times New Roman" w:cs="Times New Roman"/>
          <w:sz w:val="24"/>
          <w:szCs w:val="24"/>
          <w:lang w:val="en-US"/>
        </w:rPr>
      </w:pPr>
      <w:r w:rsidRPr="009A0B0F">
        <w:rPr>
          <w:rFonts w:ascii="Times New Roman" w:hAnsi="Times New Roman" w:cs="Times New Roman"/>
          <w:sz w:val="24"/>
          <w:szCs w:val="24"/>
          <w:lang w:val="en-US"/>
        </w:rPr>
        <w:br w:type="page"/>
      </w:r>
    </w:p>
    <w:p w:rsidR="007546FD" w:rsidRPr="009A0B0F" w:rsidRDefault="009A6388" w:rsidP="009A0B0F">
      <w:pPr>
        <w:spacing w:after="0" w:line="480" w:lineRule="auto"/>
        <w:jc w:val="center"/>
        <w:rPr>
          <w:rFonts w:ascii="Times New Roman" w:hAnsi="Times New Roman" w:cs="Times New Roman"/>
          <w:sz w:val="24"/>
          <w:szCs w:val="24"/>
          <w:lang w:val="en-US"/>
        </w:rPr>
      </w:pPr>
      <w:r w:rsidRPr="009A0B0F">
        <w:rPr>
          <w:rFonts w:ascii="Times New Roman" w:hAnsi="Times New Roman" w:cs="Times New Roman"/>
          <w:sz w:val="24"/>
          <w:szCs w:val="24"/>
          <w:lang w:val="en-US"/>
        </w:rPr>
        <w:lastRenderedPageBreak/>
        <w:t>Bibliography</w:t>
      </w:r>
    </w:p>
    <w:p w:rsidR="00142982" w:rsidRPr="009A0B0F" w:rsidRDefault="00142982" w:rsidP="009A0B0F">
      <w:pPr>
        <w:spacing w:after="0" w:line="480" w:lineRule="auto"/>
        <w:ind w:left="709" w:hanging="709"/>
        <w:rPr>
          <w:rFonts w:ascii="Times New Roman" w:eastAsia="Arial Unicode MS" w:hAnsi="Times New Roman" w:cs="Times New Roman"/>
          <w:sz w:val="24"/>
          <w:szCs w:val="24"/>
          <w:shd w:val="clear" w:color="auto" w:fill="FFFFFF"/>
        </w:rPr>
      </w:pPr>
      <w:r w:rsidRPr="009A0B0F">
        <w:rPr>
          <w:rFonts w:ascii="Times New Roman" w:eastAsia="Arial Unicode MS" w:hAnsi="Times New Roman" w:cs="Times New Roman"/>
          <w:sz w:val="24"/>
          <w:szCs w:val="24"/>
          <w:shd w:val="clear" w:color="auto" w:fill="FFFFFF"/>
        </w:rPr>
        <w:t>Brill. (2012).</w:t>
      </w:r>
      <w:r w:rsidRPr="009A0B0F">
        <w:rPr>
          <w:rStyle w:val="apple-converted-space"/>
          <w:rFonts w:ascii="Times New Roman" w:eastAsia="Arial Unicode MS" w:hAnsi="Times New Roman" w:cs="Times New Roman"/>
          <w:sz w:val="24"/>
          <w:szCs w:val="24"/>
          <w:shd w:val="clear" w:color="auto" w:fill="FFFFFF"/>
        </w:rPr>
        <w:t> </w:t>
      </w:r>
      <w:r w:rsidRPr="009A0B0F">
        <w:rPr>
          <w:rFonts w:ascii="Times New Roman" w:eastAsia="Arial Unicode MS" w:hAnsi="Times New Roman" w:cs="Times New Roman"/>
          <w:i/>
          <w:iCs/>
          <w:sz w:val="24"/>
          <w:szCs w:val="24"/>
          <w:shd w:val="clear" w:color="auto" w:fill="FFFFFF"/>
        </w:rPr>
        <w:t xml:space="preserve">Oman - </w:t>
      </w:r>
      <w:proofErr w:type="spellStart"/>
      <w:r w:rsidRPr="009A0B0F">
        <w:rPr>
          <w:rFonts w:ascii="Times New Roman" w:eastAsia="Arial Unicode MS" w:hAnsi="Times New Roman" w:cs="Times New Roman"/>
          <w:i/>
          <w:iCs/>
          <w:sz w:val="24"/>
          <w:szCs w:val="24"/>
          <w:shd w:val="clear" w:color="auto" w:fill="FFFFFF"/>
        </w:rPr>
        <w:t>Labor</w:t>
      </w:r>
      <w:proofErr w:type="spellEnd"/>
      <w:r w:rsidRPr="009A0B0F">
        <w:rPr>
          <w:rFonts w:ascii="Times New Roman" w:eastAsia="Arial Unicode MS" w:hAnsi="Times New Roman" w:cs="Times New Roman"/>
          <w:sz w:val="24"/>
          <w:szCs w:val="24"/>
          <w:shd w:val="clear" w:color="auto" w:fill="FFFFFF"/>
        </w:rPr>
        <w:t>. Retrieved from http://www.omanlegal.net/</w:t>
      </w:r>
      <w:r w:rsidRPr="009A0B0F">
        <w:rPr>
          <w:rStyle w:val="apple-converted-space"/>
          <w:rFonts w:ascii="Times New Roman" w:eastAsia="Arial Unicode MS" w:hAnsi="Times New Roman" w:cs="Times New Roman"/>
          <w:sz w:val="24"/>
          <w:szCs w:val="24"/>
          <w:shd w:val="clear" w:color="auto" w:fill="FFFFFF"/>
        </w:rPr>
        <w:t> </w:t>
      </w:r>
    </w:p>
    <w:p w:rsidR="009A6388" w:rsidRPr="009A0B0F" w:rsidRDefault="009A6388" w:rsidP="009A0B0F">
      <w:pPr>
        <w:spacing w:after="0" w:line="480" w:lineRule="auto"/>
        <w:ind w:left="709" w:hanging="709"/>
        <w:rPr>
          <w:rFonts w:ascii="Times New Roman" w:eastAsia="Arial Unicode MS" w:hAnsi="Times New Roman" w:cs="Times New Roman"/>
          <w:sz w:val="24"/>
          <w:szCs w:val="24"/>
          <w:shd w:val="clear" w:color="auto" w:fill="FFFFFF"/>
        </w:rPr>
      </w:pPr>
      <w:r w:rsidRPr="009A0B0F">
        <w:rPr>
          <w:rFonts w:ascii="Times New Roman" w:eastAsia="Arial Unicode MS" w:hAnsi="Times New Roman" w:cs="Times New Roman"/>
          <w:sz w:val="24"/>
          <w:szCs w:val="24"/>
          <w:shd w:val="clear" w:color="auto" w:fill="FFFFFF"/>
        </w:rPr>
        <w:t xml:space="preserve">Cornforth, C., </w:t>
      </w:r>
      <w:proofErr w:type="spellStart"/>
      <w:r w:rsidRPr="009A0B0F">
        <w:rPr>
          <w:rFonts w:ascii="Times New Roman" w:eastAsia="Arial Unicode MS" w:hAnsi="Times New Roman" w:cs="Times New Roman"/>
          <w:sz w:val="24"/>
          <w:szCs w:val="24"/>
          <w:shd w:val="clear" w:color="auto" w:fill="FFFFFF"/>
        </w:rPr>
        <w:t>Széll</w:t>
      </w:r>
      <w:proofErr w:type="spellEnd"/>
      <w:r w:rsidRPr="009A0B0F">
        <w:rPr>
          <w:rFonts w:ascii="Times New Roman" w:eastAsia="Arial Unicode MS" w:hAnsi="Times New Roman" w:cs="Times New Roman"/>
          <w:sz w:val="24"/>
          <w:szCs w:val="24"/>
          <w:shd w:val="clear" w:color="auto" w:fill="FFFFFF"/>
        </w:rPr>
        <w:t xml:space="preserve">, G., &amp; </w:t>
      </w:r>
      <w:proofErr w:type="spellStart"/>
      <w:r w:rsidRPr="009A0B0F">
        <w:rPr>
          <w:rFonts w:ascii="Times New Roman" w:eastAsia="Arial Unicode MS" w:hAnsi="Times New Roman" w:cs="Times New Roman"/>
          <w:sz w:val="24"/>
          <w:szCs w:val="24"/>
          <w:shd w:val="clear" w:color="auto" w:fill="FFFFFF"/>
        </w:rPr>
        <w:t>Blyton</w:t>
      </w:r>
      <w:proofErr w:type="spellEnd"/>
      <w:r w:rsidRPr="009A0B0F">
        <w:rPr>
          <w:rFonts w:ascii="Times New Roman" w:eastAsia="Arial Unicode MS" w:hAnsi="Times New Roman" w:cs="Times New Roman"/>
          <w:sz w:val="24"/>
          <w:szCs w:val="24"/>
          <w:shd w:val="clear" w:color="auto" w:fill="FFFFFF"/>
        </w:rPr>
        <w:t>, P. (2015).</w:t>
      </w:r>
      <w:r w:rsidRPr="009A0B0F">
        <w:rPr>
          <w:rStyle w:val="apple-converted-space"/>
          <w:rFonts w:ascii="Times New Roman" w:eastAsia="Arial Unicode MS" w:hAnsi="Times New Roman" w:cs="Times New Roman"/>
          <w:sz w:val="24"/>
          <w:szCs w:val="24"/>
          <w:shd w:val="clear" w:color="auto" w:fill="FFFFFF"/>
        </w:rPr>
        <w:t> </w:t>
      </w:r>
      <w:r w:rsidRPr="009A0B0F">
        <w:rPr>
          <w:rFonts w:ascii="Times New Roman" w:eastAsia="Arial Unicode MS" w:hAnsi="Times New Roman" w:cs="Times New Roman"/>
          <w:i/>
          <w:iCs/>
          <w:sz w:val="24"/>
          <w:szCs w:val="24"/>
          <w:shd w:val="clear" w:color="auto" w:fill="FFFFFF"/>
        </w:rPr>
        <w:t>The State, Trade Unions and Self-Management: Issues of Competence and Control</w:t>
      </w:r>
      <w:r w:rsidRPr="009A0B0F">
        <w:rPr>
          <w:rFonts w:ascii="Times New Roman" w:eastAsia="Arial Unicode MS" w:hAnsi="Times New Roman" w:cs="Times New Roman"/>
          <w:sz w:val="24"/>
          <w:szCs w:val="24"/>
          <w:shd w:val="clear" w:color="auto" w:fill="FFFFFF"/>
        </w:rPr>
        <w:t xml:space="preserve">. Berlin: De </w:t>
      </w:r>
      <w:proofErr w:type="spellStart"/>
      <w:r w:rsidRPr="009A0B0F">
        <w:rPr>
          <w:rFonts w:ascii="Times New Roman" w:eastAsia="Arial Unicode MS" w:hAnsi="Times New Roman" w:cs="Times New Roman"/>
          <w:sz w:val="24"/>
          <w:szCs w:val="24"/>
          <w:shd w:val="clear" w:color="auto" w:fill="FFFFFF"/>
        </w:rPr>
        <w:t>Gruyter</w:t>
      </w:r>
      <w:proofErr w:type="spellEnd"/>
      <w:r w:rsidRPr="009A0B0F">
        <w:rPr>
          <w:rFonts w:ascii="Times New Roman" w:eastAsia="Arial Unicode MS" w:hAnsi="Times New Roman" w:cs="Times New Roman"/>
          <w:sz w:val="24"/>
          <w:szCs w:val="24"/>
          <w:shd w:val="clear" w:color="auto" w:fill="FFFFFF"/>
        </w:rPr>
        <w:t>.</w:t>
      </w:r>
    </w:p>
    <w:p w:rsidR="002A6F86" w:rsidRPr="009A0B0F" w:rsidRDefault="002A6F86" w:rsidP="009A0B0F">
      <w:pPr>
        <w:spacing w:after="0" w:line="480" w:lineRule="auto"/>
        <w:ind w:left="709" w:hanging="709"/>
        <w:rPr>
          <w:rFonts w:ascii="Times New Roman" w:eastAsia="Arial Unicode MS" w:hAnsi="Times New Roman" w:cs="Times New Roman"/>
          <w:sz w:val="24"/>
          <w:szCs w:val="24"/>
          <w:shd w:val="clear" w:color="auto" w:fill="FFFFFF"/>
        </w:rPr>
      </w:pPr>
      <w:proofErr w:type="spellStart"/>
      <w:r w:rsidRPr="009A0B0F">
        <w:rPr>
          <w:rFonts w:ascii="Times New Roman" w:eastAsia="Arial Unicode MS" w:hAnsi="Times New Roman" w:cs="Times New Roman"/>
          <w:sz w:val="24"/>
          <w:szCs w:val="24"/>
          <w:shd w:val="clear" w:color="auto" w:fill="FFFFFF"/>
        </w:rPr>
        <w:t>EducationState</w:t>
      </w:r>
      <w:proofErr w:type="spellEnd"/>
      <w:r w:rsidRPr="009A0B0F">
        <w:rPr>
          <w:rFonts w:ascii="Times New Roman" w:eastAsia="Arial Unicode MS" w:hAnsi="Times New Roman" w:cs="Times New Roman"/>
          <w:sz w:val="24"/>
          <w:szCs w:val="24"/>
          <w:shd w:val="clear" w:color="auto" w:fill="FFFFFF"/>
        </w:rPr>
        <w:t xml:space="preserve">, &amp; </w:t>
      </w:r>
      <w:proofErr w:type="spellStart"/>
      <w:r w:rsidRPr="009A0B0F">
        <w:rPr>
          <w:rFonts w:ascii="Times New Roman" w:eastAsia="Arial Unicode MS" w:hAnsi="Times New Roman" w:cs="Times New Roman"/>
          <w:sz w:val="24"/>
          <w:szCs w:val="24"/>
          <w:shd w:val="clear" w:color="auto" w:fill="FFFFFF"/>
        </w:rPr>
        <w:t>EducationState</w:t>
      </w:r>
      <w:proofErr w:type="spellEnd"/>
      <w:r w:rsidRPr="009A0B0F">
        <w:rPr>
          <w:rFonts w:ascii="Times New Roman" w:eastAsia="Arial Unicode MS" w:hAnsi="Times New Roman" w:cs="Times New Roman"/>
          <w:sz w:val="24"/>
          <w:szCs w:val="24"/>
          <w:shd w:val="clear" w:color="auto" w:fill="FFFFFF"/>
        </w:rPr>
        <w:t>. (October 12, 2013). Why do teachers go on strike?.</w:t>
      </w:r>
      <w:r w:rsidRPr="009A0B0F">
        <w:rPr>
          <w:rStyle w:val="apple-converted-space"/>
          <w:rFonts w:ascii="Times New Roman" w:eastAsia="Arial Unicode MS" w:hAnsi="Times New Roman" w:cs="Times New Roman"/>
          <w:sz w:val="24"/>
          <w:szCs w:val="24"/>
          <w:shd w:val="clear" w:color="auto" w:fill="FFFFFF"/>
        </w:rPr>
        <w:t> </w:t>
      </w:r>
      <w:proofErr w:type="spellStart"/>
      <w:r w:rsidRPr="009A0B0F">
        <w:rPr>
          <w:rFonts w:ascii="Times New Roman" w:eastAsia="Arial Unicode MS" w:hAnsi="Times New Roman" w:cs="Times New Roman"/>
          <w:i/>
          <w:iCs/>
          <w:sz w:val="24"/>
          <w:szCs w:val="24"/>
          <w:shd w:val="clear" w:color="auto" w:fill="FFFFFF"/>
        </w:rPr>
        <w:t>Educationstate</w:t>
      </w:r>
      <w:proofErr w:type="spellEnd"/>
      <w:r w:rsidRPr="009A0B0F">
        <w:rPr>
          <w:rFonts w:ascii="Times New Roman" w:eastAsia="Arial Unicode MS" w:hAnsi="Times New Roman" w:cs="Times New Roman"/>
          <w:i/>
          <w:iCs/>
          <w:sz w:val="24"/>
          <w:szCs w:val="24"/>
          <w:shd w:val="clear" w:color="auto" w:fill="FFFFFF"/>
        </w:rPr>
        <w:t>: the Education News Blog,</w:t>
      </w:r>
      <w:r w:rsidRPr="009A0B0F">
        <w:rPr>
          <w:rStyle w:val="apple-converted-space"/>
          <w:rFonts w:ascii="Times New Roman" w:eastAsia="Arial Unicode MS" w:hAnsi="Times New Roman" w:cs="Times New Roman"/>
          <w:i/>
          <w:iCs/>
          <w:sz w:val="24"/>
          <w:szCs w:val="24"/>
          <w:shd w:val="clear" w:color="auto" w:fill="FFFFFF"/>
        </w:rPr>
        <w:t> </w:t>
      </w:r>
      <w:r w:rsidRPr="009A0B0F">
        <w:rPr>
          <w:rFonts w:ascii="Times New Roman" w:eastAsia="Arial Unicode MS" w:hAnsi="Times New Roman" w:cs="Times New Roman"/>
          <w:sz w:val="24"/>
          <w:szCs w:val="24"/>
          <w:shd w:val="clear" w:color="auto" w:fill="FFFFFF"/>
        </w:rPr>
        <w:t>2013-10.</w:t>
      </w:r>
    </w:p>
    <w:p w:rsidR="002A6F86" w:rsidRPr="009A0B0F" w:rsidRDefault="002A6F86" w:rsidP="009A0B0F">
      <w:pPr>
        <w:spacing w:after="0" w:line="480" w:lineRule="auto"/>
        <w:ind w:left="709" w:hanging="709"/>
        <w:rPr>
          <w:rFonts w:ascii="Times New Roman" w:eastAsia="Arial Unicode MS" w:hAnsi="Times New Roman" w:cs="Times New Roman"/>
          <w:sz w:val="24"/>
          <w:szCs w:val="24"/>
          <w:shd w:val="clear" w:color="auto" w:fill="FFFFFF"/>
        </w:rPr>
      </w:pPr>
      <w:r w:rsidRPr="009A0B0F">
        <w:rPr>
          <w:rFonts w:ascii="Times New Roman" w:eastAsia="Arial Unicode MS" w:hAnsi="Times New Roman" w:cs="Times New Roman"/>
          <w:sz w:val="24"/>
          <w:szCs w:val="24"/>
          <w:shd w:val="clear" w:color="auto" w:fill="FFFFFF"/>
        </w:rPr>
        <w:t>Oman. (1973).</w:t>
      </w:r>
      <w:r w:rsidRPr="009A0B0F">
        <w:rPr>
          <w:rStyle w:val="apple-converted-space"/>
          <w:rFonts w:ascii="Times New Roman" w:eastAsia="Arial Unicode MS" w:hAnsi="Times New Roman" w:cs="Times New Roman"/>
          <w:sz w:val="24"/>
          <w:szCs w:val="24"/>
          <w:shd w:val="clear" w:color="auto" w:fill="FFFFFF"/>
        </w:rPr>
        <w:t> </w:t>
      </w:r>
      <w:r w:rsidRPr="009A0B0F">
        <w:rPr>
          <w:rFonts w:ascii="Times New Roman" w:eastAsia="Arial Unicode MS" w:hAnsi="Times New Roman" w:cs="Times New Roman"/>
          <w:i/>
          <w:iCs/>
          <w:sz w:val="24"/>
          <w:szCs w:val="24"/>
          <w:shd w:val="clear" w:color="auto" w:fill="FFFFFF"/>
        </w:rPr>
        <w:t>Oman labour law</w:t>
      </w:r>
      <w:r w:rsidRPr="009A0B0F">
        <w:rPr>
          <w:rFonts w:ascii="Times New Roman" w:eastAsia="Arial Unicode MS" w:hAnsi="Times New Roman" w:cs="Times New Roman"/>
          <w:sz w:val="24"/>
          <w:szCs w:val="24"/>
          <w:shd w:val="clear" w:color="auto" w:fill="FFFFFF"/>
        </w:rPr>
        <w:t>. Muscat, Oman: publisher not identified.</w:t>
      </w:r>
    </w:p>
    <w:p w:rsidR="009A6388" w:rsidRPr="009A0B0F" w:rsidRDefault="009A6388" w:rsidP="009A0B0F">
      <w:pPr>
        <w:spacing w:after="0" w:line="480" w:lineRule="auto"/>
        <w:ind w:left="709" w:hanging="709"/>
        <w:rPr>
          <w:rFonts w:ascii="Times New Roman" w:hAnsi="Times New Roman" w:cs="Times New Roman"/>
          <w:sz w:val="24"/>
          <w:szCs w:val="24"/>
        </w:rPr>
      </w:pPr>
      <w:proofErr w:type="spellStart"/>
      <w:r w:rsidRPr="009A0B0F">
        <w:rPr>
          <w:rFonts w:ascii="Times New Roman" w:eastAsia="Arial Unicode MS" w:hAnsi="Times New Roman" w:cs="Times New Roman"/>
          <w:sz w:val="24"/>
          <w:szCs w:val="24"/>
          <w:shd w:val="clear" w:color="auto" w:fill="FFFFFF"/>
        </w:rPr>
        <w:t>Volynets</w:t>
      </w:r>
      <w:proofErr w:type="spellEnd"/>
      <w:r w:rsidRPr="009A0B0F">
        <w:rPr>
          <w:rFonts w:ascii="Times New Roman" w:eastAsia="Arial Unicode MS" w:hAnsi="Times New Roman" w:cs="Times New Roman"/>
          <w:sz w:val="24"/>
          <w:szCs w:val="24"/>
          <w:shd w:val="clear" w:color="auto" w:fill="FFFFFF"/>
        </w:rPr>
        <w:t>, L. (2015).</w:t>
      </w:r>
      <w:r w:rsidRPr="009A0B0F">
        <w:rPr>
          <w:rStyle w:val="apple-converted-space"/>
          <w:rFonts w:ascii="Times New Roman" w:eastAsia="Arial Unicode MS" w:hAnsi="Times New Roman" w:cs="Times New Roman"/>
          <w:sz w:val="24"/>
          <w:szCs w:val="24"/>
          <w:shd w:val="clear" w:color="auto" w:fill="FFFFFF"/>
        </w:rPr>
        <w:t> </w:t>
      </w:r>
      <w:r w:rsidRPr="009A0B0F">
        <w:rPr>
          <w:rFonts w:ascii="Times New Roman" w:eastAsia="Arial Unicode MS" w:hAnsi="Times New Roman" w:cs="Times New Roman"/>
          <w:i/>
          <w:iCs/>
          <w:sz w:val="24"/>
          <w:szCs w:val="24"/>
          <w:shd w:val="clear" w:color="auto" w:fill="FFFFFF"/>
        </w:rPr>
        <w:t>Trade unions and worker representation in Ukraine</w:t>
      </w:r>
      <w:r w:rsidRPr="009A0B0F">
        <w:rPr>
          <w:rFonts w:ascii="Times New Roman" w:eastAsia="Arial Unicode MS" w:hAnsi="Times New Roman" w:cs="Times New Roman"/>
          <w:sz w:val="24"/>
          <w:szCs w:val="24"/>
          <w:shd w:val="clear" w:color="auto" w:fill="FFFFFF"/>
        </w:rPr>
        <w:t xml:space="preserve">. </w:t>
      </w:r>
      <w:proofErr w:type="spellStart"/>
      <w:r w:rsidRPr="009A0B0F">
        <w:rPr>
          <w:rFonts w:ascii="Times New Roman" w:eastAsia="Arial Unicode MS" w:hAnsi="Times New Roman" w:cs="Times New Roman"/>
          <w:sz w:val="24"/>
          <w:szCs w:val="24"/>
          <w:shd w:val="clear" w:color="auto" w:fill="FFFFFF"/>
        </w:rPr>
        <w:t>München</w:t>
      </w:r>
      <w:proofErr w:type="spellEnd"/>
      <w:r w:rsidRPr="009A0B0F">
        <w:rPr>
          <w:rFonts w:ascii="Times New Roman" w:eastAsia="Arial Unicode MS" w:hAnsi="Times New Roman" w:cs="Times New Roman"/>
          <w:sz w:val="24"/>
          <w:szCs w:val="24"/>
          <w:shd w:val="clear" w:color="auto" w:fill="FFFFFF"/>
        </w:rPr>
        <w:t xml:space="preserve"> : Rainer </w:t>
      </w:r>
      <w:proofErr w:type="spellStart"/>
      <w:r w:rsidRPr="009A0B0F">
        <w:rPr>
          <w:rFonts w:ascii="Times New Roman" w:eastAsia="Arial Unicode MS" w:hAnsi="Times New Roman" w:cs="Times New Roman"/>
          <w:sz w:val="24"/>
          <w:szCs w:val="24"/>
          <w:shd w:val="clear" w:color="auto" w:fill="FFFFFF"/>
        </w:rPr>
        <w:t>Hampp</w:t>
      </w:r>
      <w:proofErr w:type="spellEnd"/>
      <w:r w:rsidRPr="009A0B0F">
        <w:rPr>
          <w:rFonts w:ascii="Times New Roman" w:eastAsia="Arial Unicode MS" w:hAnsi="Times New Roman" w:cs="Times New Roman"/>
          <w:sz w:val="24"/>
          <w:szCs w:val="24"/>
          <w:shd w:val="clear" w:color="auto" w:fill="FFFFFF"/>
        </w:rPr>
        <w:t xml:space="preserve"> </w:t>
      </w:r>
      <w:proofErr w:type="spellStart"/>
      <w:r w:rsidRPr="009A0B0F">
        <w:rPr>
          <w:rFonts w:ascii="Times New Roman" w:eastAsia="Arial Unicode MS" w:hAnsi="Times New Roman" w:cs="Times New Roman"/>
          <w:sz w:val="24"/>
          <w:szCs w:val="24"/>
          <w:shd w:val="clear" w:color="auto" w:fill="FFFFFF"/>
        </w:rPr>
        <w:t>Verlag</w:t>
      </w:r>
      <w:proofErr w:type="spellEnd"/>
      <w:r w:rsidRPr="009A0B0F">
        <w:rPr>
          <w:rFonts w:ascii="Times New Roman" w:eastAsia="Arial Unicode MS" w:hAnsi="Times New Roman" w:cs="Times New Roman"/>
          <w:sz w:val="24"/>
          <w:szCs w:val="24"/>
          <w:shd w:val="clear" w:color="auto" w:fill="FFFFFF"/>
        </w:rPr>
        <w:t xml:space="preserve">. </w:t>
      </w:r>
    </w:p>
    <w:p w:rsidR="009A6388" w:rsidRPr="009A0B0F" w:rsidRDefault="009A6388" w:rsidP="009A0B0F">
      <w:pPr>
        <w:spacing w:after="0" w:line="480" w:lineRule="auto"/>
        <w:ind w:left="709" w:hanging="709"/>
        <w:rPr>
          <w:rFonts w:ascii="Times New Roman" w:hAnsi="Times New Roman" w:cs="Times New Roman"/>
          <w:sz w:val="24"/>
          <w:szCs w:val="24"/>
          <w:lang w:val="en-US"/>
        </w:rPr>
      </w:pPr>
    </w:p>
    <w:p w:rsidR="007546FD" w:rsidRPr="009A0B0F" w:rsidRDefault="007546FD" w:rsidP="009A0B0F">
      <w:pPr>
        <w:spacing w:after="0" w:line="480" w:lineRule="auto"/>
        <w:ind w:left="709" w:hanging="709"/>
        <w:rPr>
          <w:rFonts w:ascii="Times New Roman" w:hAnsi="Times New Roman" w:cs="Times New Roman"/>
          <w:sz w:val="24"/>
          <w:szCs w:val="24"/>
          <w:lang w:val="en-US"/>
        </w:rPr>
      </w:pPr>
    </w:p>
    <w:p w:rsidR="007546FD" w:rsidRPr="009A0B0F" w:rsidRDefault="007546FD" w:rsidP="009A0B0F">
      <w:pPr>
        <w:spacing w:after="0" w:line="480" w:lineRule="auto"/>
        <w:rPr>
          <w:rFonts w:ascii="Times New Roman" w:hAnsi="Times New Roman" w:cs="Times New Roman"/>
          <w:sz w:val="24"/>
          <w:szCs w:val="24"/>
          <w:lang w:val="en-US"/>
        </w:rPr>
      </w:pPr>
    </w:p>
    <w:p w:rsidR="007546FD" w:rsidRPr="009A0B0F" w:rsidRDefault="007546FD" w:rsidP="009A0B0F">
      <w:pPr>
        <w:spacing w:after="0" w:line="480" w:lineRule="auto"/>
        <w:rPr>
          <w:rFonts w:ascii="Times New Roman" w:hAnsi="Times New Roman" w:cs="Times New Roman"/>
          <w:sz w:val="24"/>
          <w:szCs w:val="24"/>
          <w:lang w:val="en-US"/>
        </w:rPr>
      </w:pPr>
    </w:p>
    <w:p w:rsidR="007546FD" w:rsidRPr="009A0B0F" w:rsidRDefault="007546FD" w:rsidP="009A0B0F">
      <w:pPr>
        <w:spacing w:after="0" w:line="480" w:lineRule="auto"/>
        <w:rPr>
          <w:rFonts w:ascii="Times New Roman" w:hAnsi="Times New Roman" w:cs="Times New Roman"/>
          <w:sz w:val="24"/>
          <w:szCs w:val="24"/>
          <w:lang w:val="en-US"/>
        </w:rPr>
      </w:pPr>
    </w:p>
    <w:p w:rsidR="007546FD" w:rsidRPr="009A0B0F" w:rsidRDefault="007546FD" w:rsidP="009A0B0F">
      <w:pPr>
        <w:spacing w:after="0" w:line="480" w:lineRule="auto"/>
        <w:rPr>
          <w:rFonts w:ascii="Times New Roman" w:hAnsi="Times New Roman" w:cs="Times New Roman"/>
          <w:sz w:val="24"/>
          <w:szCs w:val="24"/>
          <w:lang w:val="en-US"/>
        </w:rPr>
      </w:pPr>
    </w:p>
    <w:p w:rsidR="007546FD" w:rsidRPr="009A0B0F" w:rsidRDefault="007546FD" w:rsidP="009A0B0F">
      <w:pPr>
        <w:spacing w:after="0" w:line="480" w:lineRule="auto"/>
        <w:rPr>
          <w:rFonts w:ascii="Times New Roman" w:hAnsi="Times New Roman" w:cs="Times New Roman"/>
          <w:sz w:val="24"/>
          <w:szCs w:val="24"/>
          <w:lang w:val="en-US"/>
        </w:rPr>
      </w:pPr>
    </w:p>
    <w:p w:rsidR="007546FD" w:rsidRPr="009A0B0F" w:rsidRDefault="007546FD" w:rsidP="009A0B0F">
      <w:pPr>
        <w:spacing w:after="0" w:line="480" w:lineRule="auto"/>
        <w:rPr>
          <w:rFonts w:ascii="Times New Roman" w:hAnsi="Times New Roman" w:cs="Times New Roman"/>
          <w:sz w:val="24"/>
          <w:szCs w:val="24"/>
          <w:lang w:val="en-US"/>
        </w:rPr>
      </w:pPr>
    </w:p>
    <w:p w:rsidR="007546FD" w:rsidRPr="009A0B0F" w:rsidRDefault="007546FD" w:rsidP="009A0B0F">
      <w:pPr>
        <w:spacing w:after="0" w:line="480" w:lineRule="auto"/>
        <w:rPr>
          <w:rFonts w:ascii="Times New Roman" w:hAnsi="Times New Roman" w:cs="Times New Roman"/>
          <w:sz w:val="24"/>
          <w:szCs w:val="24"/>
          <w:lang w:val="en-US"/>
        </w:rPr>
      </w:pPr>
    </w:p>
    <w:p w:rsidR="007546FD" w:rsidRPr="009A0B0F" w:rsidRDefault="007546FD" w:rsidP="009A0B0F">
      <w:pPr>
        <w:spacing w:after="0" w:line="480" w:lineRule="auto"/>
        <w:rPr>
          <w:rFonts w:ascii="Times New Roman" w:hAnsi="Times New Roman" w:cs="Times New Roman"/>
          <w:sz w:val="24"/>
          <w:szCs w:val="24"/>
          <w:lang w:val="en-US"/>
        </w:rPr>
      </w:pPr>
    </w:p>
    <w:p w:rsidR="00AA1D86" w:rsidRPr="009A0B0F" w:rsidRDefault="00AA1D86" w:rsidP="009A0B0F">
      <w:pPr>
        <w:spacing w:after="0" w:line="480" w:lineRule="auto"/>
        <w:rPr>
          <w:rFonts w:ascii="Times New Roman" w:hAnsi="Times New Roman" w:cs="Times New Roman"/>
          <w:sz w:val="24"/>
          <w:szCs w:val="24"/>
        </w:rPr>
      </w:pPr>
    </w:p>
    <w:sectPr w:rsidR="00AA1D86" w:rsidRPr="009A0B0F" w:rsidSect="00E66B3F">
      <w:headerReference w:type="default" r:id="rId9"/>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iran" w:date="2016-11-15T09:55:00Z" w:initials="k">
    <w:p w:rsidR="00B42F73" w:rsidRPr="00B42F73" w:rsidRDefault="00B42F73">
      <w:pPr>
        <w:pStyle w:val="a7"/>
        <w:rPr>
          <w:sz w:val="24"/>
          <w:szCs w:val="24"/>
        </w:rPr>
      </w:pPr>
      <w:r>
        <w:rPr>
          <w:rStyle w:val="a6"/>
        </w:rPr>
        <w:annotationRef/>
      </w:r>
      <w:r w:rsidRPr="00B42F73">
        <w:rPr>
          <w:sz w:val="24"/>
          <w:szCs w:val="24"/>
        </w:rPr>
        <w:t xml:space="preserve">Please follow the guidelines given  for writing the case solution. </w:t>
      </w:r>
    </w:p>
    <w:p w:rsidR="00B42F73" w:rsidRPr="00B42F73" w:rsidRDefault="00B42F73">
      <w:pPr>
        <w:pStyle w:val="a7"/>
        <w:rPr>
          <w:sz w:val="24"/>
          <w:szCs w:val="24"/>
        </w:rPr>
      </w:pPr>
    </w:p>
    <w:p w:rsidR="00B42F73" w:rsidRPr="00B42F73" w:rsidRDefault="00B42F73">
      <w:pPr>
        <w:pStyle w:val="a7"/>
        <w:rPr>
          <w:sz w:val="24"/>
          <w:szCs w:val="24"/>
        </w:rPr>
      </w:pPr>
      <w:r w:rsidRPr="00B42F73">
        <w:rPr>
          <w:sz w:val="24"/>
          <w:szCs w:val="24"/>
        </w:rPr>
        <w:t xml:space="preserve">Following thing are missing in your assignment </w:t>
      </w:r>
    </w:p>
    <w:p w:rsidR="00B42F73" w:rsidRPr="00B42F73" w:rsidRDefault="00B42F73">
      <w:pPr>
        <w:pStyle w:val="a7"/>
        <w:rPr>
          <w:sz w:val="24"/>
          <w:szCs w:val="24"/>
        </w:rPr>
      </w:pPr>
      <w:r w:rsidRPr="00B42F73">
        <w:rPr>
          <w:sz w:val="24"/>
          <w:szCs w:val="24"/>
        </w:rPr>
        <w:t>1. Introduction.</w:t>
      </w:r>
    </w:p>
    <w:p w:rsidR="00B42F73" w:rsidRPr="00B42F73" w:rsidRDefault="00B42F73">
      <w:pPr>
        <w:pStyle w:val="a7"/>
        <w:rPr>
          <w:sz w:val="24"/>
          <w:szCs w:val="24"/>
        </w:rPr>
      </w:pPr>
    </w:p>
    <w:p w:rsidR="00B42F73" w:rsidRPr="00B42F73" w:rsidRDefault="00B42F73">
      <w:pPr>
        <w:pStyle w:val="a7"/>
        <w:rPr>
          <w:sz w:val="24"/>
          <w:szCs w:val="24"/>
        </w:rPr>
      </w:pPr>
      <w:r w:rsidRPr="00B42F73">
        <w:rPr>
          <w:sz w:val="24"/>
          <w:szCs w:val="24"/>
        </w:rPr>
        <w:t xml:space="preserve">2.. Identification of legal issues in the given case </w:t>
      </w:r>
    </w:p>
    <w:p w:rsidR="00B42F73" w:rsidRPr="00B42F73" w:rsidRDefault="00B42F73">
      <w:pPr>
        <w:pStyle w:val="a7"/>
        <w:rPr>
          <w:sz w:val="24"/>
          <w:szCs w:val="24"/>
        </w:rPr>
      </w:pPr>
    </w:p>
    <w:p w:rsidR="00B42F73" w:rsidRPr="00B42F73" w:rsidRDefault="00B42F73">
      <w:pPr>
        <w:pStyle w:val="a7"/>
        <w:rPr>
          <w:sz w:val="24"/>
          <w:szCs w:val="24"/>
        </w:rPr>
      </w:pPr>
      <w:r w:rsidRPr="00B42F73">
        <w:rPr>
          <w:sz w:val="24"/>
          <w:szCs w:val="24"/>
        </w:rPr>
        <w:t xml:space="preserve">3. Justification of legal issues should be done appropriately by highlighting the demands of the school teachers </w:t>
      </w:r>
    </w:p>
    <w:p w:rsidR="00B42F73" w:rsidRPr="00B42F73" w:rsidRDefault="00B42F73">
      <w:pPr>
        <w:pStyle w:val="a7"/>
        <w:rPr>
          <w:sz w:val="24"/>
          <w:szCs w:val="24"/>
        </w:rPr>
      </w:pPr>
    </w:p>
    <w:p w:rsidR="00B42F73" w:rsidRPr="00B42F73" w:rsidRDefault="00B42F73">
      <w:pPr>
        <w:pStyle w:val="a7"/>
        <w:rPr>
          <w:sz w:val="24"/>
          <w:szCs w:val="24"/>
        </w:rPr>
      </w:pPr>
      <w:r w:rsidRPr="00B42F73">
        <w:rPr>
          <w:sz w:val="24"/>
          <w:szCs w:val="24"/>
        </w:rPr>
        <w:t xml:space="preserve">4.All the relevant tasks are to be addressed </w:t>
      </w:r>
    </w:p>
    <w:p w:rsidR="00B42F73" w:rsidRPr="00B42F73" w:rsidRDefault="00B42F73">
      <w:pPr>
        <w:pStyle w:val="a7"/>
        <w:rPr>
          <w:sz w:val="24"/>
          <w:szCs w:val="24"/>
        </w:rPr>
      </w:pPr>
    </w:p>
    <w:p w:rsidR="00B42F73" w:rsidRPr="00B42F73" w:rsidRDefault="00B42F73">
      <w:pPr>
        <w:pStyle w:val="a7"/>
        <w:rPr>
          <w:sz w:val="24"/>
          <w:szCs w:val="24"/>
        </w:rPr>
      </w:pPr>
      <w:r w:rsidRPr="00B42F73">
        <w:rPr>
          <w:sz w:val="24"/>
          <w:szCs w:val="24"/>
        </w:rPr>
        <w:t xml:space="preserve">5. To test the legality of strike by Private school teachers should refer the MD 575/2013. </w:t>
      </w:r>
    </w:p>
    <w:p w:rsidR="00B42F73" w:rsidRPr="00B42F73" w:rsidRDefault="00B42F73">
      <w:pPr>
        <w:pStyle w:val="a7"/>
        <w:rPr>
          <w:sz w:val="24"/>
          <w:szCs w:val="24"/>
        </w:rPr>
      </w:pPr>
    </w:p>
    <w:p w:rsidR="00B42F73" w:rsidRDefault="00B42F73">
      <w:pPr>
        <w:pStyle w:val="a7"/>
      </w:pPr>
      <w:r w:rsidRPr="00B42F73">
        <w:rPr>
          <w:sz w:val="24"/>
          <w:szCs w:val="24"/>
        </w:rPr>
        <w:t>6. For Discussing the  Dispute settlement process Article 105,106,107 OLL should be followed and linked with the case.</w:t>
      </w:r>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43C" w:rsidRDefault="004F043C" w:rsidP="009A0B0F">
      <w:pPr>
        <w:spacing w:after="0" w:line="240" w:lineRule="auto"/>
      </w:pPr>
      <w:r>
        <w:separator/>
      </w:r>
    </w:p>
  </w:endnote>
  <w:endnote w:type="continuationSeparator" w:id="0">
    <w:p w:rsidR="004F043C" w:rsidRDefault="004F043C" w:rsidP="009A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43C" w:rsidRDefault="004F043C" w:rsidP="009A0B0F">
      <w:pPr>
        <w:spacing w:after="0" w:line="240" w:lineRule="auto"/>
      </w:pPr>
      <w:r>
        <w:separator/>
      </w:r>
    </w:p>
  </w:footnote>
  <w:footnote w:type="continuationSeparator" w:id="0">
    <w:p w:rsidR="004F043C" w:rsidRDefault="004F043C" w:rsidP="009A0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11039040"/>
      <w:docPartObj>
        <w:docPartGallery w:val="Page Numbers (Top of Page)"/>
        <w:docPartUnique/>
      </w:docPartObj>
    </w:sdtPr>
    <w:sdtEndPr>
      <w:rPr>
        <w:noProof/>
      </w:rPr>
    </w:sdtEndPr>
    <w:sdtContent>
      <w:p w:rsidR="009A0B0F" w:rsidRPr="009A0B0F" w:rsidRDefault="009A0B0F">
        <w:pPr>
          <w:pStyle w:val="a4"/>
          <w:jc w:val="right"/>
          <w:rPr>
            <w:rFonts w:ascii="Times New Roman" w:hAnsi="Times New Roman" w:cs="Times New Roman"/>
            <w:sz w:val="24"/>
            <w:szCs w:val="24"/>
          </w:rPr>
        </w:pPr>
        <w:r w:rsidRPr="009A0B0F">
          <w:rPr>
            <w:rFonts w:ascii="Times New Roman" w:hAnsi="Times New Roman" w:cs="Times New Roman"/>
            <w:sz w:val="24"/>
            <w:szCs w:val="24"/>
          </w:rPr>
          <w:t xml:space="preserve">Business Law </w:t>
        </w:r>
        <w:r w:rsidR="00E66B3F" w:rsidRPr="009A0B0F">
          <w:rPr>
            <w:rFonts w:ascii="Times New Roman" w:hAnsi="Times New Roman" w:cs="Times New Roman"/>
            <w:sz w:val="24"/>
            <w:szCs w:val="24"/>
          </w:rPr>
          <w:fldChar w:fldCharType="begin"/>
        </w:r>
        <w:r w:rsidRPr="009A0B0F">
          <w:rPr>
            <w:rFonts w:ascii="Times New Roman" w:hAnsi="Times New Roman" w:cs="Times New Roman"/>
            <w:sz w:val="24"/>
            <w:szCs w:val="24"/>
          </w:rPr>
          <w:instrText xml:space="preserve"> PAGE   \* MERGEFORMAT </w:instrText>
        </w:r>
        <w:r w:rsidR="00E66B3F" w:rsidRPr="009A0B0F">
          <w:rPr>
            <w:rFonts w:ascii="Times New Roman" w:hAnsi="Times New Roman" w:cs="Times New Roman"/>
            <w:sz w:val="24"/>
            <w:szCs w:val="24"/>
          </w:rPr>
          <w:fldChar w:fldCharType="separate"/>
        </w:r>
        <w:r w:rsidR="006E4EEF">
          <w:rPr>
            <w:rFonts w:ascii="Times New Roman" w:hAnsi="Times New Roman" w:cs="Times New Roman"/>
            <w:noProof/>
            <w:sz w:val="24"/>
            <w:szCs w:val="24"/>
          </w:rPr>
          <w:t>1</w:t>
        </w:r>
        <w:r w:rsidR="00E66B3F" w:rsidRPr="009A0B0F">
          <w:rPr>
            <w:rFonts w:ascii="Times New Roman" w:hAnsi="Times New Roman" w:cs="Times New Roman"/>
            <w:noProof/>
            <w:sz w:val="24"/>
            <w:szCs w:val="24"/>
          </w:rPr>
          <w:fldChar w:fldCharType="end"/>
        </w:r>
      </w:p>
    </w:sdtContent>
  </w:sdt>
  <w:p w:rsidR="009A0B0F" w:rsidRDefault="009A0B0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6567"/>
    <w:multiLevelType w:val="hybridMultilevel"/>
    <w:tmpl w:val="F6583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6A614B"/>
    <w:multiLevelType w:val="hybridMultilevel"/>
    <w:tmpl w:val="9216C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6CB649F"/>
    <w:multiLevelType w:val="hybridMultilevel"/>
    <w:tmpl w:val="C6EA7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7C62069"/>
    <w:multiLevelType w:val="hybridMultilevel"/>
    <w:tmpl w:val="4ED2476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21"/>
    <w:rsid w:val="00056D68"/>
    <w:rsid w:val="0008780E"/>
    <w:rsid w:val="00090B24"/>
    <w:rsid w:val="000A7601"/>
    <w:rsid w:val="000B5005"/>
    <w:rsid w:val="00121B29"/>
    <w:rsid w:val="00142982"/>
    <w:rsid w:val="001434B0"/>
    <w:rsid w:val="00153576"/>
    <w:rsid w:val="001B537C"/>
    <w:rsid w:val="00257260"/>
    <w:rsid w:val="002678BC"/>
    <w:rsid w:val="002A6F86"/>
    <w:rsid w:val="002D71C2"/>
    <w:rsid w:val="002E3035"/>
    <w:rsid w:val="00310251"/>
    <w:rsid w:val="003618BA"/>
    <w:rsid w:val="00366C00"/>
    <w:rsid w:val="0037743C"/>
    <w:rsid w:val="003941F4"/>
    <w:rsid w:val="00461EEA"/>
    <w:rsid w:val="00486C0C"/>
    <w:rsid w:val="004D0EA5"/>
    <w:rsid w:val="004E1FB1"/>
    <w:rsid w:val="004E6F4A"/>
    <w:rsid w:val="004F043C"/>
    <w:rsid w:val="00532720"/>
    <w:rsid w:val="005B034F"/>
    <w:rsid w:val="005B71BC"/>
    <w:rsid w:val="005D406A"/>
    <w:rsid w:val="005F1A08"/>
    <w:rsid w:val="0062044F"/>
    <w:rsid w:val="00643F27"/>
    <w:rsid w:val="00656098"/>
    <w:rsid w:val="006B3279"/>
    <w:rsid w:val="006B3BA0"/>
    <w:rsid w:val="006E4EEF"/>
    <w:rsid w:val="0070464E"/>
    <w:rsid w:val="007546FD"/>
    <w:rsid w:val="007F172F"/>
    <w:rsid w:val="007F5ACA"/>
    <w:rsid w:val="00834912"/>
    <w:rsid w:val="00872B28"/>
    <w:rsid w:val="008A0603"/>
    <w:rsid w:val="008B1398"/>
    <w:rsid w:val="008C6320"/>
    <w:rsid w:val="008D69C0"/>
    <w:rsid w:val="00915E1E"/>
    <w:rsid w:val="009745C0"/>
    <w:rsid w:val="009778C6"/>
    <w:rsid w:val="00993F94"/>
    <w:rsid w:val="009A0B0F"/>
    <w:rsid w:val="009A6388"/>
    <w:rsid w:val="009C77AF"/>
    <w:rsid w:val="009D49C5"/>
    <w:rsid w:val="00A1332C"/>
    <w:rsid w:val="00A57FCA"/>
    <w:rsid w:val="00A92F51"/>
    <w:rsid w:val="00AA1D86"/>
    <w:rsid w:val="00AC1578"/>
    <w:rsid w:val="00AC4171"/>
    <w:rsid w:val="00AD0748"/>
    <w:rsid w:val="00B00DDA"/>
    <w:rsid w:val="00B42F73"/>
    <w:rsid w:val="00B44EF9"/>
    <w:rsid w:val="00B50AEC"/>
    <w:rsid w:val="00B56DF8"/>
    <w:rsid w:val="00C21142"/>
    <w:rsid w:val="00C33BFD"/>
    <w:rsid w:val="00C70C28"/>
    <w:rsid w:val="00CA3928"/>
    <w:rsid w:val="00CB40E5"/>
    <w:rsid w:val="00CE2446"/>
    <w:rsid w:val="00CF08DF"/>
    <w:rsid w:val="00D13585"/>
    <w:rsid w:val="00D250FA"/>
    <w:rsid w:val="00D53BE0"/>
    <w:rsid w:val="00D56A66"/>
    <w:rsid w:val="00D81C21"/>
    <w:rsid w:val="00DC604F"/>
    <w:rsid w:val="00DF0B7A"/>
    <w:rsid w:val="00DF753E"/>
    <w:rsid w:val="00E14EF0"/>
    <w:rsid w:val="00E226F6"/>
    <w:rsid w:val="00E23D53"/>
    <w:rsid w:val="00E42942"/>
    <w:rsid w:val="00E57E59"/>
    <w:rsid w:val="00E66B3F"/>
    <w:rsid w:val="00F03476"/>
    <w:rsid w:val="00F22E5C"/>
    <w:rsid w:val="00F711A0"/>
    <w:rsid w:val="00F977DD"/>
    <w:rsid w:val="00FB0E2C"/>
    <w:rsid w:val="00FF2A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A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476"/>
    <w:pPr>
      <w:ind w:left="720"/>
      <w:contextualSpacing/>
    </w:pPr>
  </w:style>
  <w:style w:type="character" w:customStyle="1" w:styleId="apple-converted-space">
    <w:name w:val="apple-converted-space"/>
    <w:basedOn w:val="a0"/>
    <w:rsid w:val="009A6388"/>
  </w:style>
  <w:style w:type="paragraph" w:styleId="a4">
    <w:name w:val="header"/>
    <w:basedOn w:val="a"/>
    <w:link w:val="Char"/>
    <w:uiPriority w:val="99"/>
    <w:unhideWhenUsed/>
    <w:rsid w:val="009A0B0F"/>
    <w:pPr>
      <w:tabs>
        <w:tab w:val="center" w:pos="4513"/>
        <w:tab w:val="right" w:pos="9026"/>
      </w:tabs>
      <w:spacing w:after="0" w:line="240" w:lineRule="auto"/>
    </w:pPr>
  </w:style>
  <w:style w:type="character" w:customStyle="1" w:styleId="Char">
    <w:name w:val="رأس الصفحة Char"/>
    <w:basedOn w:val="a0"/>
    <w:link w:val="a4"/>
    <w:uiPriority w:val="99"/>
    <w:rsid w:val="009A0B0F"/>
  </w:style>
  <w:style w:type="paragraph" w:styleId="a5">
    <w:name w:val="footer"/>
    <w:basedOn w:val="a"/>
    <w:link w:val="Char0"/>
    <w:uiPriority w:val="99"/>
    <w:unhideWhenUsed/>
    <w:rsid w:val="009A0B0F"/>
    <w:pPr>
      <w:tabs>
        <w:tab w:val="center" w:pos="4513"/>
        <w:tab w:val="right" w:pos="9026"/>
      </w:tabs>
      <w:spacing w:after="0" w:line="240" w:lineRule="auto"/>
    </w:pPr>
  </w:style>
  <w:style w:type="character" w:customStyle="1" w:styleId="Char0">
    <w:name w:val="تذييل الصفحة Char"/>
    <w:basedOn w:val="a0"/>
    <w:link w:val="a5"/>
    <w:uiPriority w:val="99"/>
    <w:rsid w:val="009A0B0F"/>
  </w:style>
  <w:style w:type="character" w:styleId="a6">
    <w:name w:val="annotation reference"/>
    <w:basedOn w:val="a0"/>
    <w:uiPriority w:val="99"/>
    <w:semiHidden/>
    <w:unhideWhenUsed/>
    <w:rsid w:val="00B42F73"/>
    <w:rPr>
      <w:sz w:val="16"/>
      <w:szCs w:val="16"/>
    </w:rPr>
  </w:style>
  <w:style w:type="paragraph" w:styleId="a7">
    <w:name w:val="annotation text"/>
    <w:basedOn w:val="a"/>
    <w:link w:val="Char1"/>
    <w:uiPriority w:val="99"/>
    <w:semiHidden/>
    <w:unhideWhenUsed/>
    <w:rsid w:val="00B42F73"/>
    <w:pPr>
      <w:spacing w:line="240" w:lineRule="auto"/>
    </w:pPr>
    <w:rPr>
      <w:sz w:val="20"/>
      <w:szCs w:val="20"/>
    </w:rPr>
  </w:style>
  <w:style w:type="character" w:customStyle="1" w:styleId="Char1">
    <w:name w:val="نص تعليق Char"/>
    <w:basedOn w:val="a0"/>
    <w:link w:val="a7"/>
    <w:uiPriority w:val="99"/>
    <w:semiHidden/>
    <w:rsid w:val="00B42F73"/>
    <w:rPr>
      <w:sz w:val="20"/>
      <w:szCs w:val="20"/>
    </w:rPr>
  </w:style>
  <w:style w:type="paragraph" w:styleId="a8">
    <w:name w:val="annotation subject"/>
    <w:basedOn w:val="a7"/>
    <w:next w:val="a7"/>
    <w:link w:val="Char2"/>
    <w:uiPriority w:val="99"/>
    <w:semiHidden/>
    <w:unhideWhenUsed/>
    <w:rsid w:val="00B42F73"/>
    <w:rPr>
      <w:b/>
      <w:bCs/>
    </w:rPr>
  </w:style>
  <w:style w:type="character" w:customStyle="1" w:styleId="Char2">
    <w:name w:val="موضوع تعليق Char"/>
    <w:basedOn w:val="Char1"/>
    <w:link w:val="a8"/>
    <w:uiPriority w:val="99"/>
    <w:semiHidden/>
    <w:rsid w:val="00B42F73"/>
    <w:rPr>
      <w:b/>
      <w:bCs/>
      <w:sz w:val="20"/>
      <w:szCs w:val="20"/>
    </w:rPr>
  </w:style>
  <w:style w:type="paragraph" w:styleId="a9">
    <w:name w:val="Balloon Text"/>
    <w:basedOn w:val="a"/>
    <w:link w:val="Char3"/>
    <w:uiPriority w:val="99"/>
    <w:semiHidden/>
    <w:unhideWhenUsed/>
    <w:rsid w:val="00B42F73"/>
    <w:pPr>
      <w:spacing w:after="0" w:line="240" w:lineRule="auto"/>
    </w:pPr>
    <w:rPr>
      <w:rFonts w:ascii="Tahoma" w:hAnsi="Tahoma" w:cs="Tahoma"/>
      <w:sz w:val="16"/>
      <w:szCs w:val="16"/>
    </w:rPr>
  </w:style>
  <w:style w:type="character" w:customStyle="1" w:styleId="Char3">
    <w:name w:val="نص في بالون Char"/>
    <w:basedOn w:val="a0"/>
    <w:link w:val="a9"/>
    <w:uiPriority w:val="99"/>
    <w:semiHidden/>
    <w:rsid w:val="00B42F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A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476"/>
    <w:pPr>
      <w:ind w:left="720"/>
      <w:contextualSpacing/>
    </w:pPr>
  </w:style>
  <w:style w:type="character" w:customStyle="1" w:styleId="apple-converted-space">
    <w:name w:val="apple-converted-space"/>
    <w:basedOn w:val="a0"/>
    <w:rsid w:val="009A6388"/>
  </w:style>
  <w:style w:type="paragraph" w:styleId="a4">
    <w:name w:val="header"/>
    <w:basedOn w:val="a"/>
    <w:link w:val="Char"/>
    <w:uiPriority w:val="99"/>
    <w:unhideWhenUsed/>
    <w:rsid w:val="009A0B0F"/>
    <w:pPr>
      <w:tabs>
        <w:tab w:val="center" w:pos="4513"/>
        <w:tab w:val="right" w:pos="9026"/>
      </w:tabs>
      <w:spacing w:after="0" w:line="240" w:lineRule="auto"/>
    </w:pPr>
  </w:style>
  <w:style w:type="character" w:customStyle="1" w:styleId="Char">
    <w:name w:val="رأس الصفحة Char"/>
    <w:basedOn w:val="a0"/>
    <w:link w:val="a4"/>
    <w:uiPriority w:val="99"/>
    <w:rsid w:val="009A0B0F"/>
  </w:style>
  <w:style w:type="paragraph" w:styleId="a5">
    <w:name w:val="footer"/>
    <w:basedOn w:val="a"/>
    <w:link w:val="Char0"/>
    <w:uiPriority w:val="99"/>
    <w:unhideWhenUsed/>
    <w:rsid w:val="009A0B0F"/>
    <w:pPr>
      <w:tabs>
        <w:tab w:val="center" w:pos="4513"/>
        <w:tab w:val="right" w:pos="9026"/>
      </w:tabs>
      <w:spacing w:after="0" w:line="240" w:lineRule="auto"/>
    </w:pPr>
  </w:style>
  <w:style w:type="character" w:customStyle="1" w:styleId="Char0">
    <w:name w:val="تذييل الصفحة Char"/>
    <w:basedOn w:val="a0"/>
    <w:link w:val="a5"/>
    <w:uiPriority w:val="99"/>
    <w:rsid w:val="009A0B0F"/>
  </w:style>
  <w:style w:type="character" w:styleId="a6">
    <w:name w:val="annotation reference"/>
    <w:basedOn w:val="a0"/>
    <w:uiPriority w:val="99"/>
    <w:semiHidden/>
    <w:unhideWhenUsed/>
    <w:rsid w:val="00B42F73"/>
    <w:rPr>
      <w:sz w:val="16"/>
      <w:szCs w:val="16"/>
    </w:rPr>
  </w:style>
  <w:style w:type="paragraph" w:styleId="a7">
    <w:name w:val="annotation text"/>
    <w:basedOn w:val="a"/>
    <w:link w:val="Char1"/>
    <w:uiPriority w:val="99"/>
    <w:semiHidden/>
    <w:unhideWhenUsed/>
    <w:rsid w:val="00B42F73"/>
    <w:pPr>
      <w:spacing w:line="240" w:lineRule="auto"/>
    </w:pPr>
    <w:rPr>
      <w:sz w:val="20"/>
      <w:szCs w:val="20"/>
    </w:rPr>
  </w:style>
  <w:style w:type="character" w:customStyle="1" w:styleId="Char1">
    <w:name w:val="نص تعليق Char"/>
    <w:basedOn w:val="a0"/>
    <w:link w:val="a7"/>
    <w:uiPriority w:val="99"/>
    <w:semiHidden/>
    <w:rsid w:val="00B42F73"/>
    <w:rPr>
      <w:sz w:val="20"/>
      <w:szCs w:val="20"/>
    </w:rPr>
  </w:style>
  <w:style w:type="paragraph" w:styleId="a8">
    <w:name w:val="annotation subject"/>
    <w:basedOn w:val="a7"/>
    <w:next w:val="a7"/>
    <w:link w:val="Char2"/>
    <w:uiPriority w:val="99"/>
    <w:semiHidden/>
    <w:unhideWhenUsed/>
    <w:rsid w:val="00B42F73"/>
    <w:rPr>
      <w:b/>
      <w:bCs/>
    </w:rPr>
  </w:style>
  <w:style w:type="character" w:customStyle="1" w:styleId="Char2">
    <w:name w:val="موضوع تعليق Char"/>
    <w:basedOn w:val="Char1"/>
    <w:link w:val="a8"/>
    <w:uiPriority w:val="99"/>
    <w:semiHidden/>
    <w:rsid w:val="00B42F73"/>
    <w:rPr>
      <w:b/>
      <w:bCs/>
      <w:sz w:val="20"/>
      <w:szCs w:val="20"/>
    </w:rPr>
  </w:style>
  <w:style w:type="paragraph" w:styleId="a9">
    <w:name w:val="Balloon Text"/>
    <w:basedOn w:val="a"/>
    <w:link w:val="Char3"/>
    <w:uiPriority w:val="99"/>
    <w:semiHidden/>
    <w:unhideWhenUsed/>
    <w:rsid w:val="00B42F73"/>
    <w:pPr>
      <w:spacing w:after="0" w:line="240" w:lineRule="auto"/>
    </w:pPr>
    <w:rPr>
      <w:rFonts w:ascii="Tahoma" w:hAnsi="Tahoma" w:cs="Tahoma"/>
      <w:sz w:val="16"/>
      <w:szCs w:val="16"/>
    </w:rPr>
  </w:style>
  <w:style w:type="character" w:customStyle="1" w:styleId="Char3">
    <w:name w:val="نص في بالون Char"/>
    <w:basedOn w:val="a0"/>
    <w:link w:val="a9"/>
    <w:uiPriority w:val="99"/>
    <w:semiHidden/>
    <w:rsid w:val="00B42F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149">
      <w:bodyDiv w:val="1"/>
      <w:marLeft w:val="0"/>
      <w:marRight w:val="0"/>
      <w:marTop w:val="0"/>
      <w:marBottom w:val="0"/>
      <w:divBdr>
        <w:top w:val="none" w:sz="0" w:space="0" w:color="auto"/>
        <w:left w:val="none" w:sz="0" w:space="0" w:color="auto"/>
        <w:bottom w:val="none" w:sz="0" w:space="0" w:color="auto"/>
        <w:right w:val="none" w:sz="0" w:space="0" w:color="auto"/>
      </w:divBdr>
    </w:div>
    <w:div w:id="170604783">
      <w:bodyDiv w:val="1"/>
      <w:marLeft w:val="0"/>
      <w:marRight w:val="0"/>
      <w:marTop w:val="0"/>
      <w:marBottom w:val="0"/>
      <w:divBdr>
        <w:top w:val="none" w:sz="0" w:space="0" w:color="auto"/>
        <w:left w:val="none" w:sz="0" w:space="0" w:color="auto"/>
        <w:bottom w:val="none" w:sz="0" w:space="0" w:color="auto"/>
        <w:right w:val="none" w:sz="0" w:space="0" w:color="auto"/>
      </w:divBdr>
    </w:div>
    <w:div w:id="209608508">
      <w:bodyDiv w:val="1"/>
      <w:marLeft w:val="0"/>
      <w:marRight w:val="0"/>
      <w:marTop w:val="0"/>
      <w:marBottom w:val="0"/>
      <w:divBdr>
        <w:top w:val="none" w:sz="0" w:space="0" w:color="auto"/>
        <w:left w:val="none" w:sz="0" w:space="0" w:color="auto"/>
        <w:bottom w:val="none" w:sz="0" w:space="0" w:color="auto"/>
        <w:right w:val="none" w:sz="0" w:space="0" w:color="auto"/>
      </w:divBdr>
    </w:div>
    <w:div w:id="239024297">
      <w:bodyDiv w:val="1"/>
      <w:marLeft w:val="0"/>
      <w:marRight w:val="0"/>
      <w:marTop w:val="0"/>
      <w:marBottom w:val="0"/>
      <w:divBdr>
        <w:top w:val="none" w:sz="0" w:space="0" w:color="auto"/>
        <w:left w:val="none" w:sz="0" w:space="0" w:color="auto"/>
        <w:bottom w:val="none" w:sz="0" w:space="0" w:color="auto"/>
        <w:right w:val="none" w:sz="0" w:space="0" w:color="auto"/>
      </w:divBdr>
    </w:div>
    <w:div w:id="502555185">
      <w:bodyDiv w:val="1"/>
      <w:marLeft w:val="0"/>
      <w:marRight w:val="0"/>
      <w:marTop w:val="0"/>
      <w:marBottom w:val="0"/>
      <w:divBdr>
        <w:top w:val="none" w:sz="0" w:space="0" w:color="auto"/>
        <w:left w:val="none" w:sz="0" w:space="0" w:color="auto"/>
        <w:bottom w:val="none" w:sz="0" w:space="0" w:color="auto"/>
        <w:right w:val="none" w:sz="0" w:space="0" w:color="auto"/>
      </w:divBdr>
    </w:div>
    <w:div w:id="641884898">
      <w:bodyDiv w:val="1"/>
      <w:marLeft w:val="0"/>
      <w:marRight w:val="0"/>
      <w:marTop w:val="0"/>
      <w:marBottom w:val="0"/>
      <w:divBdr>
        <w:top w:val="none" w:sz="0" w:space="0" w:color="auto"/>
        <w:left w:val="none" w:sz="0" w:space="0" w:color="auto"/>
        <w:bottom w:val="none" w:sz="0" w:space="0" w:color="auto"/>
        <w:right w:val="none" w:sz="0" w:space="0" w:color="auto"/>
      </w:divBdr>
    </w:div>
    <w:div w:id="741483614">
      <w:bodyDiv w:val="1"/>
      <w:marLeft w:val="0"/>
      <w:marRight w:val="0"/>
      <w:marTop w:val="0"/>
      <w:marBottom w:val="0"/>
      <w:divBdr>
        <w:top w:val="none" w:sz="0" w:space="0" w:color="auto"/>
        <w:left w:val="none" w:sz="0" w:space="0" w:color="auto"/>
        <w:bottom w:val="none" w:sz="0" w:space="0" w:color="auto"/>
        <w:right w:val="none" w:sz="0" w:space="0" w:color="auto"/>
      </w:divBdr>
    </w:div>
    <w:div w:id="1424373797">
      <w:bodyDiv w:val="1"/>
      <w:marLeft w:val="0"/>
      <w:marRight w:val="0"/>
      <w:marTop w:val="0"/>
      <w:marBottom w:val="0"/>
      <w:divBdr>
        <w:top w:val="none" w:sz="0" w:space="0" w:color="auto"/>
        <w:left w:val="none" w:sz="0" w:space="0" w:color="auto"/>
        <w:bottom w:val="none" w:sz="0" w:space="0" w:color="auto"/>
        <w:right w:val="none" w:sz="0" w:space="0" w:color="auto"/>
      </w:divBdr>
    </w:div>
    <w:div w:id="1557282525">
      <w:bodyDiv w:val="1"/>
      <w:marLeft w:val="0"/>
      <w:marRight w:val="0"/>
      <w:marTop w:val="0"/>
      <w:marBottom w:val="0"/>
      <w:divBdr>
        <w:top w:val="none" w:sz="0" w:space="0" w:color="auto"/>
        <w:left w:val="none" w:sz="0" w:space="0" w:color="auto"/>
        <w:bottom w:val="none" w:sz="0" w:space="0" w:color="auto"/>
        <w:right w:val="none" w:sz="0" w:space="0" w:color="auto"/>
      </w:divBdr>
    </w:div>
    <w:div w:id="1808473596">
      <w:bodyDiv w:val="1"/>
      <w:marLeft w:val="0"/>
      <w:marRight w:val="0"/>
      <w:marTop w:val="0"/>
      <w:marBottom w:val="0"/>
      <w:divBdr>
        <w:top w:val="none" w:sz="0" w:space="0" w:color="auto"/>
        <w:left w:val="none" w:sz="0" w:space="0" w:color="auto"/>
        <w:bottom w:val="none" w:sz="0" w:space="0" w:color="auto"/>
        <w:right w:val="none" w:sz="0" w:space="0" w:color="auto"/>
      </w:divBdr>
    </w:div>
    <w:div w:id="1883054601">
      <w:bodyDiv w:val="1"/>
      <w:marLeft w:val="0"/>
      <w:marRight w:val="0"/>
      <w:marTop w:val="0"/>
      <w:marBottom w:val="0"/>
      <w:divBdr>
        <w:top w:val="none" w:sz="0" w:space="0" w:color="auto"/>
        <w:left w:val="none" w:sz="0" w:space="0" w:color="auto"/>
        <w:bottom w:val="none" w:sz="0" w:space="0" w:color="auto"/>
        <w:right w:val="none" w:sz="0" w:space="0" w:color="auto"/>
      </w:divBdr>
    </w:div>
    <w:div w:id="1959333390">
      <w:bodyDiv w:val="1"/>
      <w:marLeft w:val="0"/>
      <w:marRight w:val="0"/>
      <w:marTop w:val="0"/>
      <w:marBottom w:val="0"/>
      <w:divBdr>
        <w:top w:val="none" w:sz="0" w:space="0" w:color="auto"/>
        <w:left w:val="none" w:sz="0" w:space="0" w:color="auto"/>
        <w:bottom w:val="none" w:sz="0" w:space="0" w:color="auto"/>
        <w:right w:val="none" w:sz="0" w:space="0" w:color="auto"/>
      </w:divBdr>
    </w:div>
    <w:div w:id="211061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1780</Words>
  <Characters>10149</Characters>
  <Application>Microsoft Office Word</Application>
  <DocSecurity>0</DocSecurity>
  <Lines>84</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WAMBUGU</dc:creator>
  <cp:lastModifiedBy>mohammed.alhumaidi</cp:lastModifiedBy>
  <cp:revision>2</cp:revision>
  <dcterms:created xsi:type="dcterms:W3CDTF">2016-11-15T07:13:00Z</dcterms:created>
  <dcterms:modified xsi:type="dcterms:W3CDTF">2016-11-15T07:13:00Z</dcterms:modified>
</cp:coreProperties>
</file>