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190A6" w14:textId="77777777" w:rsidR="00155902" w:rsidRDefault="00155902" w:rsidP="00155902">
      <w:pPr>
        <w:widowControl/>
        <w:jc w:val="left"/>
        <w:rPr>
          <w:rFonts w:ascii="Times New Roman" w:hAnsi="Times New Roman" w:cs="Times New Roman"/>
          <w:color w:val="000000"/>
          <w:kern w:val="0"/>
          <w:sz w:val="14"/>
          <w:szCs w:val="14"/>
        </w:rPr>
      </w:pPr>
      <w:bookmarkStart w:id="0" w:name="_GoBack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Read the case carefully and answer the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questions </w:t>
      </w:r>
      <w:r w:rsidR="00583A99"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.</w:t>
      </w:r>
      <w:bookmarkEnd w:id="0"/>
      <w:proofErr w:type="gramEnd"/>
      <w:r w:rsidR="00583A99"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</w:p>
    <w:p w14:paraId="03F71623" w14:textId="77777777" w:rsidR="00155902" w:rsidRDefault="00155902" w:rsidP="00583A99">
      <w:pPr>
        <w:widowControl/>
        <w:ind w:hanging="360"/>
        <w:jc w:val="left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918EA6C" w14:textId="77777777" w:rsidR="00155902" w:rsidRDefault="00155902" w:rsidP="00583A99">
      <w:pPr>
        <w:widowControl/>
        <w:ind w:hanging="360"/>
        <w:jc w:val="left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0BE6036F" w14:textId="77777777" w:rsidR="00155902" w:rsidRDefault="00155902" w:rsidP="00583A99">
      <w:pPr>
        <w:widowControl/>
        <w:ind w:hanging="360"/>
        <w:jc w:val="left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21E76C5" w14:textId="77777777" w:rsidR="00583A99" w:rsidRPr="00583A99" w:rsidRDefault="00583A99" w:rsidP="00583A99">
      <w:pPr>
        <w:widowControl/>
        <w:ind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>    </w:t>
      </w: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 Internal analysis</w:t>
      </w:r>
      <w:proofErr w:type="gramStart"/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:  (</w:t>
      </w:r>
      <w:proofErr w:type="gramEnd"/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Chapter 3 and 4)</w:t>
      </w:r>
    </w:p>
    <w:p w14:paraId="35BF14F2" w14:textId="77777777" w:rsidR="00583A99" w:rsidRPr="00583A99" w:rsidRDefault="00583A99" w:rsidP="00583A99">
      <w:pPr>
        <w:widowControl/>
        <w:ind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  </w:t>
      </w: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 The company’s strengths and weaknesses:</w:t>
      </w:r>
    </w:p>
    <w:p w14:paraId="7E935649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a.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Perform a value chain analysis and conclude with a statement on how the company’s various components of its value chain are adding value to the firm? </w:t>
      </w:r>
    </w:p>
    <w:p w14:paraId="75622E92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b.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are the firm’s unique resources and capabilities?</w:t>
      </w:r>
    </w:p>
    <w:p w14:paraId="52A18136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c.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Perform a VRIN analysis</w:t>
      </w:r>
    </w:p>
    <w:p w14:paraId="18E6DD4B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d.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Can they be imitated?  What are the barriers to their imitation?</w:t>
      </w:r>
    </w:p>
    <w:p w14:paraId="6BC45691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e.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Is the company’s financial performance as good as or better than that of its close competitors?</w:t>
      </w:r>
    </w:p>
    <w:p w14:paraId="6639EE16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f.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Does the firm have a competitive advantage? </w:t>
      </w:r>
    </w:p>
    <w:p w14:paraId="576FB41B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g.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If so, what is the firm’s competitive advantage and how can it sustain it?  Is it durable?</w:t>
      </w:r>
    </w:p>
    <w:p w14:paraId="735D6225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h.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If it does not have one, how can it build a competitive advantage in its industry?</w:t>
      </w:r>
    </w:p>
    <w:p w14:paraId="608B2CAF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proofErr w:type="spellStart"/>
      <w:r w:rsidRPr="00583A99">
        <w:rPr>
          <w:rFonts w:ascii="Arial" w:hAnsi="Arial" w:cs="Arial"/>
          <w:color w:val="000000"/>
          <w:kern w:val="0"/>
          <w:sz w:val="20"/>
          <w:szCs w:val="20"/>
        </w:rPr>
        <w:t>i</w:t>
      </w:r>
      <w:proofErr w:type="spellEnd"/>
      <w:r w:rsidRPr="00583A99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Human capital: does the organization effectively attract, develop, and retain talent? Does the organization value diversity?  Does the company have underutilized human capital?</w:t>
      </w:r>
    </w:p>
    <w:p w14:paraId="563E3088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j.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Social capital: does the organization have positive personal and professional relationships among employees and alliance partners?  Is the company missing opportunities to forge strategic alliances?</w:t>
      </w:r>
    </w:p>
    <w:p w14:paraId="2AD8AE05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k.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Technology: does the organization effectively use technology to transfer best practices across the organization, codify knowledge, and develop dynamic capabilities for competitive advantage?</w:t>
      </w:r>
    </w:p>
    <w:p w14:paraId="5598BCC6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l.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Does the firm have intellectual assets it can legally protect?</w:t>
      </w:r>
    </w:p>
    <w:p w14:paraId="5F8ED24B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m.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Has the company developed knowledge-management systems to capture what it learns?</w:t>
      </w:r>
    </w:p>
    <w:p w14:paraId="05266356" w14:textId="77777777" w:rsidR="00583A99" w:rsidRPr="00583A99" w:rsidRDefault="00583A99" w:rsidP="00583A99">
      <w:pPr>
        <w:widowControl/>
        <w:ind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C.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  </w:t>
      </w: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 Strategy of the company:</w:t>
      </w:r>
    </w:p>
    <w:p w14:paraId="2CBD96C9" w14:textId="77777777" w:rsidR="00583A99" w:rsidRPr="00583A99" w:rsidRDefault="00583A99" w:rsidP="00583A99">
      <w:pPr>
        <w:widowControl/>
        <w:ind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  </w:t>
      </w: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 Business-level strategy</w:t>
      </w:r>
      <w:proofErr w:type="gramStart"/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  </w:t>
      </w: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(</w:t>
      </w:r>
      <w:proofErr w:type="gramEnd"/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Chapter 5)</w:t>
      </w:r>
    </w:p>
    <w:p w14:paraId="004E6DDF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a.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is the firm’s generic business-level strategy?</w:t>
      </w:r>
    </w:p>
    <w:p w14:paraId="5BD9B71D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b.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How do the functional-level decisions and strategies contribute to its business-level strategy?</w:t>
      </w:r>
    </w:p>
    <w:p w14:paraId="4A52A8BB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c.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 How do its resources and competencies contribute to its generic business strategy?</w:t>
      </w:r>
    </w:p>
    <w:p w14:paraId="601FE3F3" w14:textId="77777777" w:rsidR="00583A99" w:rsidRPr="00583A99" w:rsidRDefault="00583A99" w:rsidP="00583A99">
      <w:pPr>
        <w:widowControl/>
        <w:ind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2.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   </w:t>
      </w:r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 Corporate-level strategy:</w:t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>( Chapter</w:t>
      </w:r>
      <w:proofErr w:type="gramEnd"/>
      <w:r w:rsidRPr="00583A99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6)</w:t>
      </w:r>
    </w:p>
    <w:p w14:paraId="4278CF33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a.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is the firm’s corporate-level strategy?</w:t>
      </w:r>
    </w:p>
    <w:p w14:paraId="2FB19CEA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b.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If it operates in more than one business, do the businesses share or trade resources? </w:t>
      </w:r>
    </w:p>
    <w:p w14:paraId="4BDD7820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c.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are the connections among the different businesses?  </w:t>
      </w:r>
    </w:p>
    <w:p w14:paraId="0A564988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d.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has been the primary mode of diversification --Acquisition, joint-venture, internal growth?</w:t>
      </w:r>
    </w:p>
    <w:p w14:paraId="2B4F9B15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e.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is your assessment of its growth mode?</w:t>
      </w:r>
    </w:p>
    <w:p w14:paraId="27FD42B5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lastRenderedPageBreak/>
        <w:t>f.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 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If the firm operates in one business, could it gain value through diversification?</w:t>
      </w:r>
    </w:p>
    <w:p w14:paraId="39F4D792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g.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 xml:space="preserve">If so, which businesses would you recommend and how can it create value? </w:t>
      </w:r>
    </w:p>
    <w:p w14:paraId="00FED043" w14:textId="77777777" w:rsidR="00583A99" w:rsidRPr="00583A99" w:rsidRDefault="00583A99" w:rsidP="00583A99">
      <w:pPr>
        <w:widowControl/>
        <w:ind w:left="1080" w:hanging="360"/>
        <w:jc w:val="left"/>
        <w:rPr>
          <w:rFonts w:ascii="Times New Roman" w:hAnsi="Times New Roman" w:cs="Times New Roman"/>
          <w:kern w:val="0"/>
        </w:rPr>
      </w:pPr>
      <w:r w:rsidRPr="00583A99">
        <w:rPr>
          <w:rFonts w:ascii="Arial" w:hAnsi="Arial" w:cs="Arial"/>
          <w:color w:val="000000"/>
          <w:kern w:val="0"/>
          <w:sz w:val="20"/>
          <w:szCs w:val="20"/>
        </w:rPr>
        <w:t>h.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 xml:space="preserve"> </w:t>
      </w:r>
      <w:r w:rsidRPr="00583A99">
        <w:rPr>
          <w:rFonts w:ascii="Times New Roman" w:hAnsi="Times New Roman" w:cs="Times New Roman"/>
          <w:color w:val="000000"/>
          <w:kern w:val="0"/>
          <w:sz w:val="14"/>
          <w:szCs w:val="14"/>
        </w:rPr>
        <w:tab/>
      </w:r>
      <w:r w:rsidRPr="00583A99">
        <w:rPr>
          <w:rFonts w:ascii="Arial" w:hAnsi="Arial" w:cs="Arial"/>
          <w:color w:val="000000"/>
          <w:kern w:val="0"/>
          <w:sz w:val="20"/>
          <w:szCs w:val="20"/>
        </w:rPr>
        <w:t>What mode of diversification and growth would you recommend?</w:t>
      </w:r>
    </w:p>
    <w:p w14:paraId="4A88541C" w14:textId="77777777" w:rsidR="00583A99" w:rsidRPr="00583A99" w:rsidRDefault="00583A99" w:rsidP="00583A9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6B0F91BC" w14:textId="77777777" w:rsidR="00C26072" w:rsidRDefault="00C26072"/>
    <w:sectPr w:rsidR="00C26072" w:rsidSect="00453AD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99"/>
    <w:rsid w:val="00155902"/>
    <w:rsid w:val="00453ADA"/>
    <w:rsid w:val="00583A99"/>
    <w:rsid w:val="00BD3B24"/>
    <w:rsid w:val="00C2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224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A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pple-tab-span">
    <w:name w:val="apple-tab-span"/>
    <w:basedOn w:val="a0"/>
    <w:rsid w:val="0058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ZHOU</dc:creator>
  <cp:keywords/>
  <dc:description/>
  <cp:lastModifiedBy>YU ZHOU</cp:lastModifiedBy>
  <cp:revision>1</cp:revision>
  <dcterms:created xsi:type="dcterms:W3CDTF">2016-10-25T17:24:00Z</dcterms:created>
  <dcterms:modified xsi:type="dcterms:W3CDTF">2016-10-25T18:26:00Z</dcterms:modified>
</cp:coreProperties>
</file>