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EE1" w:rsidRPr="00356EE1" w:rsidRDefault="00356EE1" w:rsidP="00356EE1">
      <w:pPr>
        <w:shd w:val="clear" w:color="auto" w:fill="FFFFFF"/>
        <w:spacing w:line="405" w:lineRule="atLeast"/>
        <w:outlineLvl w:val="1"/>
        <w:rPr>
          <w:rFonts w:ascii="Arial" w:eastAsia="Times New Roman" w:hAnsi="Arial" w:cs="Arial"/>
          <w:b/>
          <w:bCs/>
          <w:color w:val="353535"/>
          <w:sz w:val="36"/>
          <w:szCs w:val="36"/>
          <w:lang w:val="en-US" w:eastAsia="es-PA"/>
        </w:rPr>
      </w:pPr>
      <w:r w:rsidRPr="00356EE1">
        <w:rPr>
          <w:rFonts w:ascii="Arial" w:eastAsia="Times New Roman" w:hAnsi="Arial" w:cs="Arial"/>
          <w:color w:val="353535"/>
          <w:sz w:val="28"/>
          <w:szCs w:val="28"/>
          <w:bdr w:val="none" w:sz="0" w:space="0" w:color="auto" w:frame="1"/>
          <w:lang w:val="en-US" w:eastAsia="es-PA"/>
        </w:rPr>
        <w:t>WEEK TWO -- Example Problems</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Ex-1. My job pays $35,000 a year. In 15 years, what will I need to earn to maintain the same purchasing power if inflation averages 4 percent?</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Note: PV/FV Tables have been placed in Course Content – use these.</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The following website contains FV and PV interest factors for odd percentages such as 1.5, 2.5 etc. </w:t>
      </w:r>
      <w:r w:rsidRPr="00356EE1">
        <w:rPr>
          <w:rFonts w:ascii="Arial" w:eastAsia="Times New Roman" w:hAnsi="Arial" w:cs="Arial"/>
          <w:color w:val="353535"/>
          <w:sz w:val="20"/>
          <w:szCs w:val="20"/>
          <w:bdr w:val="none" w:sz="0" w:space="0" w:color="auto" w:frame="1"/>
          <w:lang w:val="en-US" w:eastAsia="es-PA"/>
        </w:rPr>
        <w:t>HYPERLINK "http://www.homepages.dsu.edu/johnbruc/accounting/bjdsuacc.htm" </w:t>
      </w:r>
      <w:r w:rsidRPr="00356EE1">
        <w:rPr>
          <w:rFonts w:ascii="Arial" w:eastAsia="Times New Roman" w:hAnsi="Arial" w:cs="Arial"/>
          <w:color w:val="353535"/>
          <w:bdr w:val="none" w:sz="0" w:space="0" w:color="auto" w:frame="1"/>
          <w:lang w:val="en-US" w:eastAsia="es-PA"/>
        </w:rPr>
        <w:t>Bruce Johnson’s Accounting Web Page, click on FV or PV tables to the left of the screen.</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Solution: Using Table A-1 of your textbook.</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$35,000 x 1.8009 = $63,032</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Note: 1.8009 is the intersection of 4% and 15 years in the table presented in Table A-1</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Ex-2. Calculate the future value of $1,500 earning 4% after 1 year assuming annual compounding. Calculate the future value of $1,500 after 10 years earning 4% assuming an annual compounding period.</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Solution:</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Using Table A-1 and the formula FV = </w:t>
      </w:r>
      <w:proofErr w:type="gramStart"/>
      <w:r w:rsidRPr="00356EE1">
        <w:rPr>
          <w:rFonts w:ascii="Arial" w:eastAsia="Times New Roman" w:hAnsi="Arial" w:cs="Arial"/>
          <w:color w:val="353535"/>
          <w:bdr w:val="none" w:sz="0" w:space="0" w:color="auto" w:frame="1"/>
          <w:lang w:val="en-US" w:eastAsia="es-PA"/>
        </w:rPr>
        <w:t>PV(</w:t>
      </w:r>
      <w:proofErr w:type="spellStart"/>
      <w:proofErr w:type="gramEnd"/>
      <w:r w:rsidRPr="00356EE1">
        <w:rPr>
          <w:rFonts w:ascii="Arial" w:eastAsia="Times New Roman" w:hAnsi="Arial" w:cs="Arial"/>
          <w:color w:val="353535"/>
          <w:bdr w:val="none" w:sz="0" w:space="0" w:color="auto" w:frame="1"/>
          <w:lang w:val="en-US" w:eastAsia="es-PA"/>
        </w:rPr>
        <w:t>FVIFi</w:t>
      </w:r>
      <w:proofErr w:type="spellEnd"/>
      <w:r w:rsidRPr="00356EE1">
        <w:rPr>
          <w:rFonts w:ascii="Arial" w:eastAsia="Times New Roman" w:hAnsi="Arial" w:cs="Arial"/>
          <w:color w:val="353535"/>
          <w:bdr w:val="none" w:sz="0" w:space="0" w:color="auto" w:frame="1"/>
          <w:lang w:val="en-US" w:eastAsia="es-PA"/>
        </w:rPr>
        <w:t> %, n years) solves for the following:</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$1,500 x 1.0400 (FVIF 4%, 10 years) = $1,560 with annual compounding</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Using Table A-1 and the formula FV = </w:t>
      </w:r>
      <w:proofErr w:type="gramStart"/>
      <w:r w:rsidRPr="00356EE1">
        <w:rPr>
          <w:rFonts w:ascii="Arial" w:eastAsia="Times New Roman" w:hAnsi="Arial" w:cs="Arial"/>
          <w:color w:val="353535"/>
          <w:bdr w:val="none" w:sz="0" w:space="0" w:color="auto" w:frame="1"/>
          <w:lang w:val="en-US" w:eastAsia="es-PA"/>
        </w:rPr>
        <w:t>PV(</w:t>
      </w:r>
      <w:proofErr w:type="spellStart"/>
      <w:proofErr w:type="gramEnd"/>
      <w:r w:rsidRPr="00356EE1">
        <w:rPr>
          <w:rFonts w:ascii="Arial" w:eastAsia="Times New Roman" w:hAnsi="Arial" w:cs="Arial"/>
          <w:color w:val="353535"/>
          <w:bdr w:val="none" w:sz="0" w:space="0" w:color="auto" w:frame="1"/>
          <w:lang w:val="en-US" w:eastAsia="es-PA"/>
        </w:rPr>
        <w:t>FVIFi</w:t>
      </w:r>
      <w:proofErr w:type="spellEnd"/>
      <w:r w:rsidRPr="00356EE1">
        <w:rPr>
          <w:rFonts w:ascii="Arial" w:eastAsia="Times New Roman" w:hAnsi="Arial" w:cs="Arial"/>
          <w:color w:val="353535"/>
          <w:bdr w:val="none" w:sz="0" w:space="0" w:color="auto" w:frame="1"/>
          <w:lang w:val="en-US" w:eastAsia="es-PA"/>
        </w:rPr>
        <w:t> %, n years) solves for the following:</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$1,500 x 1.4802 (FVIF 4%, 10 years) = $2,220 with annual compounding</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Ex-3. A trust fund was established to pay you $25,000 on your 21st birthday. You just turned 17. What is the value of your trust today if the trust earns 5% interest? What is the present value if you have to wait to the age of 30 to receive the money?</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Solution: Using Table A-3 and the formula PV = </w:t>
      </w:r>
      <w:proofErr w:type="gramStart"/>
      <w:r w:rsidRPr="00356EE1">
        <w:rPr>
          <w:rFonts w:ascii="Arial" w:eastAsia="Times New Roman" w:hAnsi="Arial" w:cs="Arial"/>
          <w:color w:val="353535"/>
          <w:bdr w:val="none" w:sz="0" w:space="0" w:color="auto" w:frame="1"/>
          <w:lang w:val="en-US" w:eastAsia="es-PA"/>
        </w:rPr>
        <w:t>FV(</w:t>
      </w:r>
      <w:proofErr w:type="spellStart"/>
      <w:proofErr w:type="gramEnd"/>
      <w:r w:rsidRPr="00356EE1">
        <w:rPr>
          <w:rFonts w:ascii="Arial" w:eastAsia="Times New Roman" w:hAnsi="Arial" w:cs="Arial"/>
          <w:color w:val="353535"/>
          <w:bdr w:val="none" w:sz="0" w:space="0" w:color="auto" w:frame="1"/>
          <w:lang w:val="en-US" w:eastAsia="es-PA"/>
        </w:rPr>
        <w:t>PVIFi</w:t>
      </w:r>
      <w:proofErr w:type="spellEnd"/>
      <w:r w:rsidRPr="00356EE1">
        <w:rPr>
          <w:rFonts w:ascii="Arial" w:eastAsia="Times New Roman" w:hAnsi="Arial" w:cs="Arial"/>
          <w:color w:val="353535"/>
          <w:bdr w:val="none" w:sz="0" w:space="0" w:color="auto" w:frame="1"/>
          <w:lang w:val="en-US" w:eastAsia="es-PA"/>
        </w:rPr>
        <w:t> %, n years)</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$25,000 x 0.8227 (PVIF 5%, 4 years) = $20,575 if received at age 17.</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NOTE: PVIF 5%, 4 years) =&gt; 5% is given in problem; 21 years old minus your age today of 17 = 4 years.</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$25,000 x 0.5303 (PVIF 5%, 13 years) = $13,250 if received at age 30.</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Ex-4. Susan is 70 years old and about to retire. She has $350,000 saved to supplement her Social Security and would like to withdraw it in equal annual dollar amounts so that nothing is left after 18 years. How much does she have to withdraw each year if she earns 3% on her money?</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Solution: Using Table A-4 and the formula PV = </w:t>
      </w:r>
      <w:proofErr w:type="gramStart"/>
      <w:r w:rsidRPr="00356EE1">
        <w:rPr>
          <w:rFonts w:ascii="Arial" w:eastAsia="Times New Roman" w:hAnsi="Arial" w:cs="Arial"/>
          <w:color w:val="353535"/>
          <w:bdr w:val="none" w:sz="0" w:space="0" w:color="auto" w:frame="1"/>
          <w:lang w:val="en-US" w:eastAsia="es-PA"/>
        </w:rPr>
        <w:t>PMT(</w:t>
      </w:r>
      <w:proofErr w:type="spellStart"/>
      <w:proofErr w:type="gramEnd"/>
      <w:r w:rsidRPr="00356EE1">
        <w:rPr>
          <w:rFonts w:ascii="Arial" w:eastAsia="Times New Roman" w:hAnsi="Arial" w:cs="Arial"/>
          <w:color w:val="353535"/>
          <w:bdr w:val="none" w:sz="0" w:space="0" w:color="auto" w:frame="1"/>
          <w:lang w:val="en-US" w:eastAsia="es-PA"/>
        </w:rPr>
        <w:t>PVIFAi</w:t>
      </w:r>
      <w:proofErr w:type="spellEnd"/>
      <w:r w:rsidRPr="00356EE1">
        <w:rPr>
          <w:rFonts w:ascii="Arial" w:eastAsia="Times New Roman" w:hAnsi="Arial" w:cs="Arial"/>
          <w:color w:val="353535"/>
          <w:bdr w:val="none" w:sz="0" w:space="0" w:color="auto" w:frame="1"/>
          <w:lang w:val="en-US" w:eastAsia="es-PA"/>
        </w:rPr>
        <w:t> %, n years)</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PV = PMT x 13.754(PVIFA 3%, 18 years)</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$350,000/13.754 = PMT</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$25,447.14 = PMT</w:t>
      </w:r>
    </w:p>
    <w:p w:rsidR="00356EE1" w:rsidRPr="00356EE1" w:rsidRDefault="00356EE1" w:rsidP="00356EE1">
      <w:pPr>
        <w:shd w:val="clear" w:color="auto" w:fill="FFFFFF"/>
        <w:rPr>
          <w:rFonts w:ascii="Arial" w:eastAsia="Times New Roman" w:hAnsi="Arial" w:cs="Arial"/>
          <w:color w:val="353535"/>
          <w:sz w:val="20"/>
          <w:szCs w:val="20"/>
          <w:lang w:val="en-US" w:eastAsia="es-PA"/>
        </w:rPr>
      </w:pPr>
      <w:r w:rsidRPr="00356EE1">
        <w:rPr>
          <w:rFonts w:ascii="Arial" w:eastAsia="Times New Roman" w:hAnsi="Arial" w:cs="Arial"/>
          <w:color w:val="353535"/>
          <w:bdr w:val="none" w:sz="0" w:space="0" w:color="auto" w:frame="1"/>
          <w:lang w:val="en-US" w:eastAsia="es-PA"/>
        </w:rPr>
        <w:t>She would withdraw $25,447.14 annually.</w:t>
      </w: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EXAMPLES</w:t>
      </w:r>
      <w:r>
        <w:rPr>
          <w:rFonts w:ascii="Arial" w:hAnsi="Arial" w:cs="Arial"/>
          <w:color w:val="333333"/>
          <w:sz w:val="21"/>
          <w:szCs w:val="21"/>
          <w:lang w:val="en-US"/>
        </w:rPr>
        <w:t xml:space="preserve"> 2</w:t>
      </w:r>
      <w:bookmarkStart w:id="0" w:name="_GoBack"/>
      <w:bookmarkEnd w:id="0"/>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​Background</w:t>
      </w: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Although this report lacks some defined accuracies regarding the actual expenses and total spending, it does highlight many known low points within my family’s current financial status. I am currently a working father of two young girls and husband to a full time student. Although my wife does have some financial contributions from her Post 9-11 GI Bill, as she was formerly in the Air Force, for the most part I am the sole earner for the family. Fortunately, when my wife and I married five years ago we both entered the marriage debt free and had very high credit ratings. This has not wavered much since the first day of marriage, but I can say that after taking this course, we have not been the most conscious spenders. This is the primary reason that I used a real scenario to aid myself in taking a realistic look at my (known) poor outlook on my financial future.</w:t>
      </w: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p>
    <w:p w:rsid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Introduction to Finances and Spending Habits</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 xml:space="preserve">Before my wife and I married, I had invested about $10,000 between my Roth IRA and my Thrift Savings Plan (TSP). Since that </w:t>
      </w:r>
      <w:proofErr w:type="gramStart"/>
      <w:r w:rsidRPr="00356EE1">
        <w:rPr>
          <w:rFonts w:ascii="Arial" w:hAnsi="Arial" w:cs="Arial"/>
          <w:color w:val="333333"/>
          <w:sz w:val="21"/>
          <w:szCs w:val="21"/>
          <w:lang w:val="en-US"/>
        </w:rPr>
        <w:t>time</w:t>
      </w:r>
      <w:proofErr w:type="gramEnd"/>
      <w:r w:rsidRPr="00356EE1">
        <w:rPr>
          <w:rFonts w:ascii="Arial" w:hAnsi="Arial" w:cs="Arial"/>
          <w:color w:val="333333"/>
          <w:sz w:val="21"/>
          <w:szCs w:val="21"/>
          <w:lang w:val="en-US"/>
        </w:rPr>
        <w:t xml:space="preserve"> I have contributed about another $5,000 to the TSP, but have failed to make additional contributions to my Roth IRA. Although I a plan to retire from the military, and will likely roll into a very successful career after the military (estimated between $140k - $160k annually, based on my current credentialing and the need for cyber defense professionals), I am very concerned with the “time value of money” principle if I were to continue moving forward without making contributions. I would have a great </w:t>
      </w:r>
      <w:proofErr w:type="gramStart"/>
      <w:r w:rsidRPr="00356EE1">
        <w:rPr>
          <w:rFonts w:ascii="Arial" w:hAnsi="Arial" w:cs="Arial"/>
          <w:color w:val="333333"/>
          <w:sz w:val="21"/>
          <w:szCs w:val="21"/>
          <w:lang w:val="en-US"/>
        </w:rPr>
        <w:t>amount</w:t>
      </w:r>
      <w:proofErr w:type="gramEnd"/>
      <w:r w:rsidRPr="00356EE1">
        <w:rPr>
          <w:rFonts w:ascii="Arial" w:hAnsi="Arial" w:cs="Arial"/>
          <w:color w:val="333333"/>
          <w:sz w:val="21"/>
          <w:szCs w:val="21"/>
          <w:lang w:val="en-US"/>
        </w:rPr>
        <w:t xml:space="preserve"> of liquid assets available from my current earnings and retirement, but it seems like the more I make the more my family elects to spend; we have a very hard time sticking to a budget. My intent in drafting this report is to define my goals, develop a plan to meet them, and to have a reference point when I waiver from the plan. The chart below was created utilizing a very comprehensive budgeting tool from the website HYPERLINK "http://www.fcac-acfc.gc.ca" http://www.fcac-</w:t>
      </w:r>
      <w:r w:rsidRPr="00356EE1">
        <w:rPr>
          <w:rFonts w:ascii="Arial" w:hAnsi="Arial" w:cs="Arial"/>
          <w:color w:val="333333"/>
          <w:sz w:val="21"/>
          <w:szCs w:val="21"/>
          <w:lang w:val="en-US"/>
        </w:rPr>
        <w:lastRenderedPageBreak/>
        <w:t>acfc.gc.ca. This was developed utilizing a very rough estimate of my family’s current spending, and is slightly misconstrued due to the fact that we travel and vacation a lot in Europe.</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Short-Term, Mid-Term, and Long-Term Goals</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Short-term goal:</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My most prominent near-term goal is to develop a financial plan and establish an emergency fund. Currently, we use our credit card to react to emergencies and generally end up paying interest on the balances over the time it takes us to repay the debt.</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Mid-term goal:</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My most prominent mid-term goal is to increase annual contributions to my retirement savings outlets. This will benefit me by increasing earnings through the “time value of money” principle, and will further benefit me when filing my annual taxes.</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Long-term goal:</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Although there is a lot of work to be done to reach this goal, my number one long-term goal is to be a millionaire by the time I reach the full retirement age of 67.</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Reaching My Current Goals</w:t>
      </w:r>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After doing some calculations on my current investments and what it would take over time to reach my long-term goal investing the current maximum allowable amount of $5,500 annually, it would be feasible to nearly reach my long-term goal exclusively through this investment (assuming that there was not a recession, inflation did not play a factor, etc.). The calculator utilized above, </w:t>
      </w:r>
      <w:proofErr w:type="spellStart"/>
      <w:r w:rsidRPr="00356EE1">
        <w:rPr>
          <w:rFonts w:ascii="Arial" w:hAnsi="Arial" w:cs="Arial"/>
          <w:color w:val="333333"/>
          <w:sz w:val="21"/>
          <w:szCs w:val="21"/>
          <w:lang w:val="en-US"/>
        </w:rPr>
        <w:t>fromHYPERLINK</w:t>
      </w:r>
      <w:proofErr w:type="spellEnd"/>
      <w:r w:rsidRPr="00356EE1">
        <w:rPr>
          <w:rFonts w:ascii="Arial" w:hAnsi="Arial" w:cs="Arial"/>
          <w:color w:val="333333"/>
          <w:sz w:val="21"/>
          <w:szCs w:val="21"/>
          <w:lang w:val="en-US"/>
        </w:rPr>
        <w:t xml:space="preserve"> "http://www.moneychimp.com" http://www.moneychimp.com, showcases my current contribution, the future proposed annual contribution, and the current interest rate compounded annually over the course of 37 years. If I were to continue making the minimum contribution to my TSP over the course of the next nine years (currently serving eleven years on active duty; eligible for retirement at twenty) and let that account mature until retirement, I would be extremely close to reaching my long-term goal. In reference to my short-term goals and mid-term goals, these can be achieved by simply curbing my family’s spending habits. I started this </w:t>
      </w:r>
      <w:r w:rsidRPr="00356EE1">
        <w:rPr>
          <w:rFonts w:ascii="Arial" w:hAnsi="Arial" w:cs="Arial"/>
          <w:color w:val="333333"/>
          <w:sz w:val="21"/>
          <w:szCs w:val="21"/>
          <w:lang w:val="en-US"/>
        </w:rPr>
        <w:lastRenderedPageBreak/>
        <w:t>today, by sitting down with my wife today and having the “Money Discussion that Every Couple Should Have”.</w:t>
      </w:r>
    </w:p>
    <w:p w:rsidR="00356EE1" w:rsidRDefault="00356EE1" w:rsidP="00356EE1">
      <w:pPr>
        <w:pStyle w:val="NormalWeb"/>
        <w:spacing w:before="0" w:beforeAutospacing="0" w:after="225" w:afterAutospacing="0" w:line="384" w:lineRule="atLeast"/>
        <w:rPr>
          <w:rFonts w:ascii="Arial" w:hAnsi="Arial" w:cs="Arial"/>
          <w:color w:val="333333"/>
          <w:sz w:val="21"/>
          <w:szCs w:val="21"/>
        </w:rPr>
      </w:pPr>
      <w:proofErr w:type="spellStart"/>
      <w:r>
        <w:rPr>
          <w:rFonts w:ascii="Arial" w:hAnsi="Arial" w:cs="Arial"/>
          <w:color w:val="333333"/>
          <w:sz w:val="21"/>
          <w:szCs w:val="21"/>
        </w:rPr>
        <w:t>Conclusion</w:t>
      </w:r>
      <w:proofErr w:type="spellEnd"/>
    </w:p>
    <w:p w:rsidR="00356EE1" w:rsidRPr="00356EE1" w:rsidRDefault="00356EE1" w:rsidP="00356EE1">
      <w:pPr>
        <w:pStyle w:val="NormalWeb"/>
        <w:spacing w:before="0" w:beforeAutospacing="0" w:after="225" w:afterAutospacing="0" w:line="384" w:lineRule="atLeast"/>
        <w:rPr>
          <w:rFonts w:ascii="Arial" w:hAnsi="Arial" w:cs="Arial"/>
          <w:color w:val="333333"/>
          <w:sz w:val="21"/>
          <w:szCs w:val="21"/>
          <w:lang w:val="en-US"/>
        </w:rPr>
      </w:pPr>
      <w:r w:rsidRPr="00356EE1">
        <w:rPr>
          <w:rFonts w:ascii="Arial" w:hAnsi="Arial" w:cs="Arial"/>
          <w:color w:val="333333"/>
          <w:sz w:val="21"/>
          <w:szCs w:val="21"/>
          <w:lang w:val="en-US"/>
        </w:rPr>
        <w:t>In closing, I would like to highlight that although I knew I was not on track with my financial planning, this course has been a true eye opener for me. Many of the concepts discussed in the course text were known to me and there were even more that I had little to no knowledge about. My number one priority after my family’s trip to Ireland next week will be to come up with a financial plan and begin accruing my emergency fund to recommended ratio of 2.0. After I have established the emergency fund, I will begin setting money towards my near-term goal, which will essentially fuel my long-term goal. The principles highlighted within this course have helped me to develop the concepts and understanding to really add some direction to my financial future. With the projected dual retirement, a healthy Roth IRA, two retirement plans, and Social Security (if it is still around), I am looking at a bright financial future if I can stick to the five step planning process and budget my income accordingly.</w:t>
      </w:r>
    </w:p>
    <w:p w:rsidR="00D673BF" w:rsidRPr="00356EE1" w:rsidRDefault="00356EE1">
      <w:pPr>
        <w:rPr>
          <w:lang w:val="en-US"/>
        </w:rPr>
      </w:pPr>
    </w:p>
    <w:sectPr w:rsidR="00D673BF" w:rsidRPr="00356E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E1"/>
    <w:rsid w:val="00356EE1"/>
    <w:rsid w:val="00656664"/>
    <w:rsid w:val="00950C7F"/>
    <w:rsid w:val="00A01E58"/>
    <w:rsid w:val="00E022A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EE11"/>
  <w15:chartTrackingRefBased/>
  <w15:docId w15:val="{91F5A4DE-0799-4054-9C78-364B0340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HAnsi" w:hAnsi="Century" w:cstheme="minorBidi"/>
        <w:sz w:val="24"/>
        <w:szCs w:val="24"/>
        <w:lang w:val="es-PA"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0C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56EE1"/>
    <w:pPr>
      <w:spacing w:before="100" w:beforeAutospacing="1" w:after="100" w:afterAutospacing="1"/>
    </w:pPr>
    <w:rPr>
      <w:rFonts w:ascii="Times New Roman" w:eastAsia="Times New Roman" w:hAnsi="Times New Roman" w:cs="Times New Roman"/>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20235">
      <w:bodyDiv w:val="1"/>
      <w:marLeft w:val="0"/>
      <w:marRight w:val="0"/>
      <w:marTop w:val="0"/>
      <w:marBottom w:val="0"/>
      <w:divBdr>
        <w:top w:val="none" w:sz="0" w:space="0" w:color="auto"/>
        <w:left w:val="none" w:sz="0" w:space="0" w:color="auto"/>
        <w:bottom w:val="none" w:sz="0" w:space="0" w:color="auto"/>
        <w:right w:val="none" w:sz="0" w:space="0" w:color="auto"/>
      </w:divBdr>
    </w:div>
    <w:div w:id="11800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6272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donnatella tulloch</dc:creator>
  <cp:keywords/>
  <dc:description/>
  <cp:lastModifiedBy>donnatella tulloch</cp:lastModifiedBy>
  <cp:revision>1</cp:revision>
  <dcterms:created xsi:type="dcterms:W3CDTF">2016-10-15T21:54:00Z</dcterms:created>
  <dcterms:modified xsi:type="dcterms:W3CDTF">2016-10-15T21:57:00Z</dcterms:modified>
</cp:coreProperties>
</file>