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D4B" w:rsidRDefault="00FC5D4B" w:rsidP="00FC5D4B">
      <w:pPr>
        <w:pStyle w:val="Default"/>
        <w:rPr>
          <w:sz w:val="23"/>
          <w:szCs w:val="23"/>
        </w:rPr>
      </w:pPr>
      <w:r>
        <w:rPr>
          <w:sz w:val="23"/>
          <w:szCs w:val="23"/>
        </w:rPr>
        <w:t xml:space="preserve">Unlimited Designs, Inc. (UDI), a manufacturer of architectural stone and custom fabrications for both residential and commercial customers, is considering the purchase of a new machine. Currently, the business has three concrete mixers of varying ages (see photos) used to prepare a variety of concrete mixes for their various products. The equipment is old, inefficient, and subject to frequent breakdowns. If a new mixer is purchased, UDI would keep the best of the machines as a backup and would sell the two older machines. It is estimated by management that they could sell Old Machine 1 for approximately $5,000 and Old Machine 2 for approximately $2,000. </w:t>
      </w:r>
    </w:p>
    <w:p w:rsidR="00FC5D4B" w:rsidRDefault="00FC5D4B" w:rsidP="00FC5D4B">
      <w:pPr>
        <w:pStyle w:val="Default"/>
        <w:rPr>
          <w:sz w:val="23"/>
          <w:szCs w:val="23"/>
        </w:rPr>
      </w:pPr>
      <w:r>
        <w:rPr>
          <w:sz w:val="23"/>
          <w:szCs w:val="23"/>
        </w:rPr>
        <w:t xml:space="preserve">Management has received a bid on a new machine (see brochure) from the manufacturer for $178,054, but the bid does not include any shipping, sales tax or installation. Management estimates shipping will run approximately $2,000. UDI will be able to install the machine using existing floor space, but the project will require a significant amount of modifications. Two new overhead doors will be needed at about $3,500 each. Electrical and water feeds will cost in the neighborhood of $2,500. Also, management is allowing an additional $3,000 for bins and other modifications. </w:t>
      </w:r>
    </w:p>
    <w:p w:rsidR="00FC5D4B" w:rsidRDefault="00FC5D4B" w:rsidP="00FC5D4B">
      <w:pPr>
        <w:pStyle w:val="Default"/>
        <w:rPr>
          <w:sz w:val="23"/>
          <w:szCs w:val="23"/>
        </w:rPr>
      </w:pPr>
      <w:r>
        <w:rPr>
          <w:sz w:val="23"/>
          <w:szCs w:val="23"/>
        </w:rPr>
        <w:t xml:space="preserve">The old machines can each produce a ¼ yard batch in approximately 17 minutes. The machines are run by two operators with an assistant aiding on both machines as needed (for about half of his shift.) The cost of the operators wages (fully burdened for taxes and benefits) is approximately $25 per hour each. Last year, the company produced approximately 1,500 yards of concrete on its various projects. The company is currently under contract for several major projects which leads management to believe that next years’ production will need to be about 2,500 yards. The new machine is capable of producing ½ yard batches every 4 minutes. The new machine will require a full-time operator and a full-time assistant. </w:t>
      </w:r>
    </w:p>
    <w:p w:rsidR="00FC5D4B" w:rsidRDefault="00FC5D4B" w:rsidP="00FC5D4B">
      <w:pPr>
        <w:pStyle w:val="Default"/>
        <w:rPr>
          <w:sz w:val="23"/>
          <w:szCs w:val="23"/>
        </w:rPr>
      </w:pPr>
      <w:r>
        <w:rPr>
          <w:sz w:val="23"/>
          <w:szCs w:val="23"/>
        </w:rPr>
        <w:t xml:space="preserve">The old equipment has significant maintenance costs. Due to the age and condition of the equipment, a maintenance employee spends 30-45 minutes per day running maintenance on the machines. Blades are replaced at a cost of $1,600 per blade (4 blades per mixer) about every 6-9 months. Each of the three machines seems to need a major maintenance overhaul about every four years at a cost of about $3,500. About 70% of the time, at least one of the three machines in inoperable (hence the need for three machines.) In addition, the machines seem to go down for about 40-50 hours per year, which cause about 15 laborers to sit idly during that period of time. (Consider the fully burdened cost of laborers at about $20 per hour. It is unknown what the down time and maintenance costs would be on the new machine, but it should be significantly reduced. </w:t>
      </w:r>
    </w:p>
    <w:p w:rsidR="00FC5D4B" w:rsidRDefault="00FC5D4B" w:rsidP="00FC5D4B">
      <w:pPr>
        <w:pStyle w:val="Default"/>
        <w:rPr>
          <w:sz w:val="23"/>
          <w:szCs w:val="23"/>
        </w:rPr>
      </w:pPr>
    </w:p>
    <w:p w:rsidR="00FC5D4B" w:rsidRDefault="00FC5D4B" w:rsidP="00FC5D4B">
      <w:pPr>
        <w:pStyle w:val="Default"/>
        <w:pageBreakBefore/>
        <w:rPr>
          <w:sz w:val="23"/>
          <w:szCs w:val="23"/>
        </w:rPr>
      </w:pPr>
      <w:r>
        <w:rPr>
          <w:sz w:val="23"/>
          <w:szCs w:val="23"/>
        </w:rPr>
        <w:lastRenderedPageBreak/>
        <w:t xml:space="preserve">One might also assume that the new machine would be more energy efficient, but the savings there is unknown. </w:t>
      </w:r>
    </w:p>
    <w:p w:rsidR="00FC5D4B" w:rsidRDefault="00FC5D4B" w:rsidP="00FC5D4B">
      <w:pPr>
        <w:pStyle w:val="Default"/>
        <w:rPr>
          <w:sz w:val="23"/>
          <w:szCs w:val="23"/>
        </w:rPr>
      </w:pPr>
      <w:r>
        <w:rPr>
          <w:sz w:val="23"/>
          <w:szCs w:val="23"/>
        </w:rPr>
        <w:t xml:space="preserve">Another major advantage of the new machine would be in the quality of the finished product. The new machine will accurately measure the ingredients and moisture content of the mixes which would help avoid color and consistency of batches. Currently, about 25% of the batches are requiring rework which costs an average of $75 in labor and materials for each batch. Last year, the total cost of rework is estimated to be about $25,000. The new machine should cut down on the inconsistency by at least 80%. </w:t>
      </w:r>
    </w:p>
    <w:p w:rsidR="00FC5D4B" w:rsidRDefault="00FC5D4B" w:rsidP="00FC5D4B">
      <w:pPr>
        <w:pStyle w:val="Default"/>
        <w:rPr>
          <w:sz w:val="23"/>
          <w:szCs w:val="23"/>
        </w:rPr>
      </w:pPr>
      <w:r>
        <w:rPr>
          <w:sz w:val="23"/>
          <w:szCs w:val="23"/>
        </w:rPr>
        <w:t xml:space="preserve">UDI owns a hopper that is capable of filling the various molds. However, the speed of the mixing process is so much slower than the process of filling the molds, that UDI has elected to have employees shovel fill the molds. With the high speed of the new machine, the hopper could be used to fill molds and significantly reduce the fill time. Currently, there are 2-3 laborers always working on shovel-filling the molds. Using the hopper could cut down the filling time for as much as 80%. </w:t>
      </w:r>
    </w:p>
    <w:p w:rsidR="00FC5D4B" w:rsidRDefault="00FC5D4B" w:rsidP="00FC5D4B">
      <w:pPr>
        <w:pStyle w:val="Default"/>
        <w:rPr>
          <w:sz w:val="23"/>
          <w:szCs w:val="23"/>
        </w:rPr>
      </w:pPr>
      <w:r>
        <w:rPr>
          <w:sz w:val="23"/>
          <w:szCs w:val="23"/>
        </w:rPr>
        <w:t xml:space="preserve">The company is growing rapidly, from 5% - 25% per year over the past seven years. This </w:t>
      </w:r>
      <w:proofErr w:type="gramStart"/>
      <w:r>
        <w:rPr>
          <w:sz w:val="23"/>
          <w:szCs w:val="23"/>
        </w:rPr>
        <w:t>years</w:t>
      </w:r>
      <w:proofErr w:type="gramEnd"/>
      <w:r>
        <w:rPr>
          <w:sz w:val="23"/>
          <w:szCs w:val="23"/>
        </w:rPr>
        <w:t xml:space="preserve"> projected growth is due to the addition of several major contracts, but the company estimates that it will continue to operate at the new level going into the future, plus additional growth. </w:t>
      </w:r>
    </w:p>
    <w:p w:rsidR="00FC5D4B" w:rsidRDefault="00FC5D4B" w:rsidP="00FC5D4B">
      <w:r>
        <w:rPr>
          <w:sz w:val="23"/>
          <w:szCs w:val="23"/>
        </w:rPr>
        <w:t>The company is capable of borrowing about 80% of the purchase price at a rate of 5.75% interest. The balance would come for the equity of the company. Assume that the shareholders would demand at return of at least 20% on their equity. UDI is a sub-chapter S corporation. As such, assume that the combined state and federal tax is 38% (marginal).</w:t>
      </w:r>
    </w:p>
    <w:p w:rsidR="00FC5D4B" w:rsidRDefault="00FC5D4B" w:rsidP="00FC5D4B">
      <w:pPr>
        <w:pStyle w:val="Default"/>
        <w:rPr>
          <w:sz w:val="23"/>
          <w:szCs w:val="23"/>
        </w:rPr>
      </w:pPr>
    </w:p>
    <w:p w:rsidR="00FC5D4B" w:rsidRDefault="00FC5D4B" w:rsidP="00FC5D4B">
      <w:pPr>
        <w:pStyle w:val="Default"/>
        <w:rPr>
          <w:sz w:val="23"/>
          <w:szCs w:val="23"/>
        </w:rPr>
      </w:pPr>
      <w:r>
        <w:rPr>
          <w:sz w:val="23"/>
          <w:szCs w:val="23"/>
        </w:rPr>
        <w:t>You need to do is to create</w:t>
      </w:r>
      <w:bookmarkStart w:id="0" w:name="_GoBack"/>
      <w:bookmarkEnd w:id="0"/>
    </w:p>
    <w:p w:rsidR="00FC5D4B" w:rsidRDefault="00FC5D4B" w:rsidP="00FC5D4B">
      <w:pPr>
        <w:pStyle w:val="Default"/>
        <w:rPr>
          <w:sz w:val="23"/>
          <w:szCs w:val="23"/>
        </w:rPr>
      </w:pPr>
      <w:r>
        <w:rPr>
          <w:sz w:val="23"/>
          <w:szCs w:val="23"/>
        </w:rPr>
        <w:t>1) Assumptions</w:t>
      </w:r>
    </w:p>
    <w:p w:rsidR="00FC5D4B" w:rsidRDefault="00FC5D4B" w:rsidP="00FC5D4B">
      <w:pPr>
        <w:pStyle w:val="Default"/>
        <w:rPr>
          <w:sz w:val="23"/>
          <w:szCs w:val="23"/>
        </w:rPr>
      </w:pPr>
      <w:r>
        <w:rPr>
          <w:sz w:val="23"/>
          <w:szCs w:val="23"/>
        </w:rPr>
        <w:t>2) Capital Budget Spreadsheet</w:t>
      </w:r>
    </w:p>
    <w:p w:rsidR="00FC5D4B" w:rsidRDefault="00FC5D4B" w:rsidP="00FC5D4B">
      <w:pPr>
        <w:pStyle w:val="Default"/>
        <w:rPr>
          <w:sz w:val="23"/>
          <w:szCs w:val="23"/>
        </w:rPr>
      </w:pPr>
      <w:r>
        <w:rPr>
          <w:sz w:val="23"/>
          <w:szCs w:val="23"/>
        </w:rPr>
        <w:t>3) Externalities</w:t>
      </w:r>
    </w:p>
    <w:p w:rsidR="00FC5D4B" w:rsidRDefault="00FC5D4B" w:rsidP="00FC5D4B">
      <w:pPr>
        <w:pStyle w:val="Default"/>
        <w:rPr>
          <w:sz w:val="23"/>
          <w:szCs w:val="23"/>
        </w:rPr>
      </w:pPr>
    </w:p>
    <w:p w:rsidR="00FC5D4B" w:rsidRDefault="00FC5D4B" w:rsidP="00FC5D4B">
      <w:pPr>
        <w:pStyle w:val="Default"/>
        <w:rPr>
          <w:sz w:val="23"/>
          <w:szCs w:val="23"/>
        </w:rPr>
      </w:pPr>
    </w:p>
    <w:p w:rsidR="00FC5D4B" w:rsidRDefault="00FC5D4B" w:rsidP="00FC5D4B">
      <w:pPr>
        <w:pStyle w:val="Default"/>
        <w:rPr>
          <w:sz w:val="23"/>
          <w:szCs w:val="23"/>
        </w:rPr>
      </w:pPr>
    </w:p>
    <w:p w:rsidR="00FC5D4B" w:rsidRDefault="00FC5D4B" w:rsidP="00FC5D4B">
      <w:pPr>
        <w:pStyle w:val="Default"/>
        <w:rPr>
          <w:sz w:val="23"/>
          <w:szCs w:val="23"/>
        </w:rPr>
      </w:pPr>
    </w:p>
    <w:p w:rsidR="00FC5D4B" w:rsidRDefault="00FC5D4B" w:rsidP="00FC5D4B">
      <w:pPr>
        <w:pStyle w:val="Default"/>
        <w:rPr>
          <w:sz w:val="23"/>
          <w:szCs w:val="23"/>
        </w:rPr>
      </w:pPr>
    </w:p>
    <w:p w:rsidR="00FC5D4B" w:rsidRDefault="00FC5D4B" w:rsidP="00FC5D4B">
      <w:pPr>
        <w:pStyle w:val="Default"/>
        <w:rPr>
          <w:sz w:val="23"/>
          <w:szCs w:val="23"/>
        </w:rPr>
      </w:pPr>
    </w:p>
    <w:p w:rsidR="00FC5D4B" w:rsidRDefault="00FC5D4B" w:rsidP="00FC5D4B">
      <w:pPr>
        <w:pStyle w:val="Default"/>
        <w:rPr>
          <w:sz w:val="23"/>
          <w:szCs w:val="23"/>
        </w:rPr>
      </w:pPr>
    </w:p>
    <w:p w:rsidR="00FC5D4B" w:rsidRDefault="00FC5D4B" w:rsidP="00FC5D4B">
      <w:pPr>
        <w:pStyle w:val="Default"/>
        <w:rPr>
          <w:sz w:val="23"/>
          <w:szCs w:val="23"/>
        </w:rPr>
      </w:pPr>
    </w:p>
    <w:p w:rsidR="00FC5D4B" w:rsidRDefault="00FC5D4B" w:rsidP="00FC5D4B">
      <w:pPr>
        <w:pStyle w:val="Default"/>
        <w:rPr>
          <w:sz w:val="23"/>
          <w:szCs w:val="23"/>
        </w:rPr>
      </w:pPr>
    </w:p>
    <w:p w:rsidR="00FC5D4B" w:rsidRDefault="00FC5D4B" w:rsidP="00FC5D4B">
      <w:pPr>
        <w:pStyle w:val="Default"/>
        <w:rPr>
          <w:sz w:val="23"/>
          <w:szCs w:val="23"/>
        </w:rPr>
      </w:pPr>
    </w:p>
    <w:sectPr w:rsidR="00FC5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4B"/>
    <w:rsid w:val="003D547E"/>
    <w:rsid w:val="00FC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5D4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5D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Intermountain Healthcare</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UCR Clinical Workstation</dc:creator>
  <cp:lastModifiedBy>UCR Clinical Workstation</cp:lastModifiedBy>
  <cp:revision>1</cp:revision>
  <dcterms:created xsi:type="dcterms:W3CDTF">2016-09-23T13:16:00Z</dcterms:created>
  <dcterms:modified xsi:type="dcterms:W3CDTF">2016-09-23T13:23:00Z</dcterms:modified>
</cp:coreProperties>
</file>