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6AD" w:rsidRDefault="001A66AD" w:rsidP="007701BD">
      <w:pPr>
        <w:spacing w:after="0" w:line="480" w:lineRule="auto"/>
        <w:jc w:val="both"/>
        <w:rPr>
          <w:rFonts w:ascii="Times New Roman" w:hAnsi="Times New Roman" w:cs="Times New Roman"/>
          <w:sz w:val="24"/>
          <w:szCs w:val="24"/>
        </w:rPr>
      </w:pPr>
    </w:p>
    <w:p w:rsidR="001A66AD" w:rsidRDefault="001A66AD" w:rsidP="007701BD">
      <w:pPr>
        <w:spacing w:after="0" w:line="480" w:lineRule="auto"/>
        <w:jc w:val="both"/>
        <w:rPr>
          <w:rFonts w:ascii="Times New Roman" w:hAnsi="Times New Roman" w:cs="Times New Roman"/>
          <w:sz w:val="24"/>
          <w:szCs w:val="24"/>
        </w:rPr>
      </w:pPr>
    </w:p>
    <w:p w:rsidR="001A66AD" w:rsidRDefault="001A66AD" w:rsidP="007701BD">
      <w:pPr>
        <w:spacing w:after="0" w:line="480" w:lineRule="auto"/>
        <w:jc w:val="both"/>
        <w:rPr>
          <w:rFonts w:ascii="Times New Roman" w:hAnsi="Times New Roman" w:cs="Times New Roman"/>
          <w:sz w:val="24"/>
          <w:szCs w:val="24"/>
        </w:rPr>
      </w:pPr>
    </w:p>
    <w:p w:rsidR="001A66AD" w:rsidRDefault="001A66AD" w:rsidP="007701BD">
      <w:pPr>
        <w:spacing w:after="0" w:line="480" w:lineRule="auto"/>
        <w:jc w:val="both"/>
        <w:rPr>
          <w:rFonts w:ascii="Times New Roman" w:hAnsi="Times New Roman" w:cs="Times New Roman"/>
          <w:sz w:val="24"/>
          <w:szCs w:val="24"/>
        </w:rPr>
      </w:pPr>
    </w:p>
    <w:p w:rsidR="007701BD" w:rsidRDefault="007701BD" w:rsidP="007701BD">
      <w:pPr>
        <w:tabs>
          <w:tab w:val="left" w:pos="2940"/>
        </w:tabs>
        <w:spacing w:after="0" w:line="480" w:lineRule="auto"/>
        <w:jc w:val="center"/>
        <w:rPr>
          <w:rFonts w:ascii="Times New Roman" w:hAnsi="Times New Roman" w:cs="Times New Roman"/>
          <w:sz w:val="24"/>
          <w:szCs w:val="24"/>
        </w:rPr>
      </w:pPr>
    </w:p>
    <w:p w:rsidR="007701BD" w:rsidRDefault="007701BD" w:rsidP="007701BD">
      <w:pPr>
        <w:tabs>
          <w:tab w:val="left" w:pos="2940"/>
        </w:tabs>
        <w:spacing w:after="0" w:line="480" w:lineRule="auto"/>
        <w:jc w:val="center"/>
        <w:rPr>
          <w:rFonts w:ascii="Times New Roman" w:hAnsi="Times New Roman" w:cs="Times New Roman"/>
          <w:sz w:val="24"/>
          <w:szCs w:val="24"/>
        </w:rPr>
      </w:pPr>
    </w:p>
    <w:p w:rsidR="007701BD" w:rsidRDefault="007701BD" w:rsidP="007701BD">
      <w:pPr>
        <w:tabs>
          <w:tab w:val="left" w:pos="2940"/>
        </w:tabs>
        <w:spacing w:after="0" w:line="480" w:lineRule="auto"/>
        <w:jc w:val="center"/>
        <w:rPr>
          <w:rFonts w:ascii="Times New Roman" w:hAnsi="Times New Roman" w:cs="Times New Roman"/>
          <w:sz w:val="24"/>
          <w:szCs w:val="24"/>
        </w:rPr>
      </w:pPr>
    </w:p>
    <w:p w:rsidR="001A66AD" w:rsidRDefault="001A66AD" w:rsidP="007701BD">
      <w:pPr>
        <w:tabs>
          <w:tab w:val="left" w:pos="294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Bank of America</w:t>
      </w:r>
    </w:p>
    <w:p w:rsidR="001A66AD" w:rsidRDefault="00F713FC" w:rsidP="007701BD">
      <w:pPr>
        <w:tabs>
          <w:tab w:val="left" w:pos="294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Jessica Thackerson</w:t>
      </w:r>
    </w:p>
    <w:p w:rsidR="001A66AD" w:rsidRDefault="00F713FC" w:rsidP="007701BD">
      <w:pPr>
        <w:tabs>
          <w:tab w:val="left" w:pos="294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Rasmussen College</w:t>
      </w:r>
      <w:bookmarkStart w:id="0" w:name="_GoBack"/>
      <w:bookmarkEnd w:id="0"/>
    </w:p>
    <w:p w:rsidR="001A66AD" w:rsidRDefault="001A66AD" w:rsidP="007701BD">
      <w:pPr>
        <w:spacing w:after="0" w:line="480" w:lineRule="auto"/>
        <w:jc w:val="both"/>
        <w:rPr>
          <w:rFonts w:ascii="Times New Roman" w:hAnsi="Times New Roman" w:cs="Times New Roman"/>
          <w:sz w:val="24"/>
          <w:szCs w:val="24"/>
        </w:rPr>
      </w:pPr>
    </w:p>
    <w:p w:rsidR="001A66AD" w:rsidRDefault="001A66AD" w:rsidP="007701BD">
      <w:pPr>
        <w:spacing w:after="0" w:line="480" w:lineRule="auto"/>
        <w:jc w:val="both"/>
        <w:rPr>
          <w:rFonts w:ascii="Times New Roman" w:hAnsi="Times New Roman" w:cs="Times New Roman"/>
          <w:sz w:val="24"/>
          <w:szCs w:val="24"/>
        </w:rPr>
      </w:pPr>
    </w:p>
    <w:p w:rsidR="001A66AD" w:rsidRDefault="001A66AD" w:rsidP="007701BD">
      <w:pPr>
        <w:spacing w:after="0" w:line="480" w:lineRule="auto"/>
        <w:jc w:val="both"/>
        <w:rPr>
          <w:rFonts w:ascii="Times New Roman" w:hAnsi="Times New Roman" w:cs="Times New Roman"/>
          <w:sz w:val="24"/>
          <w:szCs w:val="24"/>
        </w:rPr>
      </w:pPr>
    </w:p>
    <w:p w:rsidR="001A66AD" w:rsidRDefault="001A66AD" w:rsidP="007701BD">
      <w:pPr>
        <w:spacing w:after="0" w:line="480" w:lineRule="auto"/>
        <w:jc w:val="both"/>
        <w:rPr>
          <w:rFonts w:ascii="Times New Roman" w:hAnsi="Times New Roman" w:cs="Times New Roman"/>
          <w:sz w:val="24"/>
          <w:szCs w:val="24"/>
        </w:rPr>
      </w:pPr>
    </w:p>
    <w:p w:rsidR="001A66AD" w:rsidRDefault="001A66AD" w:rsidP="007701BD">
      <w:pPr>
        <w:spacing w:after="0" w:line="480" w:lineRule="auto"/>
        <w:jc w:val="both"/>
        <w:rPr>
          <w:rFonts w:ascii="Times New Roman" w:hAnsi="Times New Roman" w:cs="Times New Roman"/>
          <w:sz w:val="24"/>
          <w:szCs w:val="24"/>
        </w:rPr>
      </w:pPr>
    </w:p>
    <w:p w:rsidR="001A66AD" w:rsidRDefault="001A66AD" w:rsidP="007701BD">
      <w:pPr>
        <w:spacing w:after="0" w:line="480" w:lineRule="auto"/>
        <w:jc w:val="both"/>
        <w:rPr>
          <w:rFonts w:ascii="Times New Roman" w:hAnsi="Times New Roman" w:cs="Times New Roman"/>
          <w:sz w:val="24"/>
          <w:szCs w:val="24"/>
        </w:rPr>
      </w:pPr>
    </w:p>
    <w:p w:rsidR="001A66AD" w:rsidRDefault="001A66AD" w:rsidP="007701BD">
      <w:pPr>
        <w:spacing w:after="0" w:line="480" w:lineRule="auto"/>
        <w:jc w:val="both"/>
        <w:rPr>
          <w:rFonts w:ascii="Times New Roman" w:hAnsi="Times New Roman" w:cs="Times New Roman"/>
          <w:sz w:val="24"/>
          <w:szCs w:val="24"/>
        </w:rPr>
      </w:pPr>
    </w:p>
    <w:p w:rsidR="001A66AD" w:rsidRDefault="001A66AD" w:rsidP="007701BD">
      <w:pPr>
        <w:spacing w:after="0" w:line="480" w:lineRule="auto"/>
        <w:jc w:val="both"/>
        <w:rPr>
          <w:rFonts w:ascii="Times New Roman" w:hAnsi="Times New Roman" w:cs="Times New Roman"/>
          <w:sz w:val="24"/>
          <w:szCs w:val="24"/>
        </w:rPr>
      </w:pPr>
    </w:p>
    <w:p w:rsidR="007701BD" w:rsidRDefault="007701BD" w:rsidP="007701BD">
      <w:pPr>
        <w:spacing w:after="0" w:line="480" w:lineRule="auto"/>
        <w:ind w:firstLine="720"/>
        <w:jc w:val="center"/>
        <w:rPr>
          <w:rFonts w:ascii="Times New Roman" w:hAnsi="Times New Roman" w:cs="Times New Roman"/>
          <w:sz w:val="24"/>
          <w:szCs w:val="24"/>
        </w:rPr>
      </w:pPr>
    </w:p>
    <w:p w:rsidR="007701BD" w:rsidRDefault="007701BD" w:rsidP="007701BD">
      <w:pPr>
        <w:spacing w:after="0" w:line="480" w:lineRule="auto"/>
        <w:ind w:firstLine="720"/>
        <w:jc w:val="center"/>
        <w:rPr>
          <w:rFonts w:ascii="Times New Roman" w:hAnsi="Times New Roman" w:cs="Times New Roman"/>
          <w:sz w:val="24"/>
          <w:szCs w:val="24"/>
        </w:rPr>
      </w:pPr>
    </w:p>
    <w:p w:rsidR="007701BD" w:rsidRDefault="007701BD" w:rsidP="007701BD">
      <w:pPr>
        <w:spacing w:after="0" w:line="480" w:lineRule="auto"/>
        <w:ind w:firstLine="720"/>
        <w:jc w:val="center"/>
        <w:rPr>
          <w:rFonts w:ascii="Times New Roman" w:hAnsi="Times New Roman" w:cs="Times New Roman"/>
          <w:sz w:val="24"/>
          <w:szCs w:val="24"/>
        </w:rPr>
      </w:pPr>
    </w:p>
    <w:p w:rsidR="007701BD" w:rsidRDefault="007701BD" w:rsidP="007701BD">
      <w:pPr>
        <w:spacing w:after="0" w:line="480" w:lineRule="auto"/>
        <w:ind w:firstLine="720"/>
        <w:jc w:val="center"/>
        <w:rPr>
          <w:rFonts w:ascii="Times New Roman" w:hAnsi="Times New Roman" w:cs="Times New Roman"/>
          <w:sz w:val="24"/>
          <w:szCs w:val="24"/>
        </w:rPr>
      </w:pPr>
    </w:p>
    <w:p w:rsidR="007701BD" w:rsidRDefault="007701BD" w:rsidP="007701BD">
      <w:pPr>
        <w:spacing w:after="0" w:line="480" w:lineRule="auto"/>
        <w:ind w:firstLine="720"/>
        <w:jc w:val="center"/>
        <w:rPr>
          <w:rFonts w:ascii="Times New Roman" w:hAnsi="Times New Roman" w:cs="Times New Roman"/>
          <w:sz w:val="24"/>
          <w:szCs w:val="24"/>
        </w:rPr>
      </w:pPr>
    </w:p>
    <w:p w:rsidR="00F934F0" w:rsidRDefault="00F934F0" w:rsidP="007701BD">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Overview</w:t>
      </w:r>
    </w:p>
    <w:p w:rsidR="00C33987" w:rsidRPr="00C33987" w:rsidRDefault="000F590E" w:rsidP="007701BD">
      <w:pPr>
        <w:spacing w:after="0" w:line="480" w:lineRule="auto"/>
        <w:ind w:firstLine="720"/>
        <w:jc w:val="both"/>
        <w:rPr>
          <w:rFonts w:ascii="Times New Roman" w:hAnsi="Times New Roman" w:cs="Times New Roman"/>
          <w:sz w:val="24"/>
          <w:szCs w:val="24"/>
        </w:rPr>
      </w:pPr>
      <w:r w:rsidRPr="00C33987">
        <w:rPr>
          <w:rFonts w:ascii="Times New Roman" w:hAnsi="Times New Roman" w:cs="Times New Roman"/>
          <w:sz w:val="24"/>
          <w:szCs w:val="24"/>
        </w:rPr>
        <w:t>The individual and commercial lending practices of banks vary from one bank to another. I am going to base my discussion solely on Bank of America. Individuals who apply for loans at Bank of America must fit a certain criteria set by the bank. First the bank must evaluate the credit worthiness of a potential borrower or customer. Assessing the credit worthiness basically entails</w:t>
      </w:r>
      <w:r w:rsidR="00A15003" w:rsidRPr="00C33987">
        <w:rPr>
          <w:rFonts w:ascii="Times New Roman" w:hAnsi="Times New Roman" w:cs="Times New Roman"/>
          <w:sz w:val="24"/>
          <w:szCs w:val="24"/>
        </w:rPr>
        <w:t xml:space="preserve"> evaluation of the customer’s assets, income and also the debt</w:t>
      </w:r>
      <w:r w:rsidR="007701BD">
        <w:rPr>
          <w:rFonts w:ascii="Times New Roman" w:hAnsi="Times New Roman" w:cs="Times New Roman"/>
          <w:sz w:val="24"/>
          <w:szCs w:val="24"/>
        </w:rPr>
        <w:t xml:space="preserve"> </w:t>
      </w:r>
      <w:r w:rsidR="007701BD">
        <w:rPr>
          <w:rFonts w:ascii="Times New Roman" w:eastAsia="Arial Unicode MS" w:hAnsi="Times New Roman" w:cs="Times New Roman"/>
          <w:color w:val="000000"/>
          <w:sz w:val="24"/>
          <w:szCs w:val="24"/>
          <w:shd w:val="clear" w:color="auto" w:fill="FFFFFF"/>
        </w:rPr>
        <w:t>(Peng, 2014)</w:t>
      </w:r>
      <w:r w:rsidR="00A15003" w:rsidRPr="00C33987">
        <w:rPr>
          <w:rFonts w:ascii="Times New Roman" w:hAnsi="Times New Roman" w:cs="Times New Roman"/>
          <w:sz w:val="24"/>
          <w:szCs w:val="24"/>
        </w:rPr>
        <w:t xml:space="preserve">. The bank also goes on to assess the prospective borrower’s credit history and also the purpose of the loan. If the prospective borrower fits these criteria then the individual is given a loan by Bank of America. </w:t>
      </w:r>
    </w:p>
    <w:p w:rsidR="00C33987" w:rsidRPr="00C33987" w:rsidRDefault="00A15003" w:rsidP="007701BD">
      <w:pPr>
        <w:spacing w:after="0" w:line="480" w:lineRule="auto"/>
        <w:ind w:firstLine="720"/>
        <w:jc w:val="both"/>
        <w:rPr>
          <w:rFonts w:ascii="Times New Roman" w:hAnsi="Times New Roman" w:cs="Times New Roman"/>
          <w:sz w:val="24"/>
          <w:szCs w:val="24"/>
        </w:rPr>
      </w:pPr>
      <w:r w:rsidRPr="00C33987">
        <w:rPr>
          <w:rFonts w:ascii="Times New Roman" w:hAnsi="Times New Roman" w:cs="Times New Roman"/>
          <w:sz w:val="24"/>
          <w:szCs w:val="24"/>
        </w:rPr>
        <w:t>Commercial lending practices of Bank America are quite similar to that of individual lending practices</w:t>
      </w:r>
      <w:r w:rsidR="0069648B" w:rsidRPr="00C33987">
        <w:rPr>
          <w:rFonts w:ascii="Times New Roman" w:hAnsi="Times New Roman" w:cs="Times New Roman"/>
          <w:sz w:val="24"/>
          <w:szCs w:val="24"/>
        </w:rPr>
        <w:t xml:space="preserve">. The same rules apply in both ends. </w:t>
      </w:r>
      <w:r w:rsidR="0025757B" w:rsidRPr="00C33987">
        <w:rPr>
          <w:rFonts w:ascii="Times New Roman" w:hAnsi="Times New Roman" w:cs="Times New Roman"/>
          <w:sz w:val="24"/>
          <w:szCs w:val="24"/>
        </w:rPr>
        <w:t xml:space="preserve">A credit risk basically refers to the loss that arises when a counter party fails to meet its payment obligations. </w:t>
      </w:r>
      <w:r w:rsidR="0069648B" w:rsidRPr="00C33987">
        <w:rPr>
          <w:rFonts w:ascii="Times New Roman" w:hAnsi="Times New Roman" w:cs="Times New Roman"/>
          <w:sz w:val="24"/>
          <w:szCs w:val="24"/>
        </w:rPr>
        <w:t>There are severa</w:t>
      </w:r>
      <w:r w:rsidR="00B1117F" w:rsidRPr="00C33987">
        <w:rPr>
          <w:rFonts w:ascii="Times New Roman" w:hAnsi="Times New Roman" w:cs="Times New Roman"/>
          <w:sz w:val="24"/>
          <w:szCs w:val="24"/>
        </w:rPr>
        <w:t xml:space="preserve">l ways in which the credit risk of Bank of America is measured. The following are some of the methods used; probability of </w:t>
      </w:r>
      <w:r w:rsidR="007701BD">
        <w:rPr>
          <w:rFonts w:ascii="Times New Roman" w:hAnsi="Times New Roman" w:cs="Times New Roman"/>
          <w:sz w:val="24"/>
          <w:szCs w:val="24"/>
        </w:rPr>
        <w:t>default, expected loss, Credit v</w:t>
      </w:r>
      <w:r w:rsidR="00B1117F" w:rsidRPr="00C33987">
        <w:rPr>
          <w:rFonts w:ascii="Times New Roman" w:hAnsi="Times New Roman" w:cs="Times New Roman"/>
          <w:sz w:val="24"/>
          <w:szCs w:val="24"/>
        </w:rPr>
        <w:t>alue at Risk and lastly the cost of risk. Evaluation of credit risks related to financing is conducted in two dimensions. First, we have with respec</w:t>
      </w:r>
      <w:r w:rsidR="008820B0" w:rsidRPr="00C33987">
        <w:rPr>
          <w:rFonts w:ascii="Times New Roman" w:hAnsi="Times New Roman" w:cs="Times New Roman"/>
          <w:sz w:val="24"/>
          <w:szCs w:val="24"/>
        </w:rPr>
        <w:t xml:space="preserve">t to the client and secondly, we have with respect to the transaction. </w:t>
      </w:r>
    </w:p>
    <w:p w:rsidR="00C33987" w:rsidRPr="00C33987" w:rsidRDefault="008820B0" w:rsidP="007701BD">
      <w:pPr>
        <w:spacing w:after="0" w:line="480" w:lineRule="auto"/>
        <w:ind w:firstLine="720"/>
        <w:jc w:val="both"/>
        <w:rPr>
          <w:rFonts w:ascii="Times New Roman" w:hAnsi="Times New Roman" w:cs="Times New Roman"/>
          <w:sz w:val="24"/>
          <w:szCs w:val="24"/>
        </w:rPr>
      </w:pPr>
      <w:r w:rsidRPr="00C33987">
        <w:rPr>
          <w:rFonts w:ascii="Times New Roman" w:hAnsi="Times New Roman" w:cs="Times New Roman"/>
          <w:sz w:val="24"/>
          <w:szCs w:val="24"/>
        </w:rPr>
        <w:t xml:space="preserve">For corporate customers in small and medium enterprises segment, their credit risk is measured by use of the scoring method. </w:t>
      </w:r>
      <w:r w:rsidR="0025757B" w:rsidRPr="00C33987">
        <w:rPr>
          <w:rFonts w:ascii="Times New Roman" w:hAnsi="Times New Roman" w:cs="Times New Roman"/>
          <w:sz w:val="24"/>
          <w:szCs w:val="24"/>
        </w:rPr>
        <w:t>For commercial credit products the bank uses what is termed as commercial portfolio credit risk management. This process begins with assessing the borrower’s credit risk profile</w:t>
      </w:r>
      <w:r w:rsidR="00C50B41" w:rsidRPr="00C33987">
        <w:rPr>
          <w:rFonts w:ascii="Times New Roman" w:hAnsi="Times New Roman" w:cs="Times New Roman"/>
          <w:sz w:val="24"/>
          <w:szCs w:val="24"/>
        </w:rPr>
        <w:t>. Each transaction is then assigned a risk rating</w:t>
      </w:r>
      <w:r w:rsidR="00A34285" w:rsidRPr="00C33987">
        <w:rPr>
          <w:rFonts w:ascii="Times New Roman" w:hAnsi="Times New Roman" w:cs="Times New Roman"/>
          <w:sz w:val="24"/>
          <w:szCs w:val="24"/>
        </w:rPr>
        <w:t xml:space="preserve"> and is subject to approval in accordance to the approval standards stated in the credit policy</w:t>
      </w:r>
      <w:r w:rsidR="007701BD" w:rsidRPr="007701BD">
        <w:rPr>
          <w:rFonts w:ascii="Times New Roman" w:eastAsia="Arial Unicode MS" w:hAnsi="Times New Roman" w:cs="Times New Roman"/>
          <w:color w:val="000000"/>
          <w:sz w:val="24"/>
          <w:szCs w:val="24"/>
          <w:shd w:val="clear" w:color="auto" w:fill="FFFFFF"/>
        </w:rPr>
        <w:t xml:space="preserve"> </w:t>
      </w:r>
      <w:r w:rsidR="007701BD">
        <w:rPr>
          <w:rFonts w:ascii="Times New Roman" w:eastAsia="Arial Unicode MS" w:hAnsi="Times New Roman" w:cs="Times New Roman"/>
          <w:color w:val="000000"/>
          <w:sz w:val="24"/>
          <w:szCs w:val="24"/>
          <w:shd w:val="clear" w:color="auto" w:fill="FFFFFF"/>
        </w:rPr>
        <w:t>(Peng, 2014)</w:t>
      </w:r>
      <w:r w:rsidR="00A34285" w:rsidRPr="00C33987">
        <w:rPr>
          <w:rFonts w:ascii="Times New Roman" w:hAnsi="Times New Roman" w:cs="Times New Roman"/>
          <w:sz w:val="24"/>
          <w:szCs w:val="24"/>
        </w:rPr>
        <w:t xml:space="preserve">. These risk ratings should be adjusted from time to time so as to reflect the changes in the borrower’s financial condition. </w:t>
      </w:r>
    </w:p>
    <w:p w:rsidR="00C33987" w:rsidRPr="00C33987" w:rsidRDefault="00A34285" w:rsidP="007701BD">
      <w:pPr>
        <w:spacing w:after="0" w:line="480" w:lineRule="auto"/>
        <w:jc w:val="both"/>
        <w:rPr>
          <w:rFonts w:ascii="Times New Roman" w:hAnsi="Times New Roman" w:cs="Times New Roman"/>
          <w:sz w:val="24"/>
          <w:szCs w:val="24"/>
        </w:rPr>
      </w:pPr>
      <w:r w:rsidRPr="00C33987">
        <w:rPr>
          <w:rFonts w:ascii="Times New Roman" w:hAnsi="Times New Roman" w:cs="Times New Roman"/>
          <w:sz w:val="24"/>
          <w:szCs w:val="24"/>
        </w:rPr>
        <w:lastRenderedPageBreak/>
        <w:t>For individual credit products</w:t>
      </w:r>
      <w:r w:rsidR="00AD2E87" w:rsidRPr="00C33987">
        <w:rPr>
          <w:rFonts w:ascii="Times New Roman" w:hAnsi="Times New Roman" w:cs="Times New Roman"/>
          <w:sz w:val="24"/>
          <w:szCs w:val="24"/>
        </w:rPr>
        <w:t xml:space="preserve"> the bank carries out consumer portfolio credit risk Management. The process begins with an initial underwriting. There is the use of statistical techniques to establish the product pricing and the risk appetite. Statistical models are also created to depict or show the performance of the banks customer base.</w:t>
      </w:r>
      <w:r w:rsidR="00A60CE1" w:rsidRPr="00C33987">
        <w:rPr>
          <w:rFonts w:ascii="Times New Roman" w:hAnsi="Times New Roman" w:cs="Times New Roman"/>
          <w:sz w:val="24"/>
          <w:szCs w:val="24"/>
        </w:rPr>
        <w:t xml:space="preserve"> There are var</w:t>
      </w:r>
      <w:r w:rsidR="00977A7E" w:rsidRPr="00C33987">
        <w:rPr>
          <w:rFonts w:ascii="Times New Roman" w:hAnsi="Times New Roman" w:cs="Times New Roman"/>
          <w:sz w:val="24"/>
          <w:szCs w:val="24"/>
        </w:rPr>
        <w:t>i</w:t>
      </w:r>
      <w:r w:rsidR="00A60CE1" w:rsidRPr="00C33987">
        <w:rPr>
          <w:rFonts w:ascii="Times New Roman" w:hAnsi="Times New Roman" w:cs="Times New Roman"/>
          <w:sz w:val="24"/>
          <w:szCs w:val="24"/>
        </w:rPr>
        <w:t>ous ways</w:t>
      </w:r>
      <w:r w:rsidR="00977A7E" w:rsidRPr="00C33987">
        <w:rPr>
          <w:rFonts w:ascii="Times New Roman" w:hAnsi="Times New Roman" w:cs="Times New Roman"/>
          <w:sz w:val="24"/>
          <w:szCs w:val="24"/>
        </w:rPr>
        <w:t xml:space="preserve"> through which credit risks are transferred. Examples include financial guarantees and credit insurance</w:t>
      </w:r>
      <w:r w:rsidR="00A26D6E" w:rsidRPr="00C33987">
        <w:rPr>
          <w:rFonts w:ascii="Times New Roman" w:hAnsi="Times New Roman" w:cs="Times New Roman"/>
          <w:sz w:val="24"/>
          <w:szCs w:val="24"/>
        </w:rPr>
        <w:t>. There are several ways through which banks benefit from transfer of credit risks. First, is diversification. Diversification entails the spreading of risks</w:t>
      </w:r>
      <w:r w:rsidR="007701BD" w:rsidRPr="007701BD">
        <w:rPr>
          <w:rFonts w:ascii="Times New Roman" w:eastAsia="Arial Unicode MS" w:hAnsi="Times New Roman" w:cs="Times New Roman"/>
          <w:color w:val="000000"/>
          <w:sz w:val="24"/>
          <w:szCs w:val="24"/>
          <w:shd w:val="clear" w:color="auto" w:fill="FFFFFF"/>
        </w:rPr>
        <w:t xml:space="preserve"> </w:t>
      </w:r>
      <w:r w:rsidR="007701BD">
        <w:rPr>
          <w:rFonts w:ascii="Times New Roman" w:eastAsia="Arial Unicode MS" w:hAnsi="Times New Roman" w:cs="Times New Roman"/>
          <w:color w:val="000000"/>
          <w:sz w:val="24"/>
          <w:szCs w:val="24"/>
          <w:shd w:val="clear" w:color="auto" w:fill="FFFFFF"/>
        </w:rPr>
        <w:t>(</w:t>
      </w:r>
      <w:r w:rsidR="007701BD" w:rsidRPr="007701BD">
        <w:rPr>
          <w:rFonts w:ascii="Times New Roman" w:eastAsia="Arial Unicode MS" w:hAnsi="Times New Roman" w:cs="Times New Roman"/>
          <w:color w:val="000000"/>
          <w:sz w:val="24"/>
          <w:szCs w:val="24"/>
          <w:shd w:val="clear" w:color="auto" w:fill="FFFFFF"/>
        </w:rPr>
        <w:t>Haus</w:t>
      </w:r>
      <w:r w:rsidR="007701BD">
        <w:rPr>
          <w:rFonts w:ascii="Times New Roman" w:eastAsia="Arial Unicode MS" w:hAnsi="Times New Roman" w:cs="Times New Roman"/>
          <w:color w:val="000000"/>
          <w:sz w:val="24"/>
          <w:szCs w:val="24"/>
          <w:shd w:val="clear" w:color="auto" w:fill="FFFFFF"/>
        </w:rPr>
        <w:t>mann &amp; Weisbrod, 2006)</w:t>
      </w:r>
      <w:r w:rsidR="00A26D6E" w:rsidRPr="00C33987">
        <w:rPr>
          <w:rFonts w:ascii="Times New Roman" w:hAnsi="Times New Roman" w:cs="Times New Roman"/>
          <w:sz w:val="24"/>
          <w:szCs w:val="24"/>
        </w:rPr>
        <w:t>. Through transfer of credit risks banks are able to spread their risks thus reducing the chances of risk occurrence.</w:t>
      </w:r>
      <w:r w:rsidR="00157212" w:rsidRPr="00C33987">
        <w:rPr>
          <w:rFonts w:ascii="Times New Roman" w:hAnsi="Times New Roman" w:cs="Times New Roman"/>
          <w:sz w:val="24"/>
          <w:szCs w:val="24"/>
        </w:rPr>
        <w:t xml:space="preserve"> Another advantage is that credit risk transfer is that it reduces or minimizes the cost of growing foreign capital for credit granting. Credit risk transfer also allows banks to save on the expensive capital. It results in improved financial stability of banks through the dispersion of risks to several investors.</w:t>
      </w:r>
    </w:p>
    <w:p w:rsidR="00C33987" w:rsidRPr="00C33987" w:rsidRDefault="00157212" w:rsidP="007701BD">
      <w:pPr>
        <w:spacing w:after="0" w:line="480" w:lineRule="auto"/>
        <w:ind w:firstLine="720"/>
        <w:jc w:val="both"/>
        <w:rPr>
          <w:rFonts w:ascii="Times New Roman" w:hAnsi="Times New Roman" w:cs="Times New Roman"/>
          <w:sz w:val="24"/>
          <w:szCs w:val="24"/>
        </w:rPr>
      </w:pPr>
      <w:r w:rsidRPr="00C33987">
        <w:rPr>
          <w:rFonts w:ascii="Times New Roman" w:hAnsi="Times New Roman" w:cs="Times New Roman"/>
          <w:sz w:val="24"/>
          <w:szCs w:val="24"/>
        </w:rPr>
        <w:t xml:space="preserve"> On the bank’s lendi</w:t>
      </w:r>
      <w:r w:rsidR="00C33987" w:rsidRPr="00C33987">
        <w:rPr>
          <w:rFonts w:ascii="Times New Roman" w:hAnsi="Times New Roman" w:cs="Times New Roman"/>
          <w:sz w:val="24"/>
          <w:szCs w:val="24"/>
        </w:rPr>
        <w:t>ng practices</w:t>
      </w:r>
      <w:r w:rsidRPr="00C33987">
        <w:rPr>
          <w:rFonts w:ascii="Times New Roman" w:hAnsi="Times New Roman" w:cs="Times New Roman"/>
          <w:sz w:val="24"/>
          <w:szCs w:val="24"/>
        </w:rPr>
        <w:t xml:space="preserve"> I would recommend that the </w:t>
      </w:r>
      <w:r w:rsidR="00C33987" w:rsidRPr="00C33987">
        <w:rPr>
          <w:rFonts w:ascii="Times New Roman" w:hAnsi="Times New Roman" w:cs="Times New Roman"/>
          <w:sz w:val="24"/>
          <w:szCs w:val="24"/>
        </w:rPr>
        <w:t>long procedures which are required before you acquire the loans via Bank of America should be reduced. Also the bank should also put into consideration the special people in the society such as the youth while giving out loans because these individuals may lack collateral or security required in order to be given loans. The bank should therefore make the procedures less stringent to these individuals</w:t>
      </w:r>
      <w:r w:rsidR="007701BD">
        <w:rPr>
          <w:rFonts w:ascii="Times New Roman" w:hAnsi="Times New Roman" w:cs="Times New Roman"/>
          <w:sz w:val="24"/>
          <w:szCs w:val="24"/>
        </w:rPr>
        <w:t xml:space="preserve"> </w:t>
      </w:r>
      <w:r w:rsidR="007701BD">
        <w:rPr>
          <w:rFonts w:ascii="Times New Roman" w:eastAsia="Arial Unicode MS" w:hAnsi="Times New Roman" w:cs="Times New Roman"/>
          <w:color w:val="000000"/>
          <w:sz w:val="24"/>
          <w:szCs w:val="24"/>
          <w:shd w:val="clear" w:color="auto" w:fill="FFFFFF"/>
        </w:rPr>
        <w:t>(Peng, 2014)</w:t>
      </w:r>
      <w:r w:rsidR="00C33987" w:rsidRPr="00C33987">
        <w:rPr>
          <w:rFonts w:ascii="Times New Roman" w:hAnsi="Times New Roman" w:cs="Times New Roman"/>
          <w:sz w:val="24"/>
          <w:szCs w:val="24"/>
        </w:rPr>
        <w:t>. The loan repayment periods should also be flexible to accommodate people from all walks of life.</w:t>
      </w:r>
    </w:p>
    <w:p w:rsidR="00F934F0" w:rsidRDefault="00F934F0" w:rsidP="007701BD">
      <w:pPr>
        <w:spacing w:after="0" w:line="480" w:lineRule="auto"/>
        <w:jc w:val="center"/>
        <w:rPr>
          <w:rFonts w:ascii="Times New Roman" w:hAnsi="Times New Roman" w:cs="Times New Roman"/>
          <w:sz w:val="24"/>
          <w:szCs w:val="24"/>
        </w:rPr>
      </w:pPr>
    </w:p>
    <w:p w:rsidR="00F934F0" w:rsidRDefault="00F934F0" w:rsidP="007701BD">
      <w:pPr>
        <w:spacing w:after="0" w:line="480" w:lineRule="auto"/>
        <w:jc w:val="center"/>
        <w:rPr>
          <w:rFonts w:ascii="Times New Roman" w:hAnsi="Times New Roman" w:cs="Times New Roman"/>
          <w:sz w:val="24"/>
          <w:szCs w:val="24"/>
        </w:rPr>
      </w:pPr>
    </w:p>
    <w:p w:rsidR="00F934F0" w:rsidRDefault="00F934F0" w:rsidP="007701BD">
      <w:pPr>
        <w:spacing w:after="0" w:line="480" w:lineRule="auto"/>
        <w:jc w:val="center"/>
        <w:rPr>
          <w:rFonts w:ascii="Times New Roman" w:hAnsi="Times New Roman" w:cs="Times New Roman"/>
          <w:sz w:val="24"/>
          <w:szCs w:val="24"/>
        </w:rPr>
      </w:pPr>
    </w:p>
    <w:p w:rsidR="00F934F0" w:rsidRDefault="00F934F0" w:rsidP="007701BD">
      <w:pPr>
        <w:spacing w:after="0" w:line="480" w:lineRule="auto"/>
        <w:jc w:val="center"/>
        <w:rPr>
          <w:rFonts w:ascii="Times New Roman" w:hAnsi="Times New Roman" w:cs="Times New Roman"/>
          <w:sz w:val="24"/>
          <w:szCs w:val="24"/>
        </w:rPr>
      </w:pPr>
    </w:p>
    <w:p w:rsidR="001A66AD" w:rsidRPr="007701BD" w:rsidRDefault="007701BD" w:rsidP="007701BD">
      <w:pPr>
        <w:spacing w:after="0" w:line="480" w:lineRule="auto"/>
        <w:jc w:val="center"/>
        <w:rPr>
          <w:rFonts w:ascii="Times New Roman" w:hAnsi="Times New Roman" w:cs="Times New Roman"/>
          <w:sz w:val="24"/>
          <w:szCs w:val="24"/>
        </w:rPr>
      </w:pPr>
      <w:r w:rsidRPr="007701BD">
        <w:rPr>
          <w:rFonts w:ascii="Times New Roman" w:hAnsi="Times New Roman" w:cs="Times New Roman"/>
          <w:sz w:val="24"/>
          <w:szCs w:val="24"/>
        </w:rPr>
        <w:lastRenderedPageBreak/>
        <w:t>References</w:t>
      </w:r>
    </w:p>
    <w:p w:rsidR="007701BD" w:rsidRDefault="007701BD" w:rsidP="007701BD">
      <w:pPr>
        <w:spacing w:after="0" w:line="480" w:lineRule="auto"/>
        <w:rPr>
          <w:rFonts w:ascii="Times New Roman" w:eastAsia="Arial Unicode MS" w:hAnsi="Times New Roman" w:cs="Times New Roman"/>
          <w:color w:val="000000"/>
          <w:sz w:val="24"/>
          <w:szCs w:val="24"/>
          <w:shd w:val="clear" w:color="auto" w:fill="FFFFFF"/>
        </w:rPr>
      </w:pPr>
      <w:r w:rsidRPr="007701BD">
        <w:rPr>
          <w:rFonts w:ascii="Times New Roman" w:eastAsia="Arial Unicode MS" w:hAnsi="Times New Roman" w:cs="Times New Roman"/>
          <w:color w:val="000000"/>
          <w:sz w:val="24"/>
          <w:szCs w:val="24"/>
          <w:shd w:val="clear" w:color="auto" w:fill="FFFFFF"/>
        </w:rPr>
        <w:t>Haus</w:t>
      </w:r>
      <w:r>
        <w:rPr>
          <w:rFonts w:ascii="Times New Roman" w:eastAsia="Arial Unicode MS" w:hAnsi="Times New Roman" w:cs="Times New Roman"/>
          <w:color w:val="000000"/>
          <w:sz w:val="24"/>
          <w:szCs w:val="24"/>
          <w:shd w:val="clear" w:color="auto" w:fill="FFFFFF"/>
        </w:rPr>
        <w:t>mann, R., &amp; Weisbrod, S. R. (200</w:t>
      </w:r>
      <w:r w:rsidRPr="007701BD">
        <w:rPr>
          <w:rFonts w:ascii="Times New Roman" w:eastAsia="Arial Unicode MS" w:hAnsi="Times New Roman" w:cs="Times New Roman"/>
          <w:color w:val="000000"/>
          <w:sz w:val="24"/>
          <w:szCs w:val="24"/>
          <w:shd w:val="clear" w:color="auto" w:fill="FFFFFF"/>
        </w:rPr>
        <w:t>6).</w:t>
      </w:r>
      <w:r w:rsidR="00F934F0" w:rsidRPr="007701BD">
        <w:rPr>
          <w:rStyle w:val="apple-converted-space"/>
          <w:rFonts w:ascii="Times New Roman" w:eastAsia="Arial Unicode MS" w:hAnsi="Times New Roman" w:cs="Times New Roman"/>
          <w:color w:val="000000"/>
          <w:sz w:val="24"/>
          <w:szCs w:val="24"/>
          <w:shd w:val="clear" w:color="auto" w:fill="FFFFFF"/>
        </w:rPr>
        <w:t> </w:t>
      </w:r>
      <w:r w:rsidRPr="007701BD">
        <w:rPr>
          <w:rFonts w:ascii="Times New Roman" w:eastAsia="Arial Unicode MS" w:hAnsi="Times New Roman" w:cs="Times New Roman"/>
          <w:i/>
          <w:iCs/>
          <w:color w:val="000000"/>
          <w:sz w:val="24"/>
          <w:szCs w:val="24"/>
          <w:shd w:val="clear" w:color="auto" w:fill="FFFFFF"/>
        </w:rPr>
        <w:t>Banking crises in latin americ</w:t>
      </w:r>
      <w:r w:rsidR="00F934F0" w:rsidRPr="007701BD">
        <w:rPr>
          <w:rFonts w:ascii="Times New Roman" w:eastAsia="Arial Unicode MS" w:hAnsi="Times New Roman" w:cs="Times New Roman"/>
          <w:i/>
          <w:iCs/>
          <w:color w:val="000000"/>
          <w:sz w:val="24"/>
          <w:szCs w:val="24"/>
          <w:shd w:val="clear" w:color="auto" w:fill="FFFFFF"/>
        </w:rPr>
        <w:t>a</w:t>
      </w:r>
      <w:r w:rsidRPr="007701BD">
        <w:rPr>
          <w:rFonts w:ascii="Times New Roman" w:eastAsia="Arial Unicode MS" w:hAnsi="Times New Roman" w:cs="Times New Roman"/>
          <w:color w:val="000000"/>
          <w:sz w:val="24"/>
          <w:szCs w:val="24"/>
          <w:shd w:val="clear" w:color="auto" w:fill="FFFFFF"/>
        </w:rPr>
        <w:t xml:space="preserve">. Washington, d.c: </w:t>
      </w:r>
    </w:p>
    <w:p w:rsidR="007701BD" w:rsidRPr="007701BD" w:rsidRDefault="007701BD" w:rsidP="007701BD">
      <w:pPr>
        <w:spacing w:after="0" w:line="480" w:lineRule="auto"/>
        <w:ind w:left="720"/>
        <w:rPr>
          <w:rFonts w:ascii="Times New Roman" w:eastAsia="Arial Unicode MS" w:hAnsi="Times New Roman" w:cs="Times New Roman"/>
          <w:color w:val="000000"/>
          <w:sz w:val="24"/>
          <w:szCs w:val="24"/>
          <w:shd w:val="clear" w:color="auto" w:fill="FFFFFF"/>
        </w:rPr>
      </w:pPr>
      <w:r w:rsidRPr="007701BD">
        <w:rPr>
          <w:rFonts w:ascii="Times New Roman" w:eastAsia="Arial Unicode MS" w:hAnsi="Times New Roman" w:cs="Times New Roman"/>
          <w:color w:val="000000"/>
          <w:sz w:val="24"/>
          <w:szCs w:val="24"/>
          <w:shd w:val="clear" w:color="auto" w:fill="FFFFFF"/>
        </w:rPr>
        <w:t>inter-american development bank</w:t>
      </w:r>
      <w:r w:rsidR="00F934F0" w:rsidRPr="007701BD">
        <w:rPr>
          <w:rFonts w:ascii="Times New Roman" w:eastAsia="Arial Unicode MS" w:hAnsi="Times New Roman" w:cs="Times New Roman"/>
          <w:color w:val="000000"/>
          <w:sz w:val="24"/>
          <w:szCs w:val="24"/>
          <w:shd w:val="clear" w:color="auto" w:fill="FFFFFF"/>
        </w:rPr>
        <w:t>.</w:t>
      </w:r>
    </w:p>
    <w:p w:rsidR="001A66AD" w:rsidRPr="007701BD" w:rsidRDefault="007701BD" w:rsidP="007701BD">
      <w:pPr>
        <w:spacing w:after="0" w:line="480" w:lineRule="auto"/>
        <w:rPr>
          <w:rFonts w:ascii="Times New Roman" w:hAnsi="Times New Roman" w:cs="Times New Roman"/>
          <w:i/>
          <w:sz w:val="24"/>
          <w:szCs w:val="24"/>
        </w:rPr>
      </w:pPr>
      <w:r w:rsidRPr="007701BD">
        <w:rPr>
          <w:rFonts w:ascii="Times New Roman" w:eastAsia="Arial Unicode MS" w:hAnsi="Times New Roman" w:cs="Times New Roman"/>
          <w:color w:val="000000"/>
          <w:sz w:val="24"/>
          <w:szCs w:val="24"/>
          <w:shd w:val="clear" w:color="auto" w:fill="FFFFFF"/>
        </w:rPr>
        <w:t>Peng, m. W. (2014).</w:t>
      </w:r>
      <w:r w:rsidRPr="007701BD">
        <w:rPr>
          <w:rStyle w:val="apple-converted-space"/>
          <w:rFonts w:ascii="Times New Roman" w:eastAsia="Arial Unicode MS" w:hAnsi="Times New Roman" w:cs="Times New Roman"/>
          <w:color w:val="000000"/>
          <w:sz w:val="24"/>
          <w:szCs w:val="24"/>
          <w:shd w:val="clear" w:color="auto" w:fill="FFFFFF"/>
        </w:rPr>
        <w:t> </w:t>
      </w:r>
      <w:r w:rsidRPr="007701BD">
        <w:rPr>
          <w:rFonts w:ascii="Times New Roman" w:eastAsia="Arial Unicode MS" w:hAnsi="Times New Roman" w:cs="Times New Roman"/>
          <w:i/>
          <w:iCs/>
          <w:color w:val="000000"/>
          <w:sz w:val="24"/>
          <w:szCs w:val="24"/>
          <w:shd w:val="clear" w:color="auto" w:fill="FFFFFF"/>
        </w:rPr>
        <w:t>Global strategy</w:t>
      </w:r>
      <w:r w:rsidRPr="007701BD">
        <w:rPr>
          <w:rFonts w:ascii="Times New Roman" w:eastAsia="Arial Unicode MS" w:hAnsi="Times New Roman" w:cs="Times New Roman"/>
          <w:color w:val="000000"/>
          <w:sz w:val="24"/>
          <w:szCs w:val="24"/>
          <w:shd w:val="clear" w:color="auto" w:fill="FFFFFF"/>
        </w:rPr>
        <w:t>. Mason, ohio: south-western.</w:t>
      </w:r>
    </w:p>
    <w:sectPr w:rsidR="001A66AD" w:rsidRPr="007701BD" w:rsidSect="007701B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C11" w:rsidRDefault="00A40C11" w:rsidP="001A66AD">
      <w:pPr>
        <w:spacing w:after="0" w:line="240" w:lineRule="auto"/>
      </w:pPr>
      <w:r>
        <w:separator/>
      </w:r>
    </w:p>
  </w:endnote>
  <w:endnote w:type="continuationSeparator" w:id="0">
    <w:p w:rsidR="00A40C11" w:rsidRDefault="00A40C11" w:rsidP="001A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C11" w:rsidRDefault="00A40C11" w:rsidP="001A66AD">
      <w:pPr>
        <w:spacing w:after="0" w:line="240" w:lineRule="auto"/>
      </w:pPr>
      <w:r>
        <w:separator/>
      </w:r>
    </w:p>
  </w:footnote>
  <w:footnote w:type="continuationSeparator" w:id="0">
    <w:p w:rsidR="00A40C11" w:rsidRDefault="00A40C11" w:rsidP="001A6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7819379"/>
      <w:docPartObj>
        <w:docPartGallery w:val="Page Numbers (Top of Page)"/>
        <w:docPartUnique/>
      </w:docPartObj>
    </w:sdtPr>
    <w:sdtEndPr>
      <w:rPr>
        <w:noProof/>
      </w:rPr>
    </w:sdtEndPr>
    <w:sdtContent>
      <w:p w:rsidR="007701BD" w:rsidRDefault="007701BD">
        <w:pPr>
          <w:pStyle w:val="Header"/>
          <w:jc w:val="right"/>
        </w:pPr>
        <w:r>
          <w:fldChar w:fldCharType="begin"/>
        </w:r>
        <w:r>
          <w:instrText xml:space="preserve"> PAGE   \* MERGEFORMAT </w:instrText>
        </w:r>
        <w:r>
          <w:fldChar w:fldCharType="separate"/>
        </w:r>
        <w:r w:rsidR="00F713FC">
          <w:rPr>
            <w:noProof/>
          </w:rPr>
          <w:t>2</w:t>
        </w:r>
        <w:r>
          <w:rPr>
            <w:noProof/>
          </w:rPr>
          <w:fldChar w:fldCharType="end"/>
        </w:r>
      </w:p>
    </w:sdtContent>
  </w:sdt>
  <w:p w:rsidR="001A66AD" w:rsidRDefault="007701BD">
    <w:pPr>
      <w:pStyle w:val="Header"/>
    </w:pPr>
    <w:r w:rsidRPr="007701BD">
      <w:rPr>
        <w:rFonts w:ascii="Times New Roman" w:hAnsi="Times New Roman" w:cs="Times New Roman"/>
        <w:sz w:val="24"/>
        <w:szCs w:val="24"/>
      </w:rPr>
      <w:t>BANK OF AMERICA</w:t>
    </w:r>
    <w:r w:rsidRPr="007701BD">
      <w:rPr>
        <w:rFonts w:ascii="Times New Roman" w:hAnsi="Times New Roman" w:cs="Times New Roman"/>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BD" w:rsidRDefault="007701BD" w:rsidP="007701BD">
    <w:pPr>
      <w:pStyle w:val="Header"/>
    </w:pPr>
    <w:r w:rsidRPr="007701BD">
      <w:rPr>
        <w:rFonts w:ascii="Times New Roman" w:hAnsi="Times New Roman" w:cs="Times New Roman"/>
        <w:sz w:val="24"/>
        <w:szCs w:val="24"/>
      </w:rPr>
      <w:t>Running head: BANK OF AMERICA</w:t>
    </w:r>
    <w:r w:rsidRPr="007701BD">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90E"/>
    <w:rsid w:val="0001408F"/>
    <w:rsid w:val="000F590E"/>
    <w:rsid w:val="00137063"/>
    <w:rsid w:val="00157212"/>
    <w:rsid w:val="001A66AD"/>
    <w:rsid w:val="0025757B"/>
    <w:rsid w:val="002F150B"/>
    <w:rsid w:val="0069648B"/>
    <w:rsid w:val="007701BD"/>
    <w:rsid w:val="008820B0"/>
    <w:rsid w:val="00977A7E"/>
    <w:rsid w:val="00A15003"/>
    <w:rsid w:val="00A26D6E"/>
    <w:rsid w:val="00A34285"/>
    <w:rsid w:val="00A40C11"/>
    <w:rsid w:val="00A60CE1"/>
    <w:rsid w:val="00AD2E87"/>
    <w:rsid w:val="00B1117F"/>
    <w:rsid w:val="00C33987"/>
    <w:rsid w:val="00C50B41"/>
    <w:rsid w:val="00F713FC"/>
    <w:rsid w:val="00F934F0"/>
    <w:rsid w:val="00FA6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E67EA"/>
  <w15:docId w15:val="{8B295CC4-E8F0-4235-99A0-9211848AA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3398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6AD"/>
    <w:rPr>
      <w:rFonts w:eastAsiaTheme="minorEastAsia"/>
    </w:rPr>
  </w:style>
  <w:style w:type="paragraph" w:styleId="Footer">
    <w:name w:val="footer"/>
    <w:basedOn w:val="Normal"/>
    <w:link w:val="FooterChar"/>
    <w:uiPriority w:val="99"/>
    <w:unhideWhenUsed/>
    <w:rsid w:val="001A6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6AD"/>
    <w:rPr>
      <w:rFonts w:eastAsiaTheme="minorEastAsia"/>
    </w:rPr>
  </w:style>
  <w:style w:type="character" w:customStyle="1" w:styleId="apple-converted-space">
    <w:name w:val="apple-converted-space"/>
    <w:basedOn w:val="DefaultParagraphFont"/>
    <w:rsid w:val="00F93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brayo</dc:creator>
  <cp:lastModifiedBy>Jessica Thackerson</cp:lastModifiedBy>
  <cp:revision>3</cp:revision>
  <dcterms:created xsi:type="dcterms:W3CDTF">2016-09-17T18:49:00Z</dcterms:created>
  <dcterms:modified xsi:type="dcterms:W3CDTF">2016-09-18T02:11:00Z</dcterms:modified>
</cp:coreProperties>
</file>