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598" w:rsidRPr="00CB2086" w:rsidRDefault="0016656D" w:rsidP="00CB2086">
      <w:pPr>
        <w:jc w:val="center"/>
        <w:rPr>
          <w:b/>
        </w:rPr>
      </w:pPr>
      <w:r>
        <w:t>IBM - Smart Leadership Series Case Studies</w:t>
      </w:r>
    </w:p>
    <w:p w:rsidR="00CB2086" w:rsidRDefault="00CB2086" w:rsidP="00CB2086">
      <w:pPr>
        <w:jc w:val="center"/>
        <w:rPr>
          <w:b/>
        </w:rPr>
      </w:pPr>
    </w:p>
    <w:p w:rsidR="009D0F71" w:rsidRDefault="009D0F71" w:rsidP="00CB2086">
      <w:pPr>
        <w:jc w:val="center"/>
        <w:rPr>
          <w:b/>
        </w:rPr>
      </w:pPr>
    </w:p>
    <w:tbl>
      <w:tblPr>
        <w:tblW w:w="14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4"/>
        <w:gridCol w:w="2049"/>
        <w:gridCol w:w="2251"/>
        <w:gridCol w:w="2386"/>
        <w:gridCol w:w="5269"/>
      </w:tblGrid>
      <w:tr w:rsidR="0016656D" w:rsidRPr="00576452" w:rsidTr="00373A4E">
        <w:tc>
          <w:tcPr>
            <w:tcW w:w="14279" w:type="dxa"/>
            <w:gridSpan w:val="5"/>
          </w:tcPr>
          <w:p w:rsidR="0016656D" w:rsidRPr="00576452" w:rsidRDefault="0016656D" w:rsidP="00576452">
            <w:pPr>
              <w:jc w:val="center"/>
              <w:rPr>
                <w:b/>
              </w:rPr>
            </w:pPr>
          </w:p>
          <w:p w:rsidR="003474F1" w:rsidRPr="00187D14" w:rsidRDefault="003474F1" w:rsidP="003474F1">
            <w:pPr>
              <w:rPr>
                <w:b/>
              </w:rPr>
            </w:pPr>
            <w:r w:rsidRPr="00803233">
              <w:t>Review</w:t>
            </w:r>
            <w:r>
              <w:t xml:space="preserve"> the IBM - Smart Leadership Series case studies (link is below) and ‘Learn More’ from the following three companies: Alameda County Social Services, Infinity Property &amp; Casualty, Mobile County School District by watching the videos and content under the ‘What they did section’. Using the matrix provided (</w:t>
            </w:r>
            <w:r w:rsidRPr="00FF6EDA">
              <w:t>IBM Leadership Series Matrix</w:t>
            </w:r>
            <w:r>
              <w:t>.docx), complete and submit the matrix by describing the Business or Technology drivers that influenced the BI solutions. Describe the BI solutions implemented and reflect on how these solutions helped management better manage their business at the operational, tactical or strate</w:t>
            </w:r>
            <w:r w:rsidR="007F7AB3">
              <w:t xml:space="preserve">gic level in the organization. </w:t>
            </w:r>
            <w:r>
              <w:t>At the end of the matrix and as a conclusion, describe the similarities and differences of the drivers that influenced the BI solution and the similarities and differences of how BI helped managers make better decisions. How do you</w:t>
            </w:r>
            <w:r w:rsidR="009560AE">
              <w:t xml:space="preserve"> think managers at Steel Wheels</w:t>
            </w:r>
            <w:r>
              <w:t xml:space="preserve"> can better manage their business using a BI solution?</w:t>
            </w:r>
          </w:p>
          <w:p w:rsidR="003474F1" w:rsidRDefault="003474F1" w:rsidP="003474F1"/>
          <w:p w:rsidR="00DC5FFC" w:rsidRDefault="00DC5FFC" w:rsidP="0016656D"/>
          <w:p w:rsidR="00DC5FFC" w:rsidRDefault="00B47369" w:rsidP="00DC5FFC">
            <w:r>
              <w:t xml:space="preserve">IBM Leadership Series </w:t>
            </w:r>
            <w:r w:rsidR="00DC5FFC" w:rsidRPr="00386250">
              <w:t>http://www.ibm.com/smarterplanet/us/en/leadership/stories/?cmp=usbrb&amp;cm=p&amp;csr=signature_cs&amp;cr=vanity&amp;ct=usbrp301&amp;cn=agus_brsp2sig-20100920</w:t>
            </w:r>
          </w:p>
          <w:p w:rsidR="00DC5FFC" w:rsidRDefault="00DC5FFC" w:rsidP="0016656D"/>
          <w:p w:rsidR="0016656D" w:rsidRPr="00576452" w:rsidRDefault="0016656D" w:rsidP="00576452">
            <w:pPr>
              <w:jc w:val="center"/>
              <w:rPr>
                <w:b/>
              </w:rPr>
            </w:pPr>
          </w:p>
        </w:tc>
      </w:tr>
      <w:tr w:rsidR="00373A4E" w:rsidRPr="00576452" w:rsidTr="00373A4E">
        <w:tc>
          <w:tcPr>
            <w:tcW w:w="2324" w:type="dxa"/>
          </w:tcPr>
          <w:p w:rsidR="00373A4E" w:rsidRPr="00576452" w:rsidRDefault="00373A4E" w:rsidP="0016656D">
            <w:pPr>
              <w:jc w:val="center"/>
              <w:rPr>
                <w:b/>
              </w:rPr>
            </w:pPr>
            <w:r>
              <w:rPr>
                <w:b/>
              </w:rPr>
              <w:t>Company Name</w:t>
            </w:r>
          </w:p>
        </w:tc>
        <w:tc>
          <w:tcPr>
            <w:tcW w:w="2049" w:type="dxa"/>
          </w:tcPr>
          <w:p w:rsidR="00373A4E" w:rsidRPr="00576452" w:rsidRDefault="00373A4E" w:rsidP="0016656D">
            <w:pPr>
              <w:jc w:val="center"/>
              <w:rPr>
                <w:b/>
              </w:rPr>
            </w:pPr>
            <w:r>
              <w:rPr>
                <w:b/>
              </w:rPr>
              <w:t>Industry</w:t>
            </w:r>
          </w:p>
        </w:tc>
        <w:tc>
          <w:tcPr>
            <w:tcW w:w="2251" w:type="dxa"/>
          </w:tcPr>
          <w:p w:rsidR="00373A4E" w:rsidRPr="00576452" w:rsidRDefault="00373A4E" w:rsidP="0016656D">
            <w:pPr>
              <w:jc w:val="center"/>
              <w:rPr>
                <w:b/>
              </w:rPr>
            </w:pPr>
            <w:r>
              <w:rPr>
                <w:b/>
              </w:rPr>
              <w:t>Business or</w:t>
            </w:r>
            <w:r w:rsidRPr="0016656D">
              <w:rPr>
                <w:b/>
              </w:rPr>
              <w:t xml:space="preserve"> IT Drivers</w:t>
            </w:r>
            <w:r>
              <w:rPr>
                <w:b/>
              </w:rPr>
              <w:t xml:space="preserve"> that influenced the BI solution</w:t>
            </w:r>
          </w:p>
        </w:tc>
        <w:tc>
          <w:tcPr>
            <w:tcW w:w="2386" w:type="dxa"/>
          </w:tcPr>
          <w:p w:rsidR="00373A4E" w:rsidRPr="00576452" w:rsidRDefault="00373A4E" w:rsidP="0016656D">
            <w:pPr>
              <w:jc w:val="center"/>
              <w:rPr>
                <w:b/>
              </w:rPr>
            </w:pPr>
            <w:r w:rsidRPr="0016656D">
              <w:rPr>
                <w:b/>
              </w:rPr>
              <w:t>BI Solution Implemented</w:t>
            </w:r>
          </w:p>
        </w:tc>
        <w:tc>
          <w:tcPr>
            <w:tcW w:w="5269" w:type="dxa"/>
          </w:tcPr>
          <w:p w:rsidR="00373A4E" w:rsidRPr="00576452" w:rsidRDefault="00FE6338" w:rsidP="0016656D">
            <w:pPr>
              <w:jc w:val="center"/>
              <w:rPr>
                <w:b/>
              </w:rPr>
            </w:pPr>
            <w:r>
              <w:rPr>
                <w:b/>
              </w:rPr>
              <w:t xml:space="preserve">How BI </w:t>
            </w:r>
            <w:r w:rsidR="00373A4E" w:rsidRPr="0016656D">
              <w:rPr>
                <w:b/>
              </w:rPr>
              <w:t>helped management better manage their business at the operational, tactical or strategic level in the organization</w:t>
            </w:r>
          </w:p>
        </w:tc>
      </w:tr>
      <w:tr w:rsidR="00373A4E" w:rsidRPr="00576452" w:rsidTr="002E61B8">
        <w:tc>
          <w:tcPr>
            <w:tcW w:w="2324" w:type="dxa"/>
          </w:tcPr>
          <w:p w:rsidR="00373A4E" w:rsidRPr="00576452" w:rsidRDefault="00373A4E" w:rsidP="00576452">
            <w:pPr>
              <w:jc w:val="center"/>
              <w:rPr>
                <w:b/>
              </w:rPr>
            </w:pPr>
          </w:p>
        </w:tc>
        <w:tc>
          <w:tcPr>
            <w:tcW w:w="2049" w:type="dxa"/>
          </w:tcPr>
          <w:p w:rsidR="00373A4E" w:rsidRPr="00576452" w:rsidRDefault="00373A4E" w:rsidP="00576452">
            <w:pPr>
              <w:jc w:val="center"/>
              <w:rPr>
                <w:b/>
              </w:rPr>
            </w:pPr>
          </w:p>
        </w:tc>
        <w:tc>
          <w:tcPr>
            <w:tcW w:w="2251" w:type="dxa"/>
          </w:tcPr>
          <w:p w:rsidR="00373A4E" w:rsidRPr="00576452" w:rsidRDefault="00373A4E" w:rsidP="00576452">
            <w:pPr>
              <w:jc w:val="center"/>
              <w:rPr>
                <w:b/>
              </w:rPr>
            </w:pPr>
          </w:p>
        </w:tc>
        <w:tc>
          <w:tcPr>
            <w:tcW w:w="2386" w:type="dxa"/>
          </w:tcPr>
          <w:p w:rsidR="00373A4E" w:rsidRPr="00576452" w:rsidRDefault="00373A4E" w:rsidP="00576452">
            <w:pPr>
              <w:jc w:val="center"/>
              <w:rPr>
                <w:b/>
              </w:rPr>
            </w:pPr>
          </w:p>
        </w:tc>
        <w:tc>
          <w:tcPr>
            <w:tcW w:w="5269" w:type="dxa"/>
          </w:tcPr>
          <w:p w:rsidR="00373A4E" w:rsidRPr="00576452" w:rsidRDefault="00373A4E" w:rsidP="00576452">
            <w:pPr>
              <w:jc w:val="center"/>
              <w:rPr>
                <w:b/>
              </w:rPr>
            </w:pPr>
          </w:p>
        </w:tc>
      </w:tr>
      <w:tr w:rsidR="00373A4E" w:rsidRPr="00576452" w:rsidTr="00970855">
        <w:tc>
          <w:tcPr>
            <w:tcW w:w="2324" w:type="dxa"/>
          </w:tcPr>
          <w:p w:rsidR="00373A4E" w:rsidRPr="00576452" w:rsidRDefault="00373A4E" w:rsidP="00576452">
            <w:pPr>
              <w:jc w:val="center"/>
              <w:rPr>
                <w:b/>
              </w:rPr>
            </w:pPr>
          </w:p>
        </w:tc>
        <w:tc>
          <w:tcPr>
            <w:tcW w:w="2049" w:type="dxa"/>
          </w:tcPr>
          <w:p w:rsidR="00373A4E" w:rsidRPr="00576452" w:rsidRDefault="00373A4E" w:rsidP="00576452">
            <w:pPr>
              <w:jc w:val="center"/>
              <w:rPr>
                <w:b/>
              </w:rPr>
            </w:pPr>
          </w:p>
        </w:tc>
        <w:tc>
          <w:tcPr>
            <w:tcW w:w="2251" w:type="dxa"/>
          </w:tcPr>
          <w:p w:rsidR="00373A4E" w:rsidRPr="00576452" w:rsidRDefault="00373A4E" w:rsidP="00576452">
            <w:pPr>
              <w:jc w:val="center"/>
              <w:rPr>
                <w:b/>
              </w:rPr>
            </w:pPr>
          </w:p>
        </w:tc>
        <w:tc>
          <w:tcPr>
            <w:tcW w:w="2386" w:type="dxa"/>
          </w:tcPr>
          <w:p w:rsidR="00373A4E" w:rsidRPr="00576452" w:rsidRDefault="00373A4E" w:rsidP="00576452">
            <w:pPr>
              <w:jc w:val="center"/>
              <w:rPr>
                <w:b/>
              </w:rPr>
            </w:pPr>
          </w:p>
        </w:tc>
        <w:tc>
          <w:tcPr>
            <w:tcW w:w="5269" w:type="dxa"/>
          </w:tcPr>
          <w:p w:rsidR="00373A4E" w:rsidRPr="00576452" w:rsidRDefault="00373A4E" w:rsidP="00576452">
            <w:pPr>
              <w:jc w:val="center"/>
              <w:rPr>
                <w:b/>
              </w:rPr>
            </w:pPr>
          </w:p>
        </w:tc>
      </w:tr>
      <w:tr w:rsidR="00373A4E" w:rsidRPr="00576452" w:rsidTr="00AF466A">
        <w:tc>
          <w:tcPr>
            <w:tcW w:w="2324" w:type="dxa"/>
          </w:tcPr>
          <w:p w:rsidR="00373A4E" w:rsidRPr="00576452" w:rsidRDefault="00373A4E" w:rsidP="00576452">
            <w:pPr>
              <w:jc w:val="center"/>
              <w:rPr>
                <w:b/>
              </w:rPr>
            </w:pPr>
          </w:p>
        </w:tc>
        <w:tc>
          <w:tcPr>
            <w:tcW w:w="2049" w:type="dxa"/>
          </w:tcPr>
          <w:p w:rsidR="00373A4E" w:rsidRPr="00576452" w:rsidRDefault="00373A4E" w:rsidP="00576452">
            <w:pPr>
              <w:jc w:val="center"/>
              <w:rPr>
                <w:b/>
              </w:rPr>
            </w:pPr>
          </w:p>
        </w:tc>
        <w:tc>
          <w:tcPr>
            <w:tcW w:w="2251" w:type="dxa"/>
          </w:tcPr>
          <w:p w:rsidR="00373A4E" w:rsidRPr="00576452" w:rsidRDefault="00373A4E" w:rsidP="00576452">
            <w:pPr>
              <w:jc w:val="center"/>
              <w:rPr>
                <w:b/>
              </w:rPr>
            </w:pPr>
          </w:p>
        </w:tc>
        <w:tc>
          <w:tcPr>
            <w:tcW w:w="2386" w:type="dxa"/>
          </w:tcPr>
          <w:p w:rsidR="00373A4E" w:rsidRPr="00576452" w:rsidRDefault="00373A4E" w:rsidP="00576452">
            <w:pPr>
              <w:jc w:val="center"/>
              <w:rPr>
                <w:b/>
              </w:rPr>
            </w:pPr>
          </w:p>
        </w:tc>
        <w:tc>
          <w:tcPr>
            <w:tcW w:w="5269" w:type="dxa"/>
          </w:tcPr>
          <w:p w:rsidR="00373A4E" w:rsidRPr="00576452" w:rsidRDefault="00373A4E" w:rsidP="00576452">
            <w:pPr>
              <w:jc w:val="center"/>
              <w:rPr>
                <w:b/>
              </w:rPr>
            </w:pPr>
          </w:p>
        </w:tc>
      </w:tr>
    </w:tbl>
    <w:p w:rsidR="00CB2086" w:rsidRDefault="00CB2086" w:rsidP="00CB2086">
      <w:pPr>
        <w:jc w:val="center"/>
        <w:rPr>
          <w:b/>
        </w:rPr>
      </w:pPr>
    </w:p>
    <w:p w:rsidR="00CB2086" w:rsidRDefault="00CB2086" w:rsidP="00CB2086">
      <w:pPr>
        <w:jc w:val="center"/>
        <w:rPr>
          <w:b/>
        </w:rPr>
      </w:pPr>
    </w:p>
    <w:p w:rsidR="00102564" w:rsidRPr="00102564" w:rsidRDefault="00102564" w:rsidP="00C42A44">
      <w:pPr>
        <w:rPr>
          <w:u w:val="single"/>
        </w:rPr>
      </w:pPr>
      <w:r w:rsidRPr="00102564">
        <w:rPr>
          <w:u w:val="single"/>
        </w:rPr>
        <w:t>Conclusion</w:t>
      </w:r>
    </w:p>
    <w:p w:rsidR="0016656D" w:rsidRDefault="00D2195C" w:rsidP="00C42A44">
      <w:pPr>
        <w:rPr>
          <w:b/>
        </w:rPr>
      </w:pPr>
      <w:r>
        <w:t xml:space="preserve">Describe the similarities and differences of the drivers that influenced the BI solution and </w:t>
      </w:r>
      <w:r w:rsidR="00B86CF7">
        <w:t>h</w:t>
      </w:r>
      <w:r>
        <w:t>ow BI helped managers make better decisions</w:t>
      </w:r>
      <w:r w:rsidR="00D66CC7">
        <w:t>.</w:t>
      </w:r>
    </w:p>
    <w:p w:rsidR="0016656D" w:rsidRDefault="0016656D" w:rsidP="00C42A44">
      <w:pPr>
        <w:rPr>
          <w:b/>
        </w:rPr>
      </w:pPr>
    </w:p>
    <w:p w:rsidR="0016656D" w:rsidRDefault="00102564" w:rsidP="00C42A44">
      <w:pPr>
        <w:rPr>
          <w:b/>
        </w:rPr>
      </w:pPr>
      <w:r>
        <w:t>How do you think managers at Steel Wheels can better manage their business using a BI solution?</w:t>
      </w:r>
    </w:p>
    <w:p w:rsidR="00CB2086" w:rsidRPr="00CB2086" w:rsidRDefault="00CB2086" w:rsidP="00CB2086">
      <w:pPr>
        <w:jc w:val="center"/>
      </w:pPr>
    </w:p>
    <w:sectPr w:rsidR="00CB2086" w:rsidRPr="00CB2086" w:rsidSect="009D0F71">
      <w:pgSz w:w="15840" w:h="12240" w:orient="landscape"/>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EC465A"/>
    <w:rsid w:val="000F6166"/>
    <w:rsid w:val="00102564"/>
    <w:rsid w:val="001045A9"/>
    <w:rsid w:val="0016656D"/>
    <w:rsid w:val="00196D87"/>
    <w:rsid w:val="00227FA1"/>
    <w:rsid w:val="0026189A"/>
    <w:rsid w:val="002F6B76"/>
    <w:rsid w:val="00310598"/>
    <w:rsid w:val="003474F1"/>
    <w:rsid w:val="00373A4E"/>
    <w:rsid w:val="004F47F8"/>
    <w:rsid w:val="00576452"/>
    <w:rsid w:val="00662394"/>
    <w:rsid w:val="006B5FC2"/>
    <w:rsid w:val="00772574"/>
    <w:rsid w:val="00776B88"/>
    <w:rsid w:val="007D4F52"/>
    <w:rsid w:val="007F7AB3"/>
    <w:rsid w:val="008262B7"/>
    <w:rsid w:val="008979AC"/>
    <w:rsid w:val="008C217A"/>
    <w:rsid w:val="009560AE"/>
    <w:rsid w:val="009D0F71"/>
    <w:rsid w:val="00A322B7"/>
    <w:rsid w:val="00A95CBE"/>
    <w:rsid w:val="00B24D4F"/>
    <w:rsid w:val="00B47369"/>
    <w:rsid w:val="00B86CF7"/>
    <w:rsid w:val="00C42A44"/>
    <w:rsid w:val="00CB2086"/>
    <w:rsid w:val="00CB3774"/>
    <w:rsid w:val="00D2195C"/>
    <w:rsid w:val="00D61486"/>
    <w:rsid w:val="00D66CC7"/>
    <w:rsid w:val="00DC5FFC"/>
    <w:rsid w:val="00EC2B80"/>
    <w:rsid w:val="00EC465A"/>
    <w:rsid w:val="00FE6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7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OBSERVING AN ONLINE COURSE-WEEK ONE</vt:lpstr>
    </vt:vector>
  </TitlesOfParts>
  <Company>Wilmington College</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OBSERVING AN ONLINE COURSE-WEEK ONE</dc:title>
  <dc:creator>sysprep</dc:creator>
  <cp:lastModifiedBy>user</cp:lastModifiedBy>
  <cp:revision>2</cp:revision>
  <dcterms:created xsi:type="dcterms:W3CDTF">2016-09-18T02:40:00Z</dcterms:created>
  <dcterms:modified xsi:type="dcterms:W3CDTF">2016-09-18T02:40:00Z</dcterms:modified>
</cp:coreProperties>
</file>