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E8" w:rsidRPr="009F09CF" w:rsidRDefault="00434B35" w:rsidP="007352AB">
      <w:pPr>
        <w:spacing w:line="480" w:lineRule="auto"/>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Names</w:t>
      </w:r>
    </w:p>
    <w:p w:rsidR="00FB1CE8" w:rsidRPr="009F09CF" w:rsidRDefault="00434B35" w:rsidP="007352AB">
      <w:pPr>
        <w:spacing w:line="480" w:lineRule="auto"/>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Professor</w:t>
      </w:r>
    </w:p>
    <w:p w:rsidR="00FB1CE8" w:rsidRPr="009F09CF" w:rsidRDefault="00434B35" w:rsidP="007352AB">
      <w:pPr>
        <w:spacing w:line="480" w:lineRule="auto"/>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Course Title</w:t>
      </w:r>
    </w:p>
    <w:p w:rsidR="00FB1CE8" w:rsidRPr="009F09CF" w:rsidRDefault="00434B35" w:rsidP="007352AB">
      <w:pPr>
        <w:spacing w:line="480" w:lineRule="auto"/>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Date of Submission</w:t>
      </w:r>
    </w:p>
    <w:p w:rsidR="00FB1CE8" w:rsidRPr="009F09CF" w:rsidRDefault="00434B35" w:rsidP="007352A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New Orleans and </w:t>
      </w:r>
      <w:r w:rsidRPr="009F09CF">
        <w:rPr>
          <w:rFonts w:ascii="Times New Roman" w:hAnsi="Times New Roman" w:cs="Times New Roman"/>
          <w:color w:val="000000" w:themeColor="text1"/>
          <w:sz w:val="24"/>
          <w:szCs w:val="24"/>
        </w:rPr>
        <w:t>Valley of Ashes</w:t>
      </w:r>
    </w:p>
    <w:p w:rsidR="007525DD"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New Orleans devastation as described in the Ruins is similar to the valley o</w:t>
      </w:r>
      <w:r>
        <w:rPr>
          <w:rFonts w:ascii="Times New Roman" w:hAnsi="Times New Roman" w:cs="Times New Roman"/>
          <w:color w:val="000000" w:themeColor="text1"/>
          <w:sz w:val="24"/>
          <w:szCs w:val="24"/>
        </w:rPr>
        <w:t>f ashes setting in the novel ``</w:t>
      </w:r>
      <w:r w:rsidRPr="009F09CF">
        <w:rPr>
          <w:rFonts w:ascii="Times New Roman" w:hAnsi="Times New Roman" w:cs="Times New Roman"/>
          <w:color w:val="000000" w:themeColor="text1"/>
          <w:sz w:val="24"/>
          <w:szCs w:val="24"/>
        </w:rPr>
        <w:t>The Great Gatsby’’</w:t>
      </w:r>
      <w:r>
        <w:rPr>
          <w:rFonts w:ascii="Times New Roman" w:hAnsi="Times New Roman" w:cs="Times New Roman"/>
          <w:color w:val="000000" w:themeColor="text1"/>
          <w:sz w:val="24"/>
          <w:szCs w:val="24"/>
        </w:rPr>
        <w:t xml:space="preserve"> by </w:t>
      </w:r>
      <w:r w:rsidRPr="009F09CF">
        <w:rPr>
          <w:rFonts w:ascii="Times New Roman" w:hAnsi="Times New Roman" w:cs="Times New Roman"/>
          <w:color w:val="000000" w:themeColor="text1"/>
          <w:sz w:val="24"/>
          <w:szCs w:val="24"/>
          <w:shd w:val="clear" w:color="auto" w:fill="FFFFFF"/>
        </w:rPr>
        <w:t>Fitzgerald and Bradbury</w:t>
      </w:r>
      <w:r>
        <w:rPr>
          <w:rFonts w:ascii="Times New Roman" w:hAnsi="Times New Roman" w:cs="Times New Roman"/>
          <w:color w:val="000000" w:themeColor="text1"/>
          <w:sz w:val="24"/>
          <w:szCs w:val="24"/>
          <w:shd w:val="clear" w:color="auto" w:fill="FFFFFF"/>
        </w:rPr>
        <w:t xml:space="preserve">. At the same time, the two places depict contrasting devastation in both physical and spiritual/human aspects as presented by the authors. This is irrespective of the varying settings, timelines and circumstances surrounding each of the places. In this essay, I have explored on the differences and similarities in regard to the aforementioned aspects of the New Orleans and the valley of ashes. </w:t>
      </w:r>
    </w:p>
    <w:p w:rsidR="00980DA4"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 xml:space="preserve">The valley of ashes setting and New Orleans description are filthy and their filthiness arises out of many forms.  However, it should be noted that the filthiness in both places is as a result of man`s activities on these environments.  For instance, In New Orleans and valley of ashes, there is pollution of the environment out of man`s activities that are an affront to nature. In the city of New Orleans, Lemann describes the New Orleans as too scruffy. Through the floorboards, tendrils of vines have poked up.  Wood rots, paint flakes, stamps self-adhere as well as concrete chunks are scattered all over the roads of New Orleans making it dirty besides polluting the environment.  New Orleans is characterized by wet air that is heavy enough to an extent that Lemman compares it to the air having the capability of slicing chunks and scatters them around like shopping bags.  This is a clear indication of the scruffy filthiness of this place. </w:t>
      </w:r>
      <w:r w:rsidRPr="009F09CF">
        <w:rPr>
          <w:rFonts w:ascii="Times New Roman" w:hAnsi="Times New Roman" w:cs="Times New Roman"/>
          <w:color w:val="000000" w:themeColor="text1"/>
          <w:sz w:val="24"/>
          <w:szCs w:val="24"/>
        </w:rPr>
        <w:lastRenderedPageBreak/>
        <w:t>By nature through the air carrying the chunks and throwing them in the environments, it is reminding the residents of New Orleans of its existence. Furthermore, the streams in New Orleans have lost their coherence through man`s activities of dumping the wastes on their courses, thereby making it turn into swamps.  This further shows another form of pollution in this area</w:t>
      </w:r>
      <w:r w:rsidRPr="009F09CF">
        <w:rPr>
          <w:rFonts w:ascii="Times New Roman" w:hAnsi="Times New Roman" w:cs="Times New Roman"/>
          <w:color w:val="000000" w:themeColor="text1"/>
          <w:sz w:val="24"/>
          <w:szCs w:val="24"/>
          <w:shd w:val="clear" w:color="auto" w:fill="FFFFFF"/>
        </w:rPr>
        <w:t xml:space="preserve"> (Lemann)</w:t>
      </w:r>
      <w:r w:rsidRPr="009F09CF">
        <w:rPr>
          <w:rFonts w:ascii="Times New Roman" w:hAnsi="Times New Roman" w:cs="Times New Roman"/>
          <w:color w:val="000000" w:themeColor="text1"/>
          <w:sz w:val="24"/>
          <w:szCs w:val="24"/>
        </w:rPr>
        <w:t xml:space="preserve">.  </w:t>
      </w:r>
    </w:p>
    <w:p w:rsidR="008F0EAB"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Valley of ashes, similar to New Orleans, depicts pollution in diverse forms. To start with, the valley of ashes according to the author is a depressing industrial area in the Queens which is between Manhattan and West Egg.  This area was not made, actually, out of ashes but looks in this manner due to the choking of it by smoke and gray. These affluent are emitted from the nearby factories. The smokestacks of these factories have deposited layers of soot as well as ash over everything in this valley.  Moreover, this valley lies next to the road and train tracks which run to Manhattan from West Egg that is also emitting stacks of smoke leading to the disheartening pollution of the environment.  Like in the New Orleans where people are dumping wastes into the streams of the river making them become swamps, this valley in the Great Gatsby lies next to the small river together with its drawbridge in which the factory wastes are dumped into it. Besides this, in the place of green bucolic regular farm image in the valley of ashes, there is a fantastic farm where fantastic implies something out of fantasy realm. This fantasy yields ash instead of the expected wheat and in this phenomenon; pollution makes the air powdery and the water `foul’.  In this regard, the natural world`s beauty has been changed into an atrocious hellscape of ashes of gray</w:t>
      </w:r>
      <w:r w:rsidRPr="009F09CF">
        <w:rPr>
          <w:rFonts w:ascii="Times New Roman" w:hAnsi="Times New Roman" w:cs="Times New Roman"/>
          <w:color w:val="000000" w:themeColor="text1"/>
          <w:sz w:val="24"/>
          <w:szCs w:val="24"/>
          <w:shd w:val="clear" w:color="auto" w:fill="FFFFFF"/>
        </w:rPr>
        <w:t xml:space="preserve"> (Fitzgerald and Bradbury)</w:t>
      </w:r>
      <w:r w:rsidRPr="009F09CF">
        <w:rPr>
          <w:rFonts w:ascii="Times New Roman" w:hAnsi="Times New Roman" w:cs="Times New Roman"/>
          <w:color w:val="000000" w:themeColor="text1"/>
          <w:sz w:val="24"/>
          <w:szCs w:val="24"/>
        </w:rPr>
        <w:t xml:space="preserve">.  </w:t>
      </w:r>
    </w:p>
    <w:p w:rsidR="00883952"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 xml:space="preserve">Despite New Orleans having similarities with the valley of ashes setting, the two places differ considerably. As a result of the nature affront, individuals in New Orleans are unable to cope up with the harsh climatic conditions such as the hurricane, prompting them to relocate to </w:t>
      </w:r>
      <w:r w:rsidRPr="009F09CF">
        <w:rPr>
          <w:rFonts w:ascii="Times New Roman" w:hAnsi="Times New Roman" w:cs="Times New Roman"/>
          <w:color w:val="000000" w:themeColor="text1"/>
          <w:sz w:val="24"/>
          <w:szCs w:val="24"/>
        </w:rPr>
        <w:lastRenderedPageBreak/>
        <w:t xml:space="preserve">another place. Lemann `s daddy like many other residents, for instance, had to relocate for some time to other places. This followed after their continuous efforts to restore sanity in the area becoming futile.  As Lemann notes, a large city of America has been deserted by its occupants making the houses in this city useless with all its basic working systems failing all of a sudden.  People tried to clear and drain the New Orleans City by putting up proper infrastructure but no economic activity followed after masses of residents relocated to other safe cities. On the other hand, in the valley of ashes, wealthy individuals seem to enjoy a glittering wealth under this pullulated environment. These people have accumulated wealth and much of it comes from the industry that has factories which pollute the environment around them making it a ghastly and grotesque version of the beautiful countryside. Also, irrespective of the residents of the valley of ashes remaining in their residence, as opposed to the New Orleans where individuals vacated the city, these individuals have been turned into ash-grey men who are swarming around cargo trains- the line of gray cars- and factories like insects.  These ash-grey men represent the poor populace who do not enjoy life `s luxury out on the Long Island. </w:t>
      </w:r>
    </w:p>
    <w:p w:rsidR="008C57C0"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 xml:space="preserve">I think Lemann thinks that New Orleans as a place is a cursed place where, following man`s immoral activities on the environment, nature is retaliating.  Lemann thinks that the worst of nature of mankind and his motives are behind the affront to nature. He notes that nature has not relented on this and is reminding New Orleans through the occurrence of hurricanes. The scruffy nature of New Orleans is as a result of man `s activities.  He links the filthy of New Orleans to mankind `s activities that have prompted nature to retaliate. Despite man trying to restore sanity in this big city, nature has made his efforts to bear no fruits. Most of the houses in this city have been rendered useless while the basic systems have failed completely, there is no reasonable economic activity that is predicted to occur despite clearing and draining and putting </w:t>
      </w:r>
      <w:r w:rsidRPr="009F09CF">
        <w:rPr>
          <w:rFonts w:ascii="Times New Roman" w:hAnsi="Times New Roman" w:cs="Times New Roman"/>
          <w:color w:val="000000" w:themeColor="text1"/>
          <w:sz w:val="24"/>
          <w:szCs w:val="24"/>
        </w:rPr>
        <w:lastRenderedPageBreak/>
        <w:t xml:space="preserve">up infrastructure in this city. Equally, Lemann, if he were to see the valley of ashes, will use the same tone in judging it. He will also think that nature will punish the residents of the valley of ashes some day.  This is because the residents of this place are also engaging in activities that are polluting and depleting the environment slowly without realizing. </w:t>
      </w:r>
    </w:p>
    <w:p w:rsidR="00DA61BD"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Besides physical ruin or devastation, there are other sorts of spiritual or human devastation in both New Orleans and the valley of ashes. In the valley of ashes, the dumping of the industrial ashes represents social and moral decay which is as a result of the uninhabited wealth pursuit considering that the rich are indulging themselves in their own pleasures and not in regard to any other thing</w:t>
      </w:r>
      <w:r w:rsidRPr="009F09CF">
        <w:rPr>
          <w:rFonts w:ascii="Times New Roman" w:hAnsi="Times New Roman" w:cs="Times New Roman"/>
          <w:color w:val="000000" w:themeColor="text1"/>
          <w:sz w:val="24"/>
          <w:szCs w:val="24"/>
          <w:shd w:val="clear" w:color="auto" w:fill="FFFFFF"/>
        </w:rPr>
        <w:t xml:space="preserve"> (Fitzgerald and Bradbury)</w:t>
      </w:r>
      <w:r w:rsidRPr="009F09CF">
        <w:rPr>
          <w:rFonts w:ascii="Times New Roman" w:hAnsi="Times New Roman" w:cs="Times New Roman"/>
          <w:color w:val="000000" w:themeColor="text1"/>
          <w:sz w:val="24"/>
          <w:szCs w:val="24"/>
        </w:rPr>
        <w:t xml:space="preserve">. There is also the aspect of alienation. The rich are disconnected from their wealth sources. However, the barges were carrying the factories building products. Imperative to note is that Nick is a bond trader and factories used to obtain money in form of bonds to facilitate their functions and to pay later.  During the 1920s, the booming of skyscrapers was fueled by the bond markets.  This implies this construction boom which is transforming Queens into the valley of ashes also is propping up the new class of money which populates West Egg.  Likewise, in the valley of ashes, there is poverty. For instance, George Wilson lives in the dirty ashes and as a result, he loses vitality. There is a thick dust gray coat in the valley which looks like everything is actually made from this ashy substance. Pertinent to note is that from the general description of individuals as ``ash-grey men’’ it is clear that ashy description applies to George Wilson specifically. Wilson is covered by a desolation veil, hopelessness, sadness as well as everything else that is associated with ash. Myrtle Wilson is the person who is not covered by ash. Visually, she stands out from others because she does not fit into the poor people around her.  Literally, she steps towards Tom who </w:t>
      </w:r>
      <w:r w:rsidRPr="009F09CF">
        <w:rPr>
          <w:rFonts w:ascii="Times New Roman" w:hAnsi="Times New Roman" w:cs="Times New Roman"/>
          <w:color w:val="000000" w:themeColor="text1"/>
          <w:sz w:val="24"/>
          <w:szCs w:val="24"/>
        </w:rPr>
        <w:lastRenderedPageBreak/>
        <w:t xml:space="preserve">was rich and was only passing via the heaps of ash while on his path to a better place from a better place. </w:t>
      </w:r>
    </w:p>
    <w:p w:rsidR="00BF605B" w:rsidRPr="009F09CF"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Spiritual devastation is also evidenced in the valley of ashes. Doctor Eckleburg`s eyes are a fading pair, bespectacled eyes that are painted in the old advertising billboard. They represent God looking down upon and is judging the society of America as the moral wasteland</w:t>
      </w:r>
      <w:r w:rsidRPr="009F09CF">
        <w:rPr>
          <w:rFonts w:ascii="Times New Roman" w:hAnsi="Times New Roman" w:cs="Times New Roman"/>
          <w:color w:val="000000" w:themeColor="text1"/>
          <w:sz w:val="24"/>
          <w:szCs w:val="24"/>
          <w:shd w:val="clear" w:color="auto" w:fill="FFFFFF"/>
        </w:rPr>
        <w:t xml:space="preserve"> (Fitzgerald and Bradbury)</w:t>
      </w:r>
      <w:r w:rsidRPr="009F09CF">
        <w:rPr>
          <w:rFonts w:ascii="Times New Roman" w:hAnsi="Times New Roman" w:cs="Times New Roman"/>
          <w:color w:val="000000" w:themeColor="text1"/>
          <w:sz w:val="24"/>
          <w:szCs w:val="24"/>
        </w:rPr>
        <w:t xml:space="preserve">. Similarly, in the essay New Orleans by Nicholas Lemann, there is an illustration of spiritual devastation. In this essay, it is apparent that God through nature is punishing a man for the horrible activities that have led to the depletion of the environment. Natural calamities like hurricanes are destroying man`s habitat and the infrastructure he has built, forcing them to relocate to other places. </w:t>
      </w:r>
    </w:p>
    <w:p w:rsidR="00647F33" w:rsidRDefault="00434B35" w:rsidP="007352AB">
      <w:pPr>
        <w:spacing w:line="480" w:lineRule="auto"/>
        <w:ind w:firstLine="720"/>
        <w:rPr>
          <w:rFonts w:ascii="Times New Roman" w:hAnsi="Times New Roman" w:cs="Times New Roman"/>
          <w:color w:val="000000" w:themeColor="text1"/>
          <w:sz w:val="24"/>
          <w:szCs w:val="24"/>
        </w:rPr>
      </w:pPr>
      <w:r w:rsidRPr="009F09CF">
        <w:rPr>
          <w:rFonts w:ascii="Times New Roman" w:hAnsi="Times New Roman" w:cs="Times New Roman"/>
          <w:color w:val="000000" w:themeColor="text1"/>
          <w:sz w:val="24"/>
          <w:szCs w:val="24"/>
        </w:rPr>
        <w:t>It can be argued that the valley of ashes was, at some point in time, a thriving place based on the fact there was a green image of fantastic wheat farms that used to produce wheat instead of the ash that is produced currently.  This vividly implies that the natural world beauty of the valley of ashes has just been turned into a terrible gray of ashes. Further, this illustrates that prior to these happenings the valley of ashes was a thriving place just like the Chandler town in the Chain Stores article that lost its farming historic character</w:t>
      </w:r>
      <w:r w:rsidRPr="009F09CF">
        <w:rPr>
          <w:rFonts w:ascii="Times New Roman" w:hAnsi="Times New Roman" w:cs="Times New Roman"/>
          <w:color w:val="000000" w:themeColor="text1"/>
          <w:sz w:val="24"/>
          <w:szCs w:val="24"/>
          <w:shd w:val="clear" w:color="auto" w:fill="FFFFFF"/>
        </w:rPr>
        <w:t xml:space="preserve"> (Postrel)</w:t>
      </w:r>
      <w:r w:rsidRPr="009F09CF">
        <w:rPr>
          <w:rFonts w:ascii="Times New Roman" w:hAnsi="Times New Roman" w:cs="Times New Roman"/>
          <w:color w:val="000000" w:themeColor="text1"/>
          <w:sz w:val="24"/>
          <w:szCs w:val="24"/>
        </w:rPr>
        <w:t xml:space="preserve">.  Nick, the bond trader has been selling bonds to individuals and factories for a while. This also indicates that once the valley of ashes was thriving to an extent that it could lure investors to invest in this valley. </w:t>
      </w:r>
    </w:p>
    <w:p w:rsidR="008C1D03" w:rsidRPr="009F09CF" w:rsidRDefault="00434B35" w:rsidP="007352A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conclusion, it is evident that New Orleans and the valley of ashes, notwithstanding </w:t>
      </w:r>
      <w:r>
        <w:rPr>
          <w:rFonts w:ascii="Times New Roman" w:hAnsi="Times New Roman" w:cs="Times New Roman"/>
          <w:color w:val="000000" w:themeColor="text1"/>
          <w:sz w:val="24"/>
          <w:szCs w:val="24"/>
          <w:shd w:val="clear" w:color="auto" w:fill="FFFFFF"/>
        </w:rPr>
        <w:t xml:space="preserve">the varying settings, timelines and circumstances surrounding each of these places, have similarities and differences. Both places have polluted the environment, a factor that has made the places to appear scruffy. Also, there is spiritual or human devastation in New Orleans and the valley of </w:t>
      </w:r>
      <w:r>
        <w:rPr>
          <w:rFonts w:ascii="Times New Roman" w:hAnsi="Times New Roman" w:cs="Times New Roman"/>
          <w:color w:val="000000" w:themeColor="text1"/>
          <w:sz w:val="24"/>
          <w:szCs w:val="24"/>
          <w:shd w:val="clear" w:color="auto" w:fill="FFFFFF"/>
        </w:rPr>
        <w:lastRenderedPageBreak/>
        <w:t xml:space="preserve">ashes. Nonetheless, the two places differ significantly in that nature has retaliated man`s activities of polluting the environment in New Orleans whereas it is yet to do so in the valley of ashes. Poverty is also one of the social problems that are characterized in the valley of ashes unlike in the New Orleans.  Arguably, borrowing from the Chain Stores, the valley of ashes once was thriving before the current problems. </w:t>
      </w:r>
    </w:p>
    <w:p w:rsidR="00BC1064" w:rsidRPr="009F09CF"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BC1064" w:rsidRPr="009F09CF"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BC1064" w:rsidRPr="009F09CF"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BC1064" w:rsidRPr="009F09CF"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33F3D" w:rsidRPr="009F09CF" w:rsidRDefault="00EA051C" w:rsidP="00E33F3D">
      <w:pPr>
        <w:spacing w:after="100" w:afterAutospacing="1" w:line="480" w:lineRule="auto"/>
        <w:outlineLvl w:val="1"/>
        <w:rPr>
          <w:rFonts w:ascii="Times New Roman" w:eastAsia="Times New Roman" w:hAnsi="Times New Roman" w:cs="Times New Roman"/>
          <w:color w:val="000000" w:themeColor="text1"/>
          <w:sz w:val="24"/>
          <w:szCs w:val="24"/>
        </w:rPr>
      </w:pPr>
    </w:p>
    <w:p w:rsidR="00DE42F8" w:rsidRPr="009F09CF" w:rsidRDefault="00EA051C" w:rsidP="00E33F3D">
      <w:pPr>
        <w:spacing w:after="100" w:afterAutospacing="1" w:line="480" w:lineRule="auto"/>
        <w:outlineLvl w:val="1"/>
        <w:rPr>
          <w:rFonts w:ascii="Times New Roman" w:eastAsia="Times New Roman" w:hAnsi="Times New Roman" w:cs="Times New Roman"/>
          <w:color w:val="000000" w:themeColor="text1"/>
          <w:sz w:val="24"/>
          <w:szCs w:val="24"/>
        </w:rPr>
      </w:pPr>
    </w:p>
    <w:p w:rsidR="00DE42F8" w:rsidRPr="009F09CF" w:rsidRDefault="00EA051C" w:rsidP="00E33F3D">
      <w:pPr>
        <w:spacing w:after="100" w:afterAutospacing="1" w:line="480" w:lineRule="auto"/>
        <w:outlineLvl w:val="1"/>
        <w:rPr>
          <w:rFonts w:ascii="Times New Roman" w:eastAsia="Times New Roman" w:hAnsi="Times New Roman" w:cs="Times New Roman"/>
          <w:color w:val="000000" w:themeColor="text1"/>
          <w:sz w:val="24"/>
          <w:szCs w:val="24"/>
        </w:rPr>
      </w:pPr>
    </w:p>
    <w:p w:rsidR="00E81EC4"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81EC4"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81EC4"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81EC4"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81EC4" w:rsidRDefault="00EA051C" w:rsidP="007352AB">
      <w:pPr>
        <w:spacing w:after="100" w:afterAutospacing="1" w:line="480" w:lineRule="auto"/>
        <w:jc w:val="center"/>
        <w:outlineLvl w:val="1"/>
        <w:rPr>
          <w:rFonts w:ascii="Times New Roman" w:eastAsia="Times New Roman" w:hAnsi="Times New Roman" w:cs="Times New Roman"/>
          <w:color w:val="000000" w:themeColor="text1"/>
          <w:sz w:val="24"/>
          <w:szCs w:val="24"/>
        </w:rPr>
      </w:pPr>
    </w:p>
    <w:p w:rsidR="00E81EC4" w:rsidRDefault="00434B35" w:rsidP="00E81EC4">
      <w:pPr>
        <w:spacing w:after="180" w:line="480" w:lineRule="auto"/>
        <w:ind w:left="450" w:hanging="45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Work Cited</w:t>
      </w:r>
    </w:p>
    <w:p w:rsidR="00BC1064" w:rsidRPr="00BC1064" w:rsidRDefault="00434B35" w:rsidP="007352AB">
      <w:pPr>
        <w:spacing w:after="180" w:line="480" w:lineRule="auto"/>
        <w:ind w:left="450" w:hanging="450"/>
        <w:rPr>
          <w:rFonts w:ascii="Times New Roman" w:eastAsia="Times New Roman" w:hAnsi="Times New Roman" w:cs="Times New Roman"/>
          <w:color w:val="000000" w:themeColor="text1"/>
          <w:sz w:val="24"/>
          <w:szCs w:val="24"/>
        </w:rPr>
      </w:pPr>
      <w:r w:rsidRPr="00BC1064">
        <w:rPr>
          <w:rFonts w:ascii="Times New Roman" w:eastAsia="Times New Roman" w:hAnsi="Times New Roman" w:cs="Times New Roman"/>
          <w:color w:val="000000" w:themeColor="text1"/>
          <w:sz w:val="24"/>
          <w:szCs w:val="24"/>
        </w:rPr>
        <w:t>Fitzgerald, F. Scott, and Malcolm Bradbury.</w:t>
      </w:r>
      <w:r w:rsidRPr="009F09CF">
        <w:rPr>
          <w:rFonts w:ascii="Times New Roman" w:eastAsia="Times New Roman" w:hAnsi="Times New Roman" w:cs="Times New Roman"/>
          <w:color w:val="000000" w:themeColor="text1"/>
          <w:sz w:val="24"/>
          <w:szCs w:val="24"/>
        </w:rPr>
        <w:t> </w:t>
      </w:r>
      <w:r w:rsidRPr="00BC1064">
        <w:rPr>
          <w:rFonts w:ascii="Times New Roman" w:eastAsia="Times New Roman" w:hAnsi="Times New Roman" w:cs="Times New Roman"/>
          <w:i/>
          <w:iCs/>
          <w:color w:val="000000" w:themeColor="text1"/>
          <w:sz w:val="24"/>
          <w:szCs w:val="24"/>
        </w:rPr>
        <w:t>The Great Gatsby</w:t>
      </w:r>
      <w:r w:rsidRPr="00BC1064">
        <w:rPr>
          <w:rFonts w:ascii="Times New Roman" w:eastAsia="Times New Roman" w:hAnsi="Times New Roman" w:cs="Times New Roman"/>
          <w:color w:val="000000" w:themeColor="text1"/>
          <w:sz w:val="24"/>
          <w:szCs w:val="24"/>
        </w:rPr>
        <w:t>. 1st ed. London: David Campbell Publishers, 2000. Print.</w:t>
      </w:r>
    </w:p>
    <w:p w:rsidR="00BC1064" w:rsidRPr="00BC1064" w:rsidRDefault="00434B35" w:rsidP="007352AB">
      <w:pPr>
        <w:spacing w:after="180" w:line="480" w:lineRule="auto"/>
        <w:ind w:left="450" w:hanging="450"/>
        <w:rPr>
          <w:rFonts w:ascii="Times New Roman" w:eastAsia="Times New Roman" w:hAnsi="Times New Roman" w:cs="Times New Roman"/>
          <w:color w:val="000000" w:themeColor="text1"/>
          <w:sz w:val="24"/>
          <w:szCs w:val="24"/>
        </w:rPr>
      </w:pPr>
      <w:r w:rsidRPr="00BC1064">
        <w:rPr>
          <w:rFonts w:ascii="Times New Roman" w:eastAsia="Times New Roman" w:hAnsi="Times New Roman" w:cs="Times New Roman"/>
          <w:color w:val="000000" w:themeColor="text1"/>
          <w:sz w:val="24"/>
          <w:szCs w:val="24"/>
        </w:rPr>
        <w:t>Lemann, Nicholas. "In The Ruins".</w:t>
      </w:r>
      <w:r w:rsidRPr="009F09CF">
        <w:rPr>
          <w:rFonts w:ascii="Times New Roman" w:eastAsia="Times New Roman" w:hAnsi="Times New Roman" w:cs="Times New Roman"/>
          <w:color w:val="000000" w:themeColor="text1"/>
          <w:sz w:val="24"/>
          <w:szCs w:val="24"/>
        </w:rPr>
        <w:t> </w:t>
      </w:r>
      <w:r w:rsidRPr="00BC1064">
        <w:rPr>
          <w:rFonts w:ascii="Times New Roman" w:eastAsia="Times New Roman" w:hAnsi="Times New Roman" w:cs="Times New Roman"/>
          <w:i/>
          <w:iCs/>
          <w:color w:val="000000" w:themeColor="text1"/>
          <w:sz w:val="24"/>
          <w:szCs w:val="24"/>
        </w:rPr>
        <w:t>The New Yorker</w:t>
      </w:r>
      <w:r w:rsidRPr="00BC1064">
        <w:rPr>
          <w:rFonts w:ascii="Times New Roman" w:eastAsia="Times New Roman" w:hAnsi="Times New Roman" w:cs="Times New Roman"/>
          <w:color w:val="000000" w:themeColor="text1"/>
          <w:sz w:val="24"/>
          <w:szCs w:val="24"/>
        </w:rPr>
        <w:t>. N.p., 2005. Web. 11 May 2017.</w:t>
      </w:r>
    </w:p>
    <w:p w:rsidR="00BC1064" w:rsidRPr="00BC1064" w:rsidRDefault="00434B35" w:rsidP="007352AB">
      <w:pPr>
        <w:spacing w:after="180" w:line="480" w:lineRule="auto"/>
        <w:ind w:left="450" w:hanging="450"/>
        <w:rPr>
          <w:rFonts w:ascii="Times New Roman" w:eastAsia="Times New Roman" w:hAnsi="Times New Roman" w:cs="Times New Roman"/>
          <w:color w:val="000000" w:themeColor="text1"/>
          <w:sz w:val="24"/>
          <w:szCs w:val="24"/>
        </w:rPr>
      </w:pPr>
      <w:r w:rsidRPr="00BC1064">
        <w:rPr>
          <w:rFonts w:ascii="Times New Roman" w:eastAsia="Times New Roman" w:hAnsi="Times New Roman" w:cs="Times New Roman"/>
          <w:color w:val="000000" w:themeColor="text1"/>
          <w:sz w:val="24"/>
          <w:szCs w:val="24"/>
        </w:rPr>
        <w:t>Postrel, Virginia. "In Praise Of Chain Stores".</w:t>
      </w:r>
      <w:r w:rsidRPr="009F09CF">
        <w:rPr>
          <w:rFonts w:ascii="Times New Roman" w:eastAsia="Times New Roman" w:hAnsi="Times New Roman" w:cs="Times New Roman"/>
          <w:color w:val="000000" w:themeColor="text1"/>
          <w:sz w:val="24"/>
          <w:szCs w:val="24"/>
        </w:rPr>
        <w:t> </w:t>
      </w:r>
      <w:r w:rsidRPr="00BC1064">
        <w:rPr>
          <w:rFonts w:ascii="Times New Roman" w:eastAsia="Times New Roman" w:hAnsi="Times New Roman" w:cs="Times New Roman"/>
          <w:i/>
          <w:iCs/>
          <w:color w:val="000000" w:themeColor="text1"/>
          <w:sz w:val="24"/>
          <w:szCs w:val="24"/>
        </w:rPr>
        <w:t>The Atlantic</w:t>
      </w:r>
      <w:r w:rsidRPr="00BC1064">
        <w:rPr>
          <w:rFonts w:ascii="Times New Roman" w:eastAsia="Times New Roman" w:hAnsi="Times New Roman" w:cs="Times New Roman"/>
          <w:color w:val="000000" w:themeColor="text1"/>
          <w:sz w:val="24"/>
          <w:szCs w:val="24"/>
        </w:rPr>
        <w:t>. N.p., 2006. Web. 11 May 2017.</w:t>
      </w:r>
    </w:p>
    <w:p w:rsidR="00BC1064" w:rsidRPr="009F09CF" w:rsidRDefault="00EA051C" w:rsidP="007352AB">
      <w:pPr>
        <w:spacing w:line="480" w:lineRule="auto"/>
        <w:ind w:firstLine="720"/>
        <w:rPr>
          <w:rFonts w:ascii="Times New Roman" w:hAnsi="Times New Roman" w:cs="Times New Roman"/>
          <w:color w:val="000000" w:themeColor="text1"/>
          <w:sz w:val="24"/>
          <w:szCs w:val="24"/>
        </w:rPr>
      </w:pPr>
    </w:p>
    <w:p w:rsidR="009B0803" w:rsidRPr="009F09CF" w:rsidRDefault="00EA051C" w:rsidP="007352AB">
      <w:pPr>
        <w:spacing w:line="480" w:lineRule="auto"/>
        <w:ind w:firstLine="720"/>
        <w:rPr>
          <w:rFonts w:ascii="Times New Roman" w:hAnsi="Times New Roman" w:cs="Times New Roman"/>
          <w:color w:val="000000" w:themeColor="text1"/>
          <w:sz w:val="24"/>
          <w:szCs w:val="24"/>
        </w:rPr>
      </w:pPr>
    </w:p>
    <w:sectPr w:rsidR="009B0803" w:rsidRPr="009F09CF" w:rsidSect="00E133B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51C" w:rsidRDefault="00EA051C" w:rsidP="00F721D3">
      <w:pPr>
        <w:spacing w:after="0" w:line="240" w:lineRule="auto"/>
      </w:pPr>
      <w:r>
        <w:separator/>
      </w:r>
    </w:p>
  </w:endnote>
  <w:endnote w:type="continuationSeparator" w:id="1">
    <w:p w:rsidR="00EA051C" w:rsidRDefault="00EA051C" w:rsidP="00F72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51C" w:rsidRDefault="00EA051C" w:rsidP="00F721D3">
      <w:pPr>
        <w:spacing w:after="0" w:line="240" w:lineRule="auto"/>
      </w:pPr>
      <w:r>
        <w:separator/>
      </w:r>
    </w:p>
  </w:footnote>
  <w:footnote w:type="continuationSeparator" w:id="1">
    <w:p w:rsidR="00EA051C" w:rsidRDefault="00EA051C" w:rsidP="00F721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301"/>
      <w:docPartObj>
        <w:docPartGallery w:val="Page Numbers (Top of Page)"/>
        <w:docPartUnique/>
      </w:docPartObj>
    </w:sdtPr>
    <w:sdtContent>
      <w:p w:rsidR="00871852" w:rsidRDefault="00434B35">
        <w:pPr>
          <w:pStyle w:val="Header"/>
          <w:jc w:val="right"/>
        </w:pPr>
        <w:r>
          <w:t xml:space="preserve">Surname </w:t>
        </w:r>
        <w:r w:rsidR="006A56E1">
          <w:fldChar w:fldCharType="begin"/>
        </w:r>
        <w:r>
          <w:instrText xml:space="preserve"> PAGE   \* MERGEFORMAT </w:instrText>
        </w:r>
        <w:r w:rsidR="006A56E1">
          <w:fldChar w:fldCharType="separate"/>
        </w:r>
        <w:r w:rsidR="00D72202">
          <w:rPr>
            <w:noProof/>
          </w:rPr>
          <w:t>2</w:t>
        </w:r>
        <w:r w:rsidR="006A56E1">
          <w:rPr>
            <w:noProof/>
          </w:rPr>
          <w:fldChar w:fldCharType="end"/>
        </w:r>
      </w:p>
    </w:sdtContent>
  </w:sdt>
  <w:p w:rsidR="00871852" w:rsidRDefault="00EA05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21D3"/>
    <w:rsid w:val="00434B35"/>
    <w:rsid w:val="006A56E1"/>
    <w:rsid w:val="00AB407A"/>
    <w:rsid w:val="00D72202"/>
    <w:rsid w:val="00EA051C"/>
    <w:rsid w:val="00F72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BA"/>
  </w:style>
  <w:style w:type="paragraph" w:styleId="Heading2">
    <w:name w:val="heading 2"/>
    <w:basedOn w:val="Normal"/>
    <w:link w:val="Heading2Char"/>
    <w:uiPriority w:val="9"/>
    <w:qFormat/>
    <w:rsid w:val="00BC10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52"/>
  </w:style>
  <w:style w:type="paragraph" w:styleId="Footer">
    <w:name w:val="footer"/>
    <w:basedOn w:val="Normal"/>
    <w:link w:val="FooterChar"/>
    <w:uiPriority w:val="99"/>
    <w:semiHidden/>
    <w:unhideWhenUsed/>
    <w:rsid w:val="008718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1852"/>
  </w:style>
  <w:style w:type="character" w:customStyle="1" w:styleId="Heading2Char">
    <w:name w:val="Heading 2 Char"/>
    <w:basedOn w:val="DefaultParagraphFont"/>
    <w:link w:val="Heading2"/>
    <w:uiPriority w:val="9"/>
    <w:rsid w:val="00BC10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1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1064"/>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F721D3"/>
    <w:pPr>
      <w:spacing w:line="240" w:lineRule="auto"/>
    </w:pPr>
    <w:rPr>
      <w:sz w:val="20"/>
      <w:szCs w:val="20"/>
    </w:rPr>
  </w:style>
  <w:style w:type="character" w:customStyle="1" w:styleId="CommentTextChar">
    <w:name w:val="Comment Text Char"/>
    <w:basedOn w:val="DefaultParagraphFont"/>
    <w:link w:val="CommentText"/>
    <w:uiPriority w:val="99"/>
    <w:semiHidden/>
    <w:rsid w:val="00F721D3"/>
    <w:rPr>
      <w:sz w:val="20"/>
      <w:szCs w:val="20"/>
    </w:rPr>
  </w:style>
  <w:style w:type="paragraph" w:styleId="BalloonText">
    <w:name w:val="Balloon Text"/>
    <w:basedOn w:val="Normal"/>
    <w:link w:val="BalloonTextChar"/>
    <w:uiPriority w:val="99"/>
    <w:semiHidden/>
    <w:unhideWhenUsed/>
    <w:rsid w:val="00AB4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zabkenn</dc:creator>
  <cp:lastModifiedBy>mansam</cp:lastModifiedBy>
  <cp:revision>2</cp:revision>
  <dcterms:created xsi:type="dcterms:W3CDTF">2017-05-11T09:31:00Z</dcterms:created>
  <dcterms:modified xsi:type="dcterms:W3CDTF">2017-05-11T09:31:00Z</dcterms:modified>
</cp:coreProperties>
</file>