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489" w:rsidRPr="00074BAB" w:rsidRDefault="00FB1489" w:rsidP="00871488">
      <w:pPr>
        <w:pStyle w:val="BodyText"/>
        <w:ind w:firstLine="720"/>
        <w:contextualSpacing/>
        <w:rPr>
          <w:szCs w:val="24"/>
        </w:rPr>
      </w:pPr>
      <w:bookmarkStart w:id="0" w:name="_GoBack"/>
      <w:bookmarkEnd w:id="0"/>
    </w:p>
    <w:p w:rsidR="00FB1489" w:rsidRPr="00074BAB" w:rsidRDefault="00FB1489" w:rsidP="00871488">
      <w:pPr>
        <w:pStyle w:val="BodyText"/>
        <w:ind w:firstLine="720"/>
        <w:contextualSpacing/>
        <w:rPr>
          <w:szCs w:val="24"/>
        </w:rPr>
      </w:pPr>
    </w:p>
    <w:p w:rsidR="00FB1489" w:rsidRPr="00074BAB" w:rsidRDefault="00FB1489" w:rsidP="00871488">
      <w:pPr>
        <w:pStyle w:val="BodyText"/>
        <w:ind w:firstLine="720"/>
        <w:contextualSpacing/>
        <w:rPr>
          <w:szCs w:val="24"/>
        </w:rPr>
      </w:pPr>
    </w:p>
    <w:p w:rsidR="00FB1489" w:rsidRPr="00074BAB" w:rsidRDefault="00FB1489" w:rsidP="00871488">
      <w:pPr>
        <w:pStyle w:val="BodyText"/>
        <w:ind w:firstLine="720"/>
        <w:contextualSpacing/>
        <w:rPr>
          <w:szCs w:val="24"/>
        </w:rPr>
      </w:pPr>
    </w:p>
    <w:p w:rsidR="00013105" w:rsidRPr="00074BAB" w:rsidRDefault="00DF7991" w:rsidP="00013105">
      <w:pPr>
        <w:pStyle w:val="BodyText"/>
        <w:jc w:val="center"/>
        <w:rPr>
          <w:szCs w:val="24"/>
        </w:rPr>
      </w:pPr>
      <w:bookmarkStart w:id="1" w:name="bkPaperTitl"/>
      <w:bookmarkStart w:id="2" w:name="bkAuthor"/>
      <w:bookmarkEnd w:id="1"/>
      <w:bookmarkEnd w:id="2"/>
      <w:r w:rsidRPr="00074BAB">
        <w:rPr>
          <w:szCs w:val="24"/>
        </w:rPr>
        <w:t xml:space="preserve">Equal Employment Opportunity Act and Equal Employment Opportunity </w:t>
      </w:r>
      <w:r w:rsidR="00770A94" w:rsidRPr="00074BAB">
        <w:rPr>
          <w:szCs w:val="24"/>
        </w:rPr>
        <w:t>Commission</w:t>
      </w:r>
    </w:p>
    <w:p w:rsidR="00DF7991" w:rsidRPr="00074BAB" w:rsidRDefault="00DF7991" w:rsidP="00DF7991">
      <w:pPr>
        <w:pStyle w:val="Heading1"/>
        <w:contextualSpacing/>
        <w:rPr>
          <w:szCs w:val="24"/>
        </w:rPr>
      </w:pPr>
      <w:bookmarkStart w:id="3" w:name="bkAuthorAffil"/>
      <w:bookmarkEnd w:id="3"/>
      <w:r w:rsidRPr="00074BAB">
        <w:rPr>
          <w:szCs w:val="24"/>
        </w:rPr>
        <w:t xml:space="preserve">Cara Herring, Gabriela Regalado, Jennie Galindo, </w:t>
      </w:r>
    </w:p>
    <w:p w:rsidR="00DF7991" w:rsidRPr="00074BAB" w:rsidRDefault="00DF7991" w:rsidP="00DF7991">
      <w:pPr>
        <w:pStyle w:val="Heading1"/>
        <w:contextualSpacing/>
        <w:rPr>
          <w:szCs w:val="24"/>
        </w:rPr>
      </w:pPr>
      <w:r w:rsidRPr="00074BAB">
        <w:rPr>
          <w:szCs w:val="24"/>
        </w:rPr>
        <w:t>Ronald Conver, Tina Karabulut, and William Daniels</w:t>
      </w:r>
    </w:p>
    <w:p w:rsidR="00FB1489" w:rsidRPr="00074BAB" w:rsidRDefault="00DF7991" w:rsidP="00871488">
      <w:pPr>
        <w:pStyle w:val="Heading1"/>
        <w:contextualSpacing/>
        <w:rPr>
          <w:szCs w:val="24"/>
        </w:rPr>
      </w:pPr>
      <w:r w:rsidRPr="00074BAB">
        <w:rPr>
          <w:szCs w:val="24"/>
        </w:rPr>
        <w:t>HRM/300</w:t>
      </w:r>
    </w:p>
    <w:p w:rsidR="00FB1489" w:rsidRPr="00074BAB" w:rsidRDefault="00DF7991" w:rsidP="00871488">
      <w:pPr>
        <w:pStyle w:val="BodyText"/>
        <w:ind w:firstLine="0"/>
        <w:contextualSpacing/>
        <w:jc w:val="center"/>
        <w:rPr>
          <w:szCs w:val="24"/>
        </w:rPr>
      </w:pPr>
      <w:r w:rsidRPr="00074BAB">
        <w:rPr>
          <w:szCs w:val="24"/>
        </w:rPr>
        <w:t>August 29</w:t>
      </w:r>
      <w:r w:rsidR="00EA1FDE" w:rsidRPr="00074BAB">
        <w:rPr>
          <w:szCs w:val="24"/>
        </w:rPr>
        <w:t>, 2016</w:t>
      </w:r>
    </w:p>
    <w:p w:rsidR="00CB10B5" w:rsidRPr="00074BAB" w:rsidRDefault="00EA1FDE" w:rsidP="00871488">
      <w:pPr>
        <w:pStyle w:val="BodyText"/>
        <w:ind w:firstLine="0"/>
        <w:contextualSpacing/>
        <w:jc w:val="center"/>
        <w:rPr>
          <w:szCs w:val="24"/>
        </w:rPr>
      </w:pPr>
      <w:r w:rsidRPr="00074BAB">
        <w:rPr>
          <w:szCs w:val="24"/>
        </w:rPr>
        <w:t xml:space="preserve">Prof. </w:t>
      </w:r>
      <w:r w:rsidR="00DF7991" w:rsidRPr="00074BAB">
        <w:rPr>
          <w:szCs w:val="24"/>
        </w:rPr>
        <w:t>Don Herrmann</w:t>
      </w:r>
    </w:p>
    <w:p w:rsidR="00FB1489" w:rsidRPr="00074BAB" w:rsidRDefault="00FB1489" w:rsidP="00871488">
      <w:pPr>
        <w:spacing w:after="0" w:line="480" w:lineRule="auto"/>
        <w:contextualSpacing/>
        <w:rPr>
          <w:rFonts w:ascii="Times New Roman" w:eastAsia="Times New Roman" w:hAnsi="Times New Roman" w:cs="Times New Roman"/>
          <w:b/>
          <w:bCs/>
          <w:color w:val="000000"/>
          <w:sz w:val="24"/>
          <w:szCs w:val="24"/>
        </w:rPr>
      </w:pPr>
    </w:p>
    <w:p w:rsidR="00FB1489" w:rsidRPr="00074BAB" w:rsidRDefault="00FB1489" w:rsidP="00871488">
      <w:pPr>
        <w:spacing w:after="0" w:line="480" w:lineRule="auto"/>
        <w:contextualSpacing/>
        <w:rPr>
          <w:rFonts w:ascii="Times New Roman" w:eastAsia="Times New Roman" w:hAnsi="Times New Roman" w:cs="Times New Roman"/>
          <w:b/>
          <w:bCs/>
          <w:color w:val="000000"/>
          <w:sz w:val="24"/>
          <w:szCs w:val="24"/>
        </w:rPr>
      </w:pPr>
    </w:p>
    <w:p w:rsidR="00FB1489" w:rsidRPr="00074BAB" w:rsidRDefault="00FB1489" w:rsidP="00871488">
      <w:pPr>
        <w:spacing w:after="0" w:line="480" w:lineRule="auto"/>
        <w:contextualSpacing/>
        <w:rPr>
          <w:rFonts w:ascii="Times New Roman" w:eastAsia="Times New Roman" w:hAnsi="Times New Roman" w:cs="Times New Roman"/>
          <w:b/>
          <w:bCs/>
          <w:color w:val="000000"/>
          <w:sz w:val="24"/>
          <w:szCs w:val="24"/>
        </w:rPr>
      </w:pPr>
    </w:p>
    <w:p w:rsidR="00FB1489" w:rsidRPr="00074BAB" w:rsidRDefault="00FB1489" w:rsidP="00871488">
      <w:pPr>
        <w:spacing w:after="0" w:line="480" w:lineRule="auto"/>
        <w:contextualSpacing/>
        <w:rPr>
          <w:rFonts w:ascii="Times New Roman" w:eastAsia="Times New Roman" w:hAnsi="Times New Roman" w:cs="Times New Roman"/>
          <w:b/>
          <w:bCs/>
          <w:color w:val="000000"/>
          <w:sz w:val="24"/>
          <w:szCs w:val="24"/>
        </w:rPr>
      </w:pPr>
    </w:p>
    <w:p w:rsidR="00FB1489" w:rsidRPr="00074BAB" w:rsidRDefault="00FB1489" w:rsidP="00871488">
      <w:pPr>
        <w:spacing w:after="0" w:line="480" w:lineRule="auto"/>
        <w:contextualSpacing/>
        <w:rPr>
          <w:rFonts w:ascii="Times New Roman" w:eastAsia="Times New Roman" w:hAnsi="Times New Roman" w:cs="Times New Roman"/>
          <w:b/>
          <w:bCs/>
          <w:color w:val="000000"/>
          <w:sz w:val="24"/>
          <w:szCs w:val="24"/>
        </w:rPr>
      </w:pPr>
    </w:p>
    <w:p w:rsidR="00FB1489" w:rsidRPr="00074BAB" w:rsidRDefault="00FB1489" w:rsidP="00871488">
      <w:pPr>
        <w:spacing w:after="0" w:line="480" w:lineRule="auto"/>
        <w:contextualSpacing/>
        <w:rPr>
          <w:rFonts w:ascii="Times New Roman" w:eastAsia="Times New Roman" w:hAnsi="Times New Roman" w:cs="Times New Roman"/>
          <w:b/>
          <w:bCs/>
          <w:color w:val="000000"/>
          <w:sz w:val="24"/>
          <w:szCs w:val="24"/>
        </w:rPr>
      </w:pPr>
    </w:p>
    <w:p w:rsidR="00FB1489" w:rsidRPr="00074BAB" w:rsidRDefault="00FB1489" w:rsidP="00871488">
      <w:pPr>
        <w:spacing w:after="0" w:line="480" w:lineRule="auto"/>
        <w:contextualSpacing/>
        <w:rPr>
          <w:rFonts w:ascii="Times New Roman" w:eastAsia="Times New Roman" w:hAnsi="Times New Roman" w:cs="Times New Roman"/>
          <w:b/>
          <w:bCs/>
          <w:color w:val="000000"/>
          <w:sz w:val="24"/>
          <w:szCs w:val="24"/>
        </w:rPr>
      </w:pPr>
    </w:p>
    <w:p w:rsidR="00FB1489" w:rsidRPr="00074BAB" w:rsidRDefault="00FB1489" w:rsidP="00871488">
      <w:pPr>
        <w:spacing w:after="0" w:line="480" w:lineRule="auto"/>
        <w:contextualSpacing/>
        <w:rPr>
          <w:rFonts w:ascii="Times New Roman" w:eastAsia="Times New Roman" w:hAnsi="Times New Roman" w:cs="Times New Roman"/>
          <w:b/>
          <w:bCs/>
          <w:color w:val="000000"/>
          <w:sz w:val="24"/>
          <w:szCs w:val="24"/>
        </w:rPr>
      </w:pPr>
    </w:p>
    <w:p w:rsidR="00FB1489" w:rsidRPr="00074BAB" w:rsidRDefault="00FB1489" w:rsidP="00871488">
      <w:pPr>
        <w:spacing w:after="0" w:line="480" w:lineRule="auto"/>
        <w:contextualSpacing/>
        <w:rPr>
          <w:rFonts w:ascii="Times New Roman" w:eastAsia="Times New Roman" w:hAnsi="Times New Roman" w:cs="Times New Roman"/>
          <w:b/>
          <w:bCs/>
          <w:color w:val="000000"/>
          <w:sz w:val="24"/>
          <w:szCs w:val="24"/>
        </w:rPr>
      </w:pPr>
    </w:p>
    <w:p w:rsidR="00013105" w:rsidRPr="00074BAB" w:rsidRDefault="00013105" w:rsidP="00871488">
      <w:pPr>
        <w:spacing w:after="0" w:line="480" w:lineRule="auto"/>
        <w:contextualSpacing/>
        <w:rPr>
          <w:rFonts w:ascii="Times New Roman" w:eastAsia="Times New Roman" w:hAnsi="Times New Roman" w:cs="Times New Roman"/>
          <w:b/>
          <w:bCs/>
          <w:color w:val="000000"/>
          <w:sz w:val="24"/>
          <w:szCs w:val="24"/>
        </w:rPr>
      </w:pPr>
    </w:p>
    <w:p w:rsidR="00E56D5D" w:rsidRPr="00074BAB" w:rsidRDefault="00E56D5D" w:rsidP="00871488">
      <w:pPr>
        <w:spacing w:after="0" w:line="480" w:lineRule="auto"/>
        <w:contextualSpacing/>
        <w:rPr>
          <w:rFonts w:ascii="Times New Roman" w:eastAsia="Times New Roman" w:hAnsi="Times New Roman" w:cs="Times New Roman"/>
          <w:b/>
          <w:bCs/>
          <w:color w:val="000000"/>
          <w:sz w:val="24"/>
          <w:szCs w:val="24"/>
        </w:rPr>
      </w:pPr>
    </w:p>
    <w:p w:rsidR="00DF7991" w:rsidRPr="00074BAB" w:rsidRDefault="00DF7991" w:rsidP="00871488">
      <w:pPr>
        <w:spacing w:after="0" w:line="480" w:lineRule="auto"/>
        <w:contextualSpacing/>
        <w:rPr>
          <w:rFonts w:ascii="Times New Roman" w:eastAsia="Times New Roman" w:hAnsi="Times New Roman" w:cs="Times New Roman"/>
          <w:b/>
          <w:bCs/>
          <w:color w:val="000000"/>
          <w:sz w:val="24"/>
          <w:szCs w:val="24"/>
        </w:rPr>
      </w:pPr>
    </w:p>
    <w:p w:rsidR="00C70F3C" w:rsidRPr="00074BAB" w:rsidRDefault="00C70F3C" w:rsidP="00871488">
      <w:pPr>
        <w:spacing w:after="0" w:line="480" w:lineRule="auto"/>
        <w:contextualSpacing/>
        <w:rPr>
          <w:rFonts w:ascii="Times New Roman" w:eastAsia="Times New Roman" w:hAnsi="Times New Roman" w:cs="Times New Roman"/>
          <w:bCs/>
          <w:color w:val="000000"/>
          <w:sz w:val="24"/>
          <w:szCs w:val="24"/>
        </w:rPr>
      </w:pPr>
    </w:p>
    <w:p w:rsidR="00DF7991" w:rsidRPr="00074BAB" w:rsidRDefault="00DF7991" w:rsidP="00074BAB">
      <w:pPr>
        <w:pStyle w:val="BodyText"/>
        <w:ind w:firstLine="0"/>
        <w:jc w:val="center"/>
        <w:rPr>
          <w:szCs w:val="24"/>
        </w:rPr>
      </w:pPr>
      <w:r w:rsidRPr="00074BAB">
        <w:rPr>
          <w:szCs w:val="24"/>
        </w:rPr>
        <w:lastRenderedPageBreak/>
        <w:t>Equal Employment Opportunity Act and Equal Employment Opportunity</w:t>
      </w:r>
      <w:r w:rsidR="00770A94" w:rsidRPr="00074BAB">
        <w:rPr>
          <w:szCs w:val="24"/>
        </w:rPr>
        <w:t xml:space="preserve"> Commission</w:t>
      </w:r>
    </w:p>
    <w:p w:rsidR="00F31D6D" w:rsidRPr="00074BAB" w:rsidRDefault="00F33D9A" w:rsidP="00871488">
      <w:pPr>
        <w:spacing w:after="0" w:line="480" w:lineRule="auto"/>
        <w:contextualSpacing/>
        <w:rPr>
          <w:rFonts w:ascii="Times New Roman" w:hAnsi="Times New Roman" w:cs="Times New Roman"/>
          <w:sz w:val="24"/>
          <w:szCs w:val="24"/>
        </w:rPr>
      </w:pPr>
      <w:r w:rsidRPr="00074BAB">
        <w:rPr>
          <w:rFonts w:ascii="Times New Roman" w:hAnsi="Times New Roman" w:cs="Times New Roman"/>
          <w:sz w:val="24"/>
          <w:szCs w:val="24"/>
        </w:rPr>
        <w:tab/>
      </w:r>
      <w:r w:rsidR="00074BAB" w:rsidRPr="00074BAB">
        <w:rPr>
          <w:rFonts w:ascii="Times New Roman" w:hAnsi="Times New Roman" w:cs="Times New Roman"/>
          <w:sz w:val="24"/>
          <w:szCs w:val="24"/>
        </w:rPr>
        <w:t xml:space="preserve">According to </w:t>
      </w:r>
      <w:r w:rsidR="00074BAB" w:rsidRPr="00074BAB">
        <w:rPr>
          <w:rFonts w:ascii="Times New Roman" w:hAnsi="Times New Roman" w:cs="Times New Roman"/>
          <w:sz w:val="24"/>
          <w:szCs w:val="24"/>
          <w:lang w:val="en"/>
        </w:rPr>
        <w:t xml:space="preserve">DeCenzo, Robbins, and Verhulst (2013), the Equal Employment Opportunity Act (EEOA) “granted enforcement powers to the Equal Employment Opportunity Commission (EEOC),” which is “the arm of the federal government empowered to handle discrimination in employment cases.” </w:t>
      </w:r>
      <w:r w:rsidR="00074BAB" w:rsidRPr="00074BAB">
        <w:rPr>
          <w:rFonts w:ascii="Times New Roman" w:hAnsi="Times New Roman" w:cs="Times New Roman"/>
          <w:sz w:val="24"/>
          <w:szCs w:val="24"/>
        </w:rPr>
        <w:t>The Bona Fide Occupational Qualification (BFOQ) is the probable defense for the baseball gear job scenario. Fred’s age discrimination case did not proceed any further because he was no longer physically able to perform the essential job duties of conducting fitness demonstrations, specifically the treadmill or heavy lifting. The warehouse workforce comprised of all male staff and women comprising the entire RETREAT workers could present a problem depending on why the workforce is set this way. Discrimination charges are a serious issue that many corporations big and small encounter; however, there are ways to prevent such accusations from occurring.</w:t>
      </w:r>
    </w:p>
    <w:p w:rsidR="00DF7991" w:rsidRPr="00074BAB" w:rsidRDefault="00DF7991" w:rsidP="00DF7991">
      <w:pPr>
        <w:spacing w:after="0" w:line="480" w:lineRule="auto"/>
        <w:contextualSpacing/>
        <w:jc w:val="center"/>
        <w:rPr>
          <w:rFonts w:ascii="Times New Roman" w:hAnsi="Times New Roman" w:cs="Times New Roman"/>
          <w:b/>
          <w:sz w:val="24"/>
          <w:szCs w:val="24"/>
        </w:rPr>
      </w:pPr>
      <w:r w:rsidRPr="00074BAB">
        <w:rPr>
          <w:rFonts w:ascii="Times New Roman" w:hAnsi="Times New Roman" w:cs="Times New Roman"/>
          <w:b/>
          <w:sz w:val="24"/>
          <w:szCs w:val="24"/>
        </w:rPr>
        <w:t>Probable Defense for the Baseball Gear Job</w:t>
      </w:r>
    </w:p>
    <w:p w:rsidR="00DF7991" w:rsidRPr="00074BAB" w:rsidRDefault="00DF7991" w:rsidP="00871488">
      <w:pPr>
        <w:spacing w:after="0" w:line="480" w:lineRule="auto"/>
        <w:contextualSpacing/>
        <w:rPr>
          <w:rFonts w:ascii="Times New Roman" w:hAnsi="Times New Roman" w:cs="Times New Roman"/>
          <w:sz w:val="24"/>
          <w:szCs w:val="24"/>
        </w:rPr>
      </w:pPr>
      <w:r w:rsidRPr="00074BAB">
        <w:rPr>
          <w:rFonts w:ascii="Times New Roman" w:hAnsi="Times New Roman" w:cs="Times New Roman"/>
          <w:sz w:val="24"/>
          <w:szCs w:val="24"/>
        </w:rPr>
        <w:tab/>
      </w:r>
      <w:r w:rsidR="00770A94" w:rsidRPr="00074BAB">
        <w:rPr>
          <w:rFonts w:ascii="Times New Roman" w:hAnsi="Times New Roman" w:cs="Times New Roman"/>
          <w:sz w:val="24"/>
          <w:szCs w:val="24"/>
        </w:rPr>
        <w:t xml:space="preserve">The Bona Fide Occupational Qualification (BFOQ) is the probable defense for the baseball gear job scenario. The BFOQ provides different qualifications for employers to consider while making decisions about hiring and the retention of the employees. According to "Bona Fide Occupational Qualification Law &amp; Legal Definition" (2001-2016), “in order to establish the defense of bona fide occupational qualification, an employer must prove the requirement is necessary to the success of the business and that a definable group or class of employees would be unable to perform the job safely and efficiently. An employer should demonstrate a necessity for a certain type of workers because all others do not have certain characteristics necessary for employment success” (para. 3). The BFOQ will stand in the scenario of the woman who didn’t get the job position for advertising men’s baseball gear. </w:t>
      </w:r>
      <w:r w:rsidR="00654E27">
        <w:rPr>
          <w:rFonts w:ascii="Times New Roman" w:hAnsi="Times New Roman" w:cs="Times New Roman"/>
          <w:sz w:val="24"/>
          <w:szCs w:val="24"/>
        </w:rPr>
        <w:t>T</w:t>
      </w:r>
      <w:r w:rsidR="00770A94" w:rsidRPr="00074BAB">
        <w:rPr>
          <w:rFonts w:ascii="Times New Roman" w:hAnsi="Times New Roman" w:cs="Times New Roman"/>
          <w:sz w:val="24"/>
          <w:szCs w:val="24"/>
        </w:rPr>
        <w:t xml:space="preserve">o establish the defense of BFOQ, the </w:t>
      </w:r>
      <w:r w:rsidR="00770A94" w:rsidRPr="00074BAB">
        <w:rPr>
          <w:rFonts w:ascii="Times New Roman" w:hAnsi="Times New Roman" w:cs="Times New Roman"/>
          <w:sz w:val="24"/>
          <w:szCs w:val="24"/>
        </w:rPr>
        <w:lastRenderedPageBreak/>
        <w:t xml:space="preserve">employer must </w:t>
      </w:r>
      <w:r w:rsidR="000D5134">
        <w:rPr>
          <w:rFonts w:ascii="Times New Roman" w:hAnsi="Times New Roman" w:cs="Times New Roman"/>
          <w:sz w:val="24"/>
          <w:szCs w:val="24"/>
        </w:rPr>
        <w:t>confirm</w:t>
      </w:r>
      <w:r w:rsidR="00770A94" w:rsidRPr="00074BAB">
        <w:rPr>
          <w:rFonts w:ascii="Times New Roman" w:hAnsi="Times New Roman" w:cs="Times New Roman"/>
          <w:sz w:val="24"/>
          <w:szCs w:val="24"/>
        </w:rPr>
        <w:t xml:space="preserve"> that the specific requirement is </w:t>
      </w:r>
      <w:r w:rsidR="000D5134">
        <w:rPr>
          <w:rFonts w:ascii="Times New Roman" w:hAnsi="Times New Roman" w:cs="Times New Roman"/>
          <w:sz w:val="24"/>
          <w:szCs w:val="24"/>
        </w:rPr>
        <w:t>mandatory</w:t>
      </w:r>
      <w:r w:rsidR="00770A94" w:rsidRPr="00074BAB">
        <w:rPr>
          <w:rFonts w:ascii="Times New Roman" w:hAnsi="Times New Roman" w:cs="Times New Roman"/>
          <w:sz w:val="24"/>
          <w:szCs w:val="24"/>
        </w:rPr>
        <w:t xml:space="preserve"> for the </w:t>
      </w:r>
      <w:r w:rsidR="000D5134">
        <w:rPr>
          <w:rFonts w:ascii="Times New Roman" w:hAnsi="Times New Roman" w:cs="Times New Roman"/>
          <w:sz w:val="24"/>
          <w:szCs w:val="24"/>
        </w:rPr>
        <w:t>prosperity</w:t>
      </w:r>
      <w:r w:rsidR="00770A94" w:rsidRPr="00074BAB">
        <w:rPr>
          <w:rFonts w:ascii="Times New Roman" w:hAnsi="Times New Roman" w:cs="Times New Roman"/>
          <w:sz w:val="24"/>
          <w:szCs w:val="24"/>
        </w:rPr>
        <w:t xml:space="preserve"> of the organization and that a </w:t>
      </w:r>
      <w:r w:rsidR="000D5134">
        <w:rPr>
          <w:rFonts w:ascii="Times New Roman" w:hAnsi="Times New Roman" w:cs="Times New Roman"/>
          <w:sz w:val="24"/>
          <w:szCs w:val="24"/>
        </w:rPr>
        <w:t>apparent</w:t>
      </w:r>
      <w:r w:rsidR="00770A94" w:rsidRPr="00074BAB">
        <w:rPr>
          <w:rFonts w:ascii="Times New Roman" w:hAnsi="Times New Roman" w:cs="Times New Roman"/>
          <w:sz w:val="24"/>
          <w:szCs w:val="24"/>
        </w:rPr>
        <w:t xml:space="preserve"> group or class of employees would </w:t>
      </w:r>
      <w:r w:rsidR="000D5134">
        <w:rPr>
          <w:rFonts w:ascii="Times New Roman" w:hAnsi="Times New Roman" w:cs="Times New Roman"/>
          <w:sz w:val="24"/>
          <w:szCs w:val="24"/>
        </w:rPr>
        <w:t xml:space="preserve">not be </w:t>
      </w:r>
      <w:r w:rsidR="00770A94" w:rsidRPr="00074BAB">
        <w:rPr>
          <w:rFonts w:ascii="Times New Roman" w:hAnsi="Times New Roman" w:cs="Times New Roman"/>
          <w:sz w:val="24"/>
          <w:szCs w:val="24"/>
        </w:rPr>
        <w:t xml:space="preserve">able to </w:t>
      </w:r>
      <w:r w:rsidR="000D5134">
        <w:rPr>
          <w:rFonts w:ascii="Times New Roman" w:hAnsi="Times New Roman" w:cs="Times New Roman"/>
          <w:sz w:val="24"/>
          <w:szCs w:val="24"/>
        </w:rPr>
        <w:t>do</w:t>
      </w:r>
      <w:r w:rsidR="00770A94" w:rsidRPr="00074BAB">
        <w:rPr>
          <w:rFonts w:ascii="Times New Roman" w:hAnsi="Times New Roman" w:cs="Times New Roman"/>
          <w:sz w:val="24"/>
          <w:szCs w:val="24"/>
        </w:rPr>
        <w:t xml:space="preserve"> the job successfully. The company seemed to believe that they would not be able to sell men’s baseball gear because it was being advertised by a woman. Being advertised by a woman would not attract the right target group for the men’s baseball gear products.</w:t>
      </w:r>
    </w:p>
    <w:p w:rsidR="00DF7991" w:rsidRPr="00074BAB" w:rsidRDefault="00DF7991" w:rsidP="00DF7991">
      <w:pPr>
        <w:spacing w:after="0" w:line="480" w:lineRule="auto"/>
        <w:contextualSpacing/>
        <w:jc w:val="center"/>
        <w:rPr>
          <w:rFonts w:ascii="Times New Roman" w:hAnsi="Times New Roman" w:cs="Times New Roman"/>
          <w:b/>
          <w:sz w:val="24"/>
          <w:szCs w:val="24"/>
        </w:rPr>
      </w:pPr>
      <w:r w:rsidRPr="00074BAB">
        <w:rPr>
          <w:rFonts w:ascii="Times New Roman" w:hAnsi="Times New Roman" w:cs="Times New Roman"/>
          <w:b/>
          <w:sz w:val="24"/>
          <w:szCs w:val="24"/>
        </w:rPr>
        <w:t>Fred’s Age Discrimination Case</w:t>
      </w:r>
    </w:p>
    <w:p w:rsidR="00262619" w:rsidRPr="00074BAB" w:rsidRDefault="003D08D9" w:rsidP="003D08D9">
      <w:pPr>
        <w:spacing w:after="0" w:line="480" w:lineRule="auto"/>
        <w:ind w:firstLine="720"/>
        <w:contextualSpacing/>
        <w:rPr>
          <w:rFonts w:ascii="Times New Roman" w:hAnsi="Times New Roman" w:cs="Times New Roman"/>
          <w:sz w:val="24"/>
          <w:szCs w:val="24"/>
        </w:rPr>
      </w:pPr>
      <w:r w:rsidRPr="00074BAB">
        <w:rPr>
          <w:rFonts w:ascii="Times New Roman" w:hAnsi="Times New Roman" w:cs="Times New Roman"/>
          <w:sz w:val="24"/>
          <w:szCs w:val="24"/>
        </w:rPr>
        <w:t>Fred’s age discrimination case did not proceed any further because he was</w:t>
      </w:r>
      <w:r w:rsidR="00433FC9" w:rsidRPr="00074BAB">
        <w:rPr>
          <w:rFonts w:ascii="Times New Roman" w:hAnsi="Times New Roman" w:cs="Times New Roman"/>
          <w:sz w:val="24"/>
          <w:szCs w:val="24"/>
        </w:rPr>
        <w:t xml:space="preserve"> no longer physically </w:t>
      </w:r>
      <w:r w:rsidRPr="00074BAB">
        <w:rPr>
          <w:rFonts w:ascii="Times New Roman" w:hAnsi="Times New Roman" w:cs="Times New Roman"/>
          <w:sz w:val="24"/>
          <w:szCs w:val="24"/>
        </w:rPr>
        <w:t>able to perform the essential job du</w:t>
      </w:r>
      <w:r w:rsidR="00433FC9" w:rsidRPr="00074BAB">
        <w:rPr>
          <w:rFonts w:ascii="Times New Roman" w:hAnsi="Times New Roman" w:cs="Times New Roman"/>
          <w:sz w:val="24"/>
          <w:szCs w:val="24"/>
        </w:rPr>
        <w:t>ties of conducting fitness demonstrations, specifically the treadmill or heavy lifting</w:t>
      </w:r>
      <w:r w:rsidRPr="00074BAB">
        <w:rPr>
          <w:rFonts w:ascii="Times New Roman" w:hAnsi="Times New Roman" w:cs="Times New Roman"/>
          <w:sz w:val="24"/>
          <w:szCs w:val="24"/>
        </w:rPr>
        <w:t xml:space="preserve">. </w:t>
      </w:r>
      <w:r w:rsidR="00254495" w:rsidRPr="00074BAB">
        <w:rPr>
          <w:rFonts w:ascii="Times New Roman" w:hAnsi="Times New Roman" w:cs="Times New Roman"/>
          <w:sz w:val="24"/>
          <w:szCs w:val="24"/>
        </w:rPr>
        <w:t>T</w:t>
      </w:r>
      <w:r w:rsidR="00433FC9" w:rsidRPr="00074BAB">
        <w:rPr>
          <w:rFonts w:ascii="Times New Roman" w:hAnsi="Times New Roman" w:cs="Times New Roman"/>
          <w:sz w:val="24"/>
          <w:szCs w:val="24"/>
        </w:rPr>
        <w:t>he job</w:t>
      </w:r>
      <w:r w:rsidR="00254495" w:rsidRPr="00074BAB">
        <w:rPr>
          <w:rFonts w:ascii="Times New Roman" w:hAnsi="Times New Roman" w:cs="Times New Roman"/>
          <w:sz w:val="24"/>
          <w:szCs w:val="24"/>
        </w:rPr>
        <w:t xml:space="preserve"> duties within the fitness demos validate that there </w:t>
      </w:r>
      <w:r w:rsidR="00433FC9" w:rsidRPr="00074BAB">
        <w:rPr>
          <w:rFonts w:ascii="Times New Roman" w:hAnsi="Times New Roman" w:cs="Times New Roman"/>
          <w:sz w:val="24"/>
          <w:szCs w:val="24"/>
        </w:rPr>
        <w:t>are bona fide occupational qual</w:t>
      </w:r>
      <w:r w:rsidR="00254495" w:rsidRPr="00074BAB">
        <w:rPr>
          <w:rFonts w:ascii="Times New Roman" w:hAnsi="Times New Roman" w:cs="Times New Roman"/>
          <w:sz w:val="24"/>
          <w:szCs w:val="24"/>
        </w:rPr>
        <w:t xml:space="preserve">ifications, which is also one of the exceptions to the Age Discrimination in Employment Act (ADEA) </w:t>
      </w:r>
      <w:r w:rsidR="00262619" w:rsidRPr="00074BAB">
        <w:rPr>
          <w:rFonts w:ascii="Times New Roman" w:hAnsi="Times New Roman" w:cs="Times New Roman"/>
          <w:sz w:val="24"/>
          <w:szCs w:val="24"/>
        </w:rPr>
        <w:t xml:space="preserve">("Equal Employment Opportunity Commission", n.d.). </w:t>
      </w:r>
      <w:r w:rsidR="0000170B" w:rsidRPr="00074BAB">
        <w:rPr>
          <w:rFonts w:ascii="Times New Roman" w:hAnsi="Times New Roman" w:cs="Times New Roman"/>
          <w:sz w:val="24"/>
          <w:szCs w:val="24"/>
        </w:rPr>
        <w:t xml:space="preserve">Accordingly, under Title VII of the Civil Rights Act of 1964, the law declares that it permits a business or entity to discriminate when there is a bona fide occupational qualification (BFOQ) that is considered “reasonably necessary to the normal operation of the business” </w:t>
      </w:r>
      <w:r w:rsidR="00262619" w:rsidRPr="00074BAB">
        <w:rPr>
          <w:rFonts w:ascii="Times New Roman" w:hAnsi="Times New Roman" w:cs="Times New Roman"/>
          <w:sz w:val="24"/>
          <w:szCs w:val="24"/>
        </w:rPr>
        <w:t>("Equal Employment Opportunity Commission", n.d.). Furthermore, the reason Fred was transferred to stock management position was not due to his age, but because of his inability to physically perform the required fitness demonstrations, which is a BFOQ</w:t>
      </w:r>
      <w:r w:rsidR="00254495" w:rsidRPr="00074BAB">
        <w:rPr>
          <w:rFonts w:ascii="Times New Roman" w:hAnsi="Times New Roman" w:cs="Times New Roman"/>
          <w:sz w:val="24"/>
          <w:szCs w:val="24"/>
        </w:rPr>
        <w:t>.</w:t>
      </w:r>
      <w:r w:rsidR="0000170B" w:rsidRPr="00074BAB">
        <w:rPr>
          <w:rFonts w:ascii="Times New Roman" w:hAnsi="Times New Roman" w:cs="Times New Roman"/>
          <w:sz w:val="24"/>
          <w:szCs w:val="24"/>
        </w:rPr>
        <w:t xml:space="preserve"> </w:t>
      </w:r>
    </w:p>
    <w:p w:rsidR="00DF7991" w:rsidRPr="00074BAB" w:rsidRDefault="00262619" w:rsidP="00262619">
      <w:pPr>
        <w:spacing w:after="0" w:line="480" w:lineRule="auto"/>
        <w:ind w:firstLine="720"/>
        <w:contextualSpacing/>
        <w:rPr>
          <w:rFonts w:ascii="Times New Roman" w:hAnsi="Times New Roman" w:cs="Times New Roman"/>
          <w:sz w:val="24"/>
          <w:szCs w:val="24"/>
        </w:rPr>
      </w:pPr>
      <w:r w:rsidRPr="00074BAB">
        <w:rPr>
          <w:rFonts w:ascii="Times New Roman" w:hAnsi="Times New Roman" w:cs="Times New Roman"/>
          <w:sz w:val="24"/>
          <w:szCs w:val="24"/>
        </w:rPr>
        <w:t xml:space="preserve">The employer's actions to transfer Fred to a stock management position prove they were in compliance with the Equal Employment Opportunity Commission. Even if Fred would have claimed a discrimination charge citing the Americans with Disabilities Act (ADA), TEAM FUN! was still was in compliance with the ADA. After all, Fred could not perform all the duties of his job, which are essential. And there were no reasonable accommodations that would allow Fred to </w:t>
      </w:r>
      <w:r w:rsidRPr="00074BAB">
        <w:rPr>
          <w:rFonts w:ascii="Times New Roman" w:hAnsi="Times New Roman" w:cs="Times New Roman"/>
          <w:sz w:val="24"/>
          <w:szCs w:val="24"/>
        </w:rPr>
        <w:lastRenderedPageBreak/>
        <w:t>perform his necessary job duties. Instead, the organization found a different job that they believed Fred could perform with or without reasonable accommodations.</w:t>
      </w:r>
      <w:r w:rsidR="00DF7991" w:rsidRPr="00074BAB">
        <w:rPr>
          <w:rFonts w:ascii="Times New Roman" w:hAnsi="Times New Roman" w:cs="Times New Roman"/>
          <w:sz w:val="24"/>
          <w:szCs w:val="24"/>
        </w:rPr>
        <w:tab/>
      </w:r>
    </w:p>
    <w:p w:rsidR="00DF7991" w:rsidRPr="00074BAB" w:rsidRDefault="00DF7991" w:rsidP="00DF7991">
      <w:pPr>
        <w:spacing w:after="0" w:line="480" w:lineRule="auto"/>
        <w:contextualSpacing/>
        <w:jc w:val="center"/>
        <w:rPr>
          <w:rFonts w:ascii="Times New Roman" w:hAnsi="Times New Roman" w:cs="Times New Roman"/>
          <w:b/>
          <w:sz w:val="24"/>
          <w:szCs w:val="24"/>
        </w:rPr>
      </w:pPr>
      <w:r w:rsidRPr="00074BAB">
        <w:rPr>
          <w:rFonts w:ascii="Times New Roman" w:hAnsi="Times New Roman" w:cs="Times New Roman"/>
          <w:b/>
          <w:sz w:val="24"/>
          <w:szCs w:val="24"/>
        </w:rPr>
        <w:t>TEAM FUN! Discrimination</w:t>
      </w:r>
    </w:p>
    <w:p w:rsidR="00DF7991" w:rsidRPr="00074BAB" w:rsidRDefault="00DF7991" w:rsidP="00871488">
      <w:pPr>
        <w:spacing w:after="0" w:line="480" w:lineRule="auto"/>
        <w:contextualSpacing/>
        <w:rPr>
          <w:rFonts w:ascii="Times New Roman" w:hAnsi="Times New Roman" w:cs="Times New Roman"/>
          <w:sz w:val="24"/>
          <w:szCs w:val="24"/>
        </w:rPr>
      </w:pPr>
      <w:r w:rsidRPr="00074BAB">
        <w:rPr>
          <w:rFonts w:ascii="Times New Roman" w:hAnsi="Times New Roman" w:cs="Times New Roman"/>
          <w:sz w:val="24"/>
          <w:szCs w:val="24"/>
        </w:rPr>
        <w:tab/>
      </w:r>
      <w:r w:rsidR="00887745" w:rsidRPr="00074BAB">
        <w:rPr>
          <w:rFonts w:ascii="Times New Roman" w:hAnsi="Times New Roman" w:cs="Times New Roman"/>
          <w:sz w:val="24"/>
          <w:szCs w:val="24"/>
        </w:rPr>
        <w:t>The warehouse workforce comprised of all male staff and women comprising the entire RETREAT workers could present a problem depending on why the workforce is set this way. If an equal employment opportunity commission investigation were to find that women have applied for warehouse positions but never been hired, or if men have applied for any of the positions held by all women, it could present a problem for the company as well create personal issues for the effected employee. People who are exposed to gender discrimination have a tendency to lose their motivation</w:t>
      </w:r>
      <w:r w:rsidR="00654E27">
        <w:rPr>
          <w:rFonts w:ascii="Times New Roman" w:hAnsi="Times New Roman" w:cs="Times New Roman"/>
          <w:sz w:val="24"/>
          <w:szCs w:val="24"/>
        </w:rPr>
        <w:t>,</w:t>
      </w:r>
      <w:r w:rsidR="00887745" w:rsidRPr="00074BAB">
        <w:rPr>
          <w:rFonts w:ascii="Times New Roman" w:hAnsi="Times New Roman" w:cs="Times New Roman"/>
          <w:sz w:val="24"/>
          <w:szCs w:val="24"/>
        </w:rPr>
        <w:t xml:space="preserve"> and it has a negative effect on their ability to perform their jobs effectively. Title VII of the Civil Rights Act of 1964 triggered other laws and executive that attempt to eliminate discrimination by employers </w:t>
      </w:r>
      <w:r w:rsidR="00887745" w:rsidRPr="00074BAB">
        <w:rPr>
          <w:rFonts w:ascii="Times New Roman" w:hAnsi="Times New Roman" w:cs="Times New Roman"/>
          <w:sz w:val="24"/>
          <w:szCs w:val="24"/>
          <w:lang w:val="en"/>
        </w:rPr>
        <w:t>(DeCenzo, Robbins, &amp; Verhulst, 2013, p. 60)</w:t>
      </w:r>
      <w:r w:rsidR="00887745" w:rsidRPr="00074BAB">
        <w:rPr>
          <w:rFonts w:ascii="Times New Roman" w:hAnsi="Times New Roman" w:cs="Times New Roman"/>
          <w:sz w:val="24"/>
          <w:szCs w:val="24"/>
        </w:rPr>
        <w:t>. The intent of Title VII is to encourage employers to make hiring and promotion decisions based on an employee’s ability to do the job rather than based on their gender, disabilities, race, or religion.  The Pregnancy Discrimination Act of 1978, Equal Pay</w:t>
      </w:r>
      <w:r w:rsidR="00654E27">
        <w:rPr>
          <w:rFonts w:ascii="Times New Roman" w:hAnsi="Times New Roman" w:cs="Times New Roman"/>
          <w:sz w:val="24"/>
          <w:szCs w:val="24"/>
        </w:rPr>
        <w:t xml:space="preserve"> Act of 1963 </w:t>
      </w:r>
      <w:r w:rsidR="00887745" w:rsidRPr="00074BAB">
        <w:rPr>
          <w:rFonts w:ascii="Times New Roman" w:hAnsi="Times New Roman" w:cs="Times New Roman"/>
          <w:sz w:val="24"/>
          <w:szCs w:val="24"/>
        </w:rPr>
        <w:t>and Lilly Ledbetter Fair Pay Act of 2009 are also laws that cover sex and gender discrimination. The warehouse workforce being comprised of all male staff may just be a coincidence but can also be a problem which unless exposed will continue to occur.  Situations like this are ones that lead to external questions or internal complaints, and when those questions and complaints are investigated they sometimes expose a purposeful action within the company that has led to the workforce being male verses female. The investigation also expose</w:t>
      </w:r>
      <w:r w:rsidR="00654E27">
        <w:rPr>
          <w:rFonts w:ascii="Times New Roman" w:hAnsi="Times New Roman" w:cs="Times New Roman"/>
          <w:sz w:val="24"/>
          <w:szCs w:val="24"/>
        </w:rPr>
        <w:t>s</w:t>
      </w:r>
      <w:r w:rsidR="00887745" w:rsidRPr="00074BAB">
        <w:rPr>
          <w:rFonts w:ascii="Times New Roman" w:hAnsi="Times New Roman" w:cs="Times New Roman"/>
          <w:sz w:val="24"/>
          <w:szCs w:val="24"/>
        </w:rPr>
        <w:t xml:space="preserve"> that in some instances, there were no intentional actions on the part of the company to discriminate but that no one within the company saw the situation as a problem, or felt the need to or were too afraid to report the matter.   </w:t>
      </w:r>
    </w:p>
    <w:p w:rsidR="00DF7991" w:rsidRPr="00074BAB" w:rsidRDefault="00DF7991" w:rsidP="00DF7991">
      <w:pPr>
        <w:spacing w:after="0" w:line="480" w:lineRule="auto"/>
        <w:contextualSpacing/>
        <w:jc w:val="center"/>
        <w:rPr>
          <w:rFonts w:ascii="Times New Roman" w:hAnsi="Times New Roman" w:cs="Times New Roman"/>
          <w:b/>
          <w:sz w:val="24"/>
          <w:szCs w:val="24"/>
        </w:rPr>
      </w:pPr>
      <w:r w:rsidRPr="00074BAB">
        <w:rPr>
          <w:rFonts w:ascii="Times New Roman" w:hAnsi="Times New Roman" w:cs="Times New Roman"/>
          <w:b/>
          <w:sz w:val="24"/>
          <w:szCs w:val="24"/>
        </w:rPr>
        <w:lastRenderedPageBreak/>
        <w:t>Protect TEAM FUN! From Discrimination</w:t>
      </w:r>
    </w:p>
    <w:p w:rsidR="00DF7991" w:rsidRPr="00074BAB" w:rsidRDefault="0095663D" w:rsidP="00074BAB">
      <w:pPr>
        <w:spacing w:line="480" w:lineRule="auto"/>
        <w:ind w:firstLine="720"/>
        <w:rPr>
          <w:rFonts w:ascii="Times New Roman" w:hAnsi="Times New Roman" w:cs="Times New Roman"/>
          <w:sz w:val="24"/>
          <w:szCs w:val="24"/>
        </w:rPr>
      </w:pPr>
      <w:r w:rsidRPr="00074BAB">
        <w:rPr>
          <w:rFonts w:ascii="Times New Roman" w:hAnsi="Times New Roman" w:cs="Times New Roman"/>
          <w:sz w:val="24"/>
          <w:szCs w:val="24"/>
        </w:rPr>
        <w:t>Discrimination charges are a serious issue that many corporations big and small encounter; however, there are ways to prevent such accusations from occurring. “The best prevention is an organizational culture that encourages equal employment opportunity, tolerance, acceptance, and good communication” (DeCenzo et al., 2013). Additionally, Human Resources representatives along with the management team should stay well informed of laws and regulations. A knowledgeable workforce can detect warning signs and address potential issues before the issue escalates. A zero tolerance policy should be implemented in which it states that any discrimination will not be tolerated</w:t>
      </w:r>
      <w:r w:rsidR="00654E27">
        <w:rPr>
          <w:rFonts w:ascii="Times New Roman" w:hAnsi="Times New Roman" w:cs="Times New Roman"/>
          <w:sz w:val="24"/>
          <w:szCs w:val="24"/>
        </w:rPr>
        <w:t>,</w:t>
      </w:r>
      <w:r w:rsidRPr="00074BAB">
        <w:rPr>
          <w:rFonts w:ascii="Times New Roman" w:hAnsi="Times New Roman" w:cs="Times New Roman"/>
          <w:sz w:val="24"/>
          <w:szCs w:val="24"/>
        </w:rPr>
        <w:t xml:space="preserve"> and proper actions will be taken if it is found that such behaviors are indeed true. Another way TEAM FUN! can protect itself from discrimination charges is by analyzing the demographics of the workforce since this analysis provides detailed data relating to the different groups within the population. This information can then be used to determine if the organization is in compliance with the 4/5ths rule. According to (DeCenzo, et al., 2013), “If the percentage of minority employees hired is 80 percent or more of the number of non-minorities hired, the company is in compliance with the rule. If the percentage is under 80 percent, it indicates the company may have discriminated against minority applicants, and further research is indicated” (book). Finally, HR should be prepared to support its policies and if confronted with any charges, be able to justify the factors exercised in the decisions taken.     </w:t>
      </w:r>
    </w:p>
    <w:p w:rsidR="00DF7991" w:rsidRPr="00074BAB" w:rsidRDefault="00DF7991" w:rsidP="00DF7991">
      <w:pPr>
        <w:spacing w:after="0" w:line="480" w:lineRule="auto"/>
        <w:contextualSpacing/>
        <w:jc w:val="center"/>
        <w:rPr>
          <w:rFonts w:ascii="Times New Roman" w:hAnsi="Times New Roman" w:cs="Times New Roman"/>
          <w:b/>
          <w:sz w:val="24"/>
          <w:szCs w:val="24"/>
        </w:rPr>
      </w:pPr>
      <w:r w:rsidRPr="00074BAB">
        <w:rPr>
          <w:rFonts w:ascii="Times New Roman" w:hAnsi="Times New Roman" w:cs="Times New Roman"/>
          <w:b/>
          <w:sz w:val="24"/>
          <w:szCs w:val="24"/>
        </w:rPr>
        <w:t>Conclusion</w:t>
      </w:r>
    </w:p>
    <w:p w:rsidR="00DF7991" w:rsidRPr="00074BAB" w:rsidRDefault="00DF7991" w:rsidP="00871488">
      <w:pPr>
        <w:spacing w:after="0" w:line="480" w:lineRule="auto"/>
        <w:contextualSpacing/>
        <w:rPr>
          <w:rFonts w:ascii="Times New Roman" w:hAnsi="Times New Roman" w:cs="Times New Roman"/>
          <w:sz w:val="24"/>
          <w:szCs w:val="24"/>
        </w:rPr>
      </w:pPr>
      <w:r w:rsidRPr="00074BAB">
        <w:rPr>
          <w:rFonts w:ascii="Times New Roman" w:hAnsi="Times New Roman" w:cs="Times New Roman"/>
          <w:sz w:val="24"/>
          <w:szCs w:val="24"/>
        </w:rPr>
        <w:tab/>
      </w:r>
    </w:p>
    <w:p w:rsidR="00DF7991" w:rsidRPr="00074BAB" w:rsidRDefault="00DF7991" w:rsidP="00871488">
      <w:pPr>
        <w:spacing w:after="0" w:line="480" w:lineRule="auto"/>
        <w:contextualSpacing/>
        <w:rPr>
          <w:rFonts w:ascii="Times New Roman" w:hAnsi="Times New Roman" w:cs="Times New Roman"/>
          <w:sz w:val="24"/>
          <w:szCs w:val="24"/>
        </w:rPr>
      </w:pPr>
    </w:p>
    <w:p w:rsidR="00DF7991" w:rsidRPr="00074BAB" w:rsidRDefault="00DF7991" w:rsidP="00871488">
      <w:pPr>
        <w:spacing w:after="0" w:line="480" w:lineRule="auto"/>
        <w:contextualSpacing/>
        <w:rPr>
          <w:rFonts w:ascii="Times New Roman" w:hAnsi="Times New Roman" w:cs="Times New Roman"/>
          <w:sz w:val="24"/>
          <w:szCs w:val="24"/>
        </w:rPr>
      </w:pPr>
    </w:p>
    <w:p w:rsidR="00DF7991" w:rsidRPr="00074BAB" w:rsidRDefault="00DF7991" w:rsidP="00871488">
      <w:pPr>
        <w:spacing w:after="0" w:line="480" w:lineRule="auto"/>
        <w:contextualSpacing/>
        <w:rPr>
          <w:rFonts w:ascii="Times New Roman" w:hAnsi="Times New Roman" w:cs="Times New Roman"/>
          <w:sz w:val="24"/>
          <w:szCs w:val="24"/>
        </w:rPr>
      </w:pPr>
    </w:p>
    <w:p w:rsidR="00DF7991" w:rsidRPr="00074BAB" w:rsidRDefault="00DF7991" w:rsidP="00871488">
      <w:pPr>
        <w:spacing w:after="0" w:line="480" w:lineRule="auto"/>
        <w:contextualSpacing/>
        <w:rPr>
          <w:rFonts w:ascii="Times New Roman" w:hAnsi="Times New Roman" w:cs="Times New Roman"/>
          <w:sz w:val="24"/>
          <w:szCs w:val="24"/>
        </w:rPr>
      </w:pPr>
    </w:p>
    <w:p w:rsidR="00DF7991" w:rsidRPr="00074BAB" w:rsidRDefault="00DF7991" w:rsidP="00871488">
      <w:pPr>
        <w:spacing w:after="0" w:line="480" w:lineRule="auto"/>
        <w:contextualSpacing/>
        <w:rPr>
          <w:rFonts w:ascii="Times New Roman" w:hAnsi="Times New Roman" w:cs="Times New Roman"/>
          <w:sz w:val="24"/>
          <w:szCs w:val="24"/>
        </w:rPr>
      </w:pPr>
    </w:p>
    <w:p w:rsidR="00DF7991" w:rsidRPr="00074BAB" w:rsidRDefault="00DF7991" w:rsidP="00871488">
      <w:pPr>
        <w:spacing w:after="0" w:line="480" w:lineRule="auto"/>
        <w:contextualSpacing/>
        <w:rPr>
          <w:rFonts w:ascii="Times New Roman" w:hAnsi="Times New Roman" w:cs="Times New Roman"/>
          <w:sz w:val="24"/>
          <w:szCs w:val="24"/>
        </w:rPr>
      </w:pPr>
    </w:p>
    <w:p w:rsidR="00DF7991" w:rsidRPr="00074BAB" w:rsidRDefault="00DF7991" w:rsidP="00871488">
      <w:pPr>
        <w:spacing w:after="0" w:line="480" w:lineRule="auto"/>
        <w:contextualSpacing/>
        <w:rPr>
          <w:rFonts w:ascii="Times New Roman" w:hAnsi="Times New Roman" w:cs="Times New Roman"/>
          <w:sz w:val="24"/>
          <w:szCs w:val="24"/>
        </w:rPr>
      </w:pPr>
    </w:p>
    <w:p w:rsidR="00DF7991" w:rsidRPr="00074BAB" w:rsidRDefault="00DF7991" w:rsidP="00871488">
      <w:pPr>
        <w:spacing w:after="0" w:line="480" w:lineRule="auto"/>
        <w:contextualSpacing/>
        <w:rPr>
          <w:rFonts w:ascii="Times New Roman" w:hAnsi="Times New Roman" w:cs="Times New Roman"/>
          <w:sz w:val="24"/>
          <w:szCs w:val="24"/>
        </w:rPr>
      </w:pPr>
    </w:p>
    <w:p w:rsidR="00DF7991" w:rsidRPr="00074BAB" w:rsidRDefault="00DF7991" w:rsidP="00871488">
      <w:pPr>
        <w:spacing w:after="0" w:line="480" w:lineRule="auto"/>
        <w:contextualSpacing/>
        <w:rPr>
          <w:rFonts w:ascii="Times New Roman" w:hAnsi="Times New Roman" w:cs="Times New Roman"/>
          <w:sz w:val="24"/>
          <w:szCs w:val="24"/>
        </w:rPr>
      </w:pPr>
    </w:p>
    <w:p w:rsidR="00DF7991" w:rsidRPr="00074BAB" w:rsidRDefault="00DF7991" w:rsidP="00871488">
      <w:pPr>
        <w:spacing w:after="0" w:line="480" w:lineRule="auto"/>
        <w:contextualSpacing/>
        <w:rPr>
          <w:rFonts w:ascii="Times New Roman" w:hAnsi="Times New Roman" w:cs="Times New Roman"/>
          <w:sz w:val="24"/>
          <w:szCs w:val="24"/>
        </w:rPr>
      </w:pPr>
    </w:p>
    <w:p w:rsidR="00887745" w:rsidRPr="00074BAB" w:rsidRDefault="00887745" w:rsidP="00871488">
      <w:pPr>
        <w:spacing w:after="0" w:line="480" w:lineRule="auto"/>
        <w:contextualSpacing/>
        <w:rPr>
          <w:rFonts w:ascii="Times New Roman" w:hAnsi="Times New Roman" w:cs="Times New Roman"/>
          <w:sz w:val="24"/>
          <w:szCs w:val="24"/>
        </w:rPr>
      </w:pPr>
    </w:p>
    <w:p w:rsidR="00887745" w:rsidRPr="00074BAB" w:rsidRDefault="00887745" w:rsidP="00871488">
      <w:pPr>
        <w:spacing w:after="0" w:line="480" w:lineRule="auto"/>
        <w:contextualSpacing/>
        <w:rPr>
          <w:rFonts w:ascii="Times New Roman" w:hAnsi="Times New Roman" w:cs="Times New Roman"/>
          <w:sz w:val="24"/>
          <w:szCs w:val="24"/>
        </w:rPr>
      </w:pPr>
    </w:p>
    <w:p w:rsidR="00887745" w:rsidRPr="00074BAB" w:rsidRDefault="00887745" w:rsidP="00871488">
      <w:pPr>
        <w:spacing w:after="0" w:line="480" w:lineRule="auto"/>
        <w:contextualSpacing/>
        <w:rPr>
          <w:rFonts w:ascii="Times New Roman" w:hAnsi="Times New Roman" w:cs="Times New Roman"/>
          <w:sz w:val="24"/>
          <w:szCs w:val="24"/>
        </w:rPr>
      </w:pPr>
    </w:p>
    <w:p w:rsidR="00074BAB" w:rsidRPr="00074BAB" w:rsidRDefault="00074BAB" w:rsidP="00871488">
      <w:pPr>
        <w:spacing w:after="0" w:line="480" w:lineRule="auto"/>
        <w:contextualSpacing/>
        <w:rPr>
          <w:rFonts w:ascii="Times New Roman" w:hAnsi="Times New Roman" w:cs="Times New Roman"/>
          <w:sz w:val="24"/>
          <w:szCs w:val="24"/>
        </w:rPr>
      </w:pPr>
    </w:p>
    <w:p w:rsidR="00074BAB" w:rsidRPr="00074BAB" w:rsidRDefault="00074BAB" w:rsidP="00871488">
      <w:pPr>
        <w:spacing w:after="0" w:line="480" w:lineRule="auto"/>
        <w:contextualSpacing/>
        <w:rPr>
          <w:rFonts w:ascii="Times New Roman" w:hAnsi="Times New Roman" w:cs="Times New Roman"/>
          <w:sz w:val="24"/>
          <w:szCs w:val="24"/>
        </w:rPr>
      </w:pPr>
    </w:p>
    <w:p w:rsidR="00074BAB" w:rsidRPr="00074BAB" w:rsidRDefault="00074BAB" w:rsidP="00871488">
      <w:pPr>
        <w:spacing w:after="0" w:line="480" w:lineRule="auto"/>
        <w:contextualSpacing/>
        <w:rPr>
          <w:rFonts w:ascii="Times New Roman" w:hAnsi="Times New Roman" w:cs="Times New Roman"/>
          <w:sz w:val="24"/>
          <w:szCs w:val="24"/>
        </w:rPr>
      </w:pPr>
    </w:p>
    <w:p w:rsidR="00074BAB" w:rsidRPr="00074BAB" w:rsidRDefault="00074BAB" w:rsidP="00871488">
      <w:pPr>
        <w:spacing w:after="0" w:line="480" w:lineRule="auto"/>
        <w:contextualSpacing/>
        <w:rPr>
          <w:rFonts w:ascii="Times New Roman" w:hAnsi="Times New Roman" w:cs="Times New Roman"/>
          <w:sz w:val="24"/>
          <w:szCs w:val="24"/>
        </w:rPr>
      </w:pPr>
    </w:p>
    <w:p w:rsidR="00074BAB" w:rsidRPr="00074BAB" w:rsidRDefault="00074BAB" w:rsidP="00871488">
      <w:pPr>
        <w:spacing w:after="0" w:line="480" w:lineRule="auto"/>
        <w:contextualSpacing/>
        <w:rPr>
          <w:rFonts w:ascii="Times New Roman" w:hAnsi="Times New Roman" w:cs="Times New Roman"/>
          <w:sz w:val="24"/>
          <w:szCs w:val="24"/>
        </w:rPr>
      </w:pPr>
    </w:p>
    <w:p w:rsidR="00074BAB" w:rsidRPr="00074BAB" w:rsidRDefault="00074BAB" w:rsidP="00871488">
      <w:pPr>
        <w:spacing w:after="0" w:line="480" w:lineRule="auto"/>
        <w:contextualSpacing/>
        <w:rPr>
          <w:rFonts w:ascii="Times New Roman" w:hAnsi="Times New Roman" w:cs="Times New Roman"/>
          <w:sz w:val="24"/>
          <w:szCs w:val="24"/>
        </w:rPr>
      </w:pPr>
    </w:p>
    <w:p w:rsidR="00074BAB" w:rsidRPr="00074BAB" w:rsidRDefault="00074BAB" w:rsidP="00871488">
      <w:pPr>
        <w:spacing w:after="0" w:line="480" w:lineRule="auto"/>
        <w:contextualSpacing/>
        <w:rPr>
          <w:rFonts w:ascii="Times New Roman" w:hAnsi="Times New Roman" w:cs="Times New Roman"/>
          <w:sz w:val="24"/>
          <w:szCs w:val="24"/>
        </w:rPr>
      </w:pPr>
    </w:p>
    <w:p w:rsidR="00074BAB" w:rsidRPr="00074BAB" w:rsidRDefault="00074BAB" w:rsidP="00871488">
      <w:pPr>
        <w:spacing w:after="0" w:line="480" w:lineRule="auto"/>
        <w:contextualSpacing/>
        <w:rPr>
          <w:rFonts w:ascii="Times New Roman" w:hAnsi="Times New Roman" w:cs="Times New Roman"/>
          <w:sz w:val="24"/>
          <w:szCs w:val="24"/>
        </w:rPr>
      </w:pPr>
    </w:p>
    <w:p w:rsidR="00074BAB" w:rsidRPr="00074BAB" w:rsidRDefault="00074BAB" w:rsidP="00871488">
      <w:pPr>
        <w:spacing w:after="0" w:line="480" w:lineRule="auto"/>
        <w:contextualSpacing/>
        <w:rPr>
          <w:rFonts w:ascii="Times New Roman" w:hAnsi="Times New Roman" w:cs="Times New Roman"/>
          <w:sz w:val="24"/>
          <w:szCs w:val="24"/>
        </w:rPr>
      </w:pPr>
    </w:p>
    <w:p w:rsidR="00074BAB" w:rsidRPr="00074BAB" w:rsidRDefault="00074BAB" w:rsidP="00871488">
      <w:pPr>
        <w:spacing w:after="0" w:line="480" w:lineRule="auto"/>
        <w:contextualSpacing/>
        <w:rPr>
          <w:rFonts w:ascii="Times New Roman" w:hAnsi="Times New Roman" w:cs="Times New Roman"/>
          <w:sz w:val="24"/>
          <w:szCs w:val="24"/>
        </w:rPr>
      </w:pPr>
    </w:p>
    <w:p w:rsidR="00074BAB" w:rsidRPr="00074BAB" w:rsidRDefault="00074BAB" w:rsidP="00871488">
      <w:pPr>
        <w:spacing w:after="0" w:line="480" w:lineRule="auto"/>
        <w:contextualSpacing/>
        <w:rPr>
          <w:rFonts w:ascii="Times New Roman" w:hAnsi="Times New Roman" w:cs="Times New Roman"/>
          <w:sz w:val="24"/>
          <w:szCs w:val="24"/>
        </w:rPr>
      </w:pPr>
    </w:p>
    <w:p w:rsidR="00DF7991" w:rsidRDefault="00DF7991" w:rsidP="00871488">
      <w:pPr>
        <w:spacing w:after="0" w:line="480" w:lineRule="auto"/>
        <w:contextualSpacing/>
        <w:rPr>
          <w:rFonts w:ascii="Times New Roman" w:hAnsi="Times New Roman" w:cs="Times New Roman"/>
          <w:sz w:val="24"/>
          <w:szCs w:val="24"/>
        </w:rPr>
      </w:pPr>
    </w:p>
    <w:p w:rsidR="00654E27" w:rsidRPr="00074BAB" w:rsidRDefault="00654E27" w:rsidP="00871488">
      <w:pPr>
        <w:spacing w:after="0" w:line="480" w:lineRule="auto"/>
        <w:contextualSpacing/>
        <w:rPr>
          <w:rFonts w:ascii="Times New Roman" w:hAnsi="Times New Roman" w:cs="Times New Roman"/>
          <w:sz w:val="24"/>
          <w:szCs w:val="24"/>
        </w:rPr>
      </w:pPr>
    </w:p>
    <w:p w:rsidR="00F63A0E" w:rsidRPr="00074BAB" w:rsidRDefault="00F63A0E" w:rsidP="00871488">
      <w:pPr>
        <w:spacing w:after="0" w:line="480" w:lineRule="auto"/>
        <w:contextualSpacing/>
        <w:jc w:val="center"/>
        <w:rPr>
          <w:rFonts w:ascii="Times New Roman" w:hAnsi="Times New Roman" w:cs="Times New Roman"/>
          <w:b/>
          <w:sz w:val="24"/>
          <w:szCs w:val="24"/>
        </w:rPr>
      </w:pPr>
      <w:r w:rsidRPr="00074BAB">
        <w:rPr>
          <w:rFonts w:ascii="Times New Roman" w:hAnsi="Times New Roman" w:cs="Times New Roman"/>
          <w:b/>
          <w:sz w:val="24"/>
          <w:szCs w:val="24"/>
        </w:rPr>
        <w:lastRenderedPageBreak/>
        <w:t>References</w:t>
      </w:r>
    </w:p>
    <w:p w:rsidR="00770A94" w:rsidRPr="00074BAB" w:rsidRDefault="00770A94" w:rsidP="00074BAB">
      <w:pPr>
        <w:spacing w:after="0" w:line="480" w:lineRule="auto"/>
        <w:ind w:left="720" w:hanging="720"/>
        <w:contextualSpacing/>
        <w:rPr>
          <w:rFonts w:ascii="Times New Roman" w:hAnsi="Times New Roman" w:cs="Times New Roman"/>
          <w:sz w:val="24"/>
          <w:szCs w:val="24"/>
        </w:rPr>
      </w:pPr>
      <w:r w:rsidRPr="00074BAB">
        <w:rPr>
          <w:rFonts w:ascii="Times New Roman" w:hAnsi="Times New Roman" w:cs="Times New Roman"/>
          <w:sz w:val="24"/>
          <w:szCs w:val="24"/>
        </w:rPr>
        <w:t>Bona Fide OccupationaL Qualification Law &amp; Legal Definition. (2001-2016). Retrieved from http://definitions.uslegal.com/b/bona-fide-occupational-qualification/</w:t>
      </w:r>
    </w:p>
    <w:p w:rsidR="00887745" w:rsidRPr="00074BAB" w:rsidRDefault="00887745" w:rsidP="00074BAB">
      <w:pPr>
        <w:spacing w:after="0" w:line="480" w:lineRule="auto"/>
        <w:ind w:left="720" w:hanging="720"/>
        <w:contextualSpacing/>
        <w:rPr>
          <w:rFonts w:ascii="Times New Roman" w:hAnsi="Times New Roman" w:cs="Times New Roman"/>
          <w:sz w:val="24"/>
          <w:szCs w:val="24"/>
          <w:lang w:val="en"/>
        </w:rPr>
      </w:pPr>
      <w:r w:rsidRPr="00074BAB">
        <w:rPr>
          <w:rFonts w:ascii="Times New Roman" w:hAnsi="Times New Roman" w:cs="Times New Roman"/>
          <w:sz w:val="24"/>
          <w:szCs w:val="24"/>
          <w:lang w:val="en"/>
        </w:rPr>
        <w:t xml:space="preserve">DeCenzo, D.A., Robbins, S.P., &amp; Verhulst, S.L. (2013). </w:t>
      </w:r>
      <w:r w:rsidRPr="00074BAB">
        <w:rPr>
          <w:rFonts w:ascii="Times New Roman" w:hAnsi="Times New Roman" w:cs="Times New Roman"/>
          <w:i/>
          <w:iCs/>
          <w:sz w:val="24"/>
          <w:szCs w:val="24"/>
          <w:lang w:val="en"/>
        </w:rPr>
        <w:t>Fundamentals of Human Resource Management</w:t>
      </w:r>
      <w:r w:rsidRPr="00074BAB">
        <w:rPr>
          <w:rFonts w:ascii="Times New Roman" w:hAnsi="Times New Roman" w:cs="Times New Roman"/>
          <w:sz w:val="24"/>
          <w:szCs w:val="24"/>
          <w:lang w:val="en"/>
        </w:rPr>
        <w:t xml:space="preserve"> (11th ed.). Hoboken, NJ: John Wiley &amp; Sons, Inc.</w:t>
      </w:r>
    </w:p>
    <w:p w:rsidR="00262619" w:rsidRPr="00074BAB" w:rsidRDefault="00262619" w:rsidP="00074BAB">
      <w:pPr>
        <w:spacing w:after="0" w:line="480" w:lineRule="auto"/>
        <w:ind w:left="720" w:hanging="720"/>
        <w:contextualSpacing/>
        <w:rPr>
          <w:rFonts w:ascii="Times New Roman" w:hAnsi="Times New Roman" w:cs="Times New Roman"/>
          <w:sz w:val="24"/>
          <w:szCs w:val="24"/>
          <w:lang w:val="en"/>
        </w:rPr>
      </w:pPr>
      <w:r w:rsidRPr="00074BAB">
        <w:rPr>
          <w:rFonts w:ascii="Times New Roman" w:hAnsi="Times New Roman" w:cs="Times New Roman"/>
          <w:sz w:val="24"/>
          <w:szCs w:val="24"/>
        </w:rPr>
        <w:t>Equal Employment Opportunity Commission. (n.d.). Retrieved from https://www.eeoc.gov/eeoc/publications/age.cfm</w:t>
      </w:r>
    </w:p>
    <w:p w:rsidR="00715966" w:rsidRPr="00EC4709" w:rsidRDefault="00715966" w:rsidP="002B6C2F">
      <w:pPr>
        <w:spacing w:after="0" w:line="480" w:lineRule="auto"/>
        <w:contextualSpacing/>
        <w:rPr>
          <w:rFonts w:ascii="Times New Roman" w:hAnsi="Times New Roman" w:cs="Times New Roman"/>
          <w:sz w:val="24"/>
          <w:szCs w:val="24"/>
        </w:rPr>
      </w:pPr>
    </w:p>
    <w:sectPr w:rsidR="00715966" w:rsidRPr="00EC4709" w:rsidSect="00F64FA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CE7" w:rsidRDefault="003E0CE7" w:rsidP="00F826A2">
      <w:pPr>
        <w:spacing w:after="0" w:line="240" w:lineRule="auto"/>
      </w:pPr>
      <w:r>
        <w:separator/>
      </w:r>
    </w:p>
  </w:endnote>
  <w:endnote w:type="continuationSeparator" w:id="0">
    <w:p w:rsidR="003E0CE7" w:rsidRDefault="003E0CE7" w:rsidP="00F82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CE7" w:rsidRDefault="003E0CE7" w:rsidP="00F826A2">
      <w:pPr>
        <w:spacing w:after="0" w:line="240" w:lineRule="auto"/>
      </w:pPr>
      <w:r>
        <w:separator/>
      </w:r>
    </w:p>
  </w:footnote>
  <w:footnote w:type="continuationSeparator" w:id="0">
    <w:p w:rsidR="003E0CE7" w:rsidRDefault="003E0CE7" w:rsidP="00F82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59814777"/>
      <w:docPartObj>
        <w:docPartGallery w:val="Page Numbers (Top of Page)"/>
        <w:docPartUnique/>
      </w:docPartObj>
    </w:sdtPr>
    <w:sdtEndPr>
      <w:rPr>
        <w:noProof/>
      </w:rPr>
    </w:sdtEndPr>
    <w:sdtContent>
      <w:p w:rsidR="00FB1489" w:rsidRPr="00EA1FDE" w:rsidRDefault="009F3733" w:rsidP="00DF7991">
        <w:pPr>
          <w:pStyle w:val="Header"/>
          <w:jc w:val="right"/>
        </w:pPr>
        <w:r>
          <w:rPr>
            <w:rFonts w:ascii="Times New Roman" w:hAnsi="Times New Roman" w:cs="Times New Roman"/>
            <w:sz w:val="24"/>
            <w:szCs w:val="24"/>
          </w:rPr>
          <w:tab/>
        </w:r>
        <w:r w:rsidR="00FB1489" w:rsidRPr="00FB1489">
          <w:rPr>
            <w:rFonts w:ascii="Times New Roman" w:hAnsi="Times New Roman" w:cs="Times New Roman"/>
            <w:sz w:val="24"/>
            <w:szCs w:val="24"/>
          </w:rPr>
          <w:fldChar w:fldCharType="begin"/>
        </w:r>
        <w:r w:rsidR="00FB1489" w:rsidRPr="00FB1489">
          <w:rPr>
            <w:rFonts w:ascii="Times New Roman" w:hAnsi="Times New Roman" w:cs="Times New Roman"/>
            <w:sz w:val="24"/>
            <w:szCs w:val="24"/>
          </w:rPr>
          <w:instrText xml:space="preserve"> PAGE   \* MERGEFORMAT </w:instrText>
        </w:r>
        <w:r w:rsidR="00FB1489" w:rsidRPr="00FB1489">
          <w:rPr>
            <w:rFonts w:ascii="Times New Roman" w:hAnsi="Times New Roman" w:cs="Times New Roman"/>
            <w:sz w:val="24"/>
            <w:szCs w:val="24"/>
          </w:rPr>
          <w:fldChar w:fldCharType="separate"/>
        </w:r>
        <w:r w:rsidR="00966DF3">
          <w:rPr>
            <w:rFonts w:ascii="Times New Roman" w:hAnsi="Times New Roman" w:cs="Times New Roman"/>
            <w:noProof/>
            <w:sz w:val="24"/>
            <w:szCs w:val="24"/>
          </w:rPr>
          <w:t>4</w:t>
        </w:r>
        <w:r w:rsidR="00FB1489" w:rsidRPr="00FB1489">
          <w:rPr>
            <w:rFonts w:ascii="Times New Roman" w:hAnsi="Times New Roman" w:cs="Times New Roman"/>
            <w:noProof/>
            <w:sz w:val="24"/>
            <w:szCs w:val="24"/>
          </w:rPr>
          <w:fldChar w:fldCharType="end"/>
        </w:r>
      </w:p>
    </w:sdtContent>
  </w:sdt>
  <w:p w:rsidR="00F826A2" w:rsidRDefault="00F826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FAC" w:rsidRPr="00F64FAC" w:rsidRDefault="006914CB" w:rsidP="00DF7991">
    <w:pPr>
      <w:pStyle w:val="Header"/>
      <w:jc w:val="right"/>
      <w:rPr>
        <w:rFonts w:ascii="Times New Roman" w:hAnsi="Times New Roman" w:cs="Times New Roman"/>
        <w:sz w:val="24"/>
        <w:szCs w:val="24"/>
      </w:rPr>
    </w:pPr>
    <w:r>
      <w:rPr>
        <w:rFonts w:ascii="Times New Roman" w:hAnsi="Times New Roman" w:cs="Times New Roman"/>
        <w:sz w:val="24"/>
        <w:szCs w:val="24"/>
      </w:rPr>
      <w:tab/>
    </w:r>
    <w:r w:rsidR="00F64FAC" w:rsidRPr="00F64FAC">
      <w:rPr>
        <w:rFonts w:ascii="Times New Roman" w:hAnsi="Times New Roman" w:cs="Times New Roman"/>
        <w:sz w:val="24"/>
        <w:szCs w:val="24"/>
      </w:rPr>
      <w:t>1</w:t>
    </w:r>
  </w:p>
  <w:p w:rsidR="00F64FAC" w:rsidRDefault="00F64F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7E9"/>
    <w:multiLevelType w:val="hybridMultilevel"/>
    <w:tmpl w:val="26D4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556ED"/>
    <w:multiLevelType w:val="multilevel"/>
    <w:tmpl w:val="2DE2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E5466"/>
    <w:multiLevelType w:val="multilevel"/>
    <w:tmpl w:val="4428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54003"/>
    <w:multiLevelType w:val="multilevel"/>
    <w:tmpl w:val="E322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5747C"/>
    <w:multiLevelType w:val="multilevel"/>
    <w:tmpl w:val="2FE0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A71AC4"/>
    <w:multiLevelType w:val="multilevel"/>
    <w:tmpl w:val="EFF0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185713"/>
    <w:multiLevelType w:val="multilevel"/>
    <w:tmpl w:val="8E6C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ED4833"/>
    <w:multiLevelType w:val="multilevel"/>
    <w:tmpl w:val="2BDE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A42C7A"/>
    <w:multiLevelType w:val="multilevel"/>
    <w:tmpl w:val="F846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8470E3"/>
    <w:multiLevelType w:val="hybridMultilevel"/>
    <w:tmpl w:val="FD02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5B21A8"/>
    <w:multiLevelType w:val="hybridMultilevel"/>
    <w:tmpl w:val="D72EC17A"/>
    <w:lvl w:ilvl="0" w:tplc="5AEC76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num w:numId="1">
    <w:abstractNumId w:val="3"/>
  </w:num>
  <w:num w:numId="2">
    <w:abstractNumId w:val="8"/>
  </w:num>
  <w:num w:numId="3">
    <w:abstractNumId w:val="7"/>
  </w:num>
  <w:num w:numId="4">
    <w:abstractNumId w:val="2"/>
  </w:num>
  <w:num w:numId="5">
    <w:abstractNumId w:val="1"/>
  </w:num>
  <w:num w:numId="6">
    <w:abstractNumId w:val="4"/>
  </w:num>
  <w:num w:numId="7">
    <w:abstractNumId w:val="6"/>
  </w:num>
  <w:num w:numId="8">
    <w:abstractNumId w:val="10"/>
  </w:num>
  <w:num w:numId="9">
    <w:abstractNumId w:val="5"/>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6A2"/>
    <w:rsid w:val="0000170B"/>
    <w:rsid w:val="00011B75"/>
    <w:rsid w:val="00012E20"/>
    <w:rsid w:val="00013105"/>
    <w:rsid w:val="000227D8"/>
    <w:rsid w:val="000369FD"/>
    <w:rsid w:val="00040A4C"/>
    <w:rsid w:val="00045286"/>
    <w:rsid w:val="00064CE4"/>
    <w:rsid w:val="000666E3"/>
    <w:rsid w:val="00067320"/>
    <w:rsid w:val="0007467E"/>
    <w:rsid w:val="00074BAB"/>
    <w:rsid w:val="00076087"/>
    <w:rsid w:val="000B3197"/>
    <w:rsid w:val="000C1ADD"/>
    <w:rsid w:val="000C7E3D"/>
    <w:rsid w:val="000D0072"/>
    <w:rsid w:val="000D27B6"/>
    <w:rsid w:val="000D5134"/>
    <w:rsid w:val="000E5C23"/>
    <w:rsid w:val="00102CC4"/>
    <w:rsid w:val="001073EB"/>
    <w:rsid w:val="001130F3"/>
    <w:rsid w:val="0011402F"/>
    <w:rsid w:val="00116784"/>
    <w:rsid w:val="0012430B"/>
    <w:rsid w:val="00150DCF"/>
    <w:rsid w:val="00155A47"/>
    <w:rsid w:val="001700F1"/>
    <w:rsid w:val="001716DD"/>
    <w:rsid w:val="0018198B"/>
    <w:rsid w:val="00192573"/>
    <w:rsid w:val="0019304F"/>
    <w:rsid w:val="001A463A"/>
    <w:rsid w:val="001B681B"/>
    <w:rsid w:val="001C3064"/>
    <w:rsid w:val="001C5AD3"/>
    <w:rsid w:val="001C5D37"/>
    <w:rsid w:val="001D6613"/>
    <w:rsid w:val="001D6F60"/>
    <w:rsid w:val="001E7928"/>
    <w:rsid w:val="001E7F00"/>
    <w:rsid w:val="00206573"/>
    <w:rsid w:val="00206BC0"/>
    <w:rsid w:val="00216536"/>
    <w:rsid w:val="00237E32"/>
    <w:rsid w:val="002433BD"/>
    <w:rsid w:val="00254495"/>
    <w:rsid w:val="00262619"/>
    <w:rsid w:val="0026275E"/>
    <w:rsid w:val="002669F4"/>
    <w:rsid w:val="002754CD"/>
    <w:rsid w:val="002828BE"/>
    <w:rsid w:val="002862D6"/>
    <w:rsid w:val="00290058"/>
    <w:rsid w:val="0029111B"/>
    <w:rsid w:val="00295904"/>
    <w:rsid w:val="002B445E"/>
    <w:rsid w:val="002B6C2F"/>
    <w:rsid w:val="002D099C"/>
    <w:rsid w:val="002D1360"/>
    <w:rsid w:val="002E2252"/>
    <w:rsid w:val="003028E6"/>
    <w:rsid w:val="00314947"/>
    <w:rsid w:val="00327D18"/>
    <w:rsid w:val="003372EC"/>
    <w:rsid w:val="00343CFD"/>
    <w:rsid w:val="00350B46"/>
    <w:rsid w:val="003516A7"/>
    <w:rsid w:val="00356536"/>
    <w:rsid w:val="003636F5"/>
    <w:rsid w:val="003666D7"/>
    <w:rsid w:val="00371F34"/>
    <w:rsid w:val="0038104A"/>
    <w:rsid w:val="00382358"/>
    <w:rsid w:val="0039144E"/>
    <w:rsid w:val="003A0050"/>
    <w:rsid w:val="003A22F1"/>
    <w:rsid w:val="003B0E1A"/>
    <w:rsid w:val="003D08D9"/>
    <w:rsid w:val="003D587D"/>
    <w:rsid w:val="003E0CE7"/>
    <w:rsid w:val="003E339C"/>
    <w:rsid w:val="003F78D5"/>
    <w:rsid w:val="00433FC9"/>
    <w:rsid w:val="004367AB"/>
    <w:rsid w:val="00443584"/>
    <w:rsid w:val="00470832"/>
    <w:rsid w:val="00474F39"/>
    <w:rsid w:val="00480DEC"/>
    <w:rsid w:val="0049090A"/>
    <w:rsid w:val="00490C91"/>
    <w:rsid w:val="004A7F8C"/>
    <w:rsid w:val="004B01B4"/>
    <w:rsid w:val="004B4F79"/>
    <w:rsid w:val="004C54C9"/>
    <w:rsid w:val="004D1573"/>
    <w:rsid w:val="004E1551"/>
    <w:rsid w:val="004E3EE0"/>
    <w:rsid w:val="004E518D"/>
    <w:rsid w:val="004E785D"/>
    <w:rsid w:val="004F26E2"/>
    <w:rsid w:val="004F3366"/>
    <w:rsid w:val="00502ACF"/>
    <w:rsid w:val="00504806"/>
    <w:rsid w:val="005064A2"/>
    <w:rsid w:val="00513CB6"/>
    <w:rsid w:val="00514EEB"/>
    <w:rsid w:val="005339BC"/>
    <w:rsid w:val="0053494B"/>
    <w:rsid w:val="0054322E"/>
    <w:rsid w:val="00546EB7"/>
    <w:rsid w:val="00553144"/>
    <w:rsid w:val="00555799"/>
    <w:rsid w:val="00560581"/>
    <w:rsid w:val="00571DBF"/>
    <w:rsid w:val="005735E1"/>
    <w:rsid w:val="00585A6A"/>
    <w:rsid w:val="00592EC0"/>
    <w:rsid w:val="00595D58"/>
    <w:rsid w:val="005A326C"/>
    <w:rsid w:val="005B3D9E"/>
    <w:rsid w:val="005E0FA3"/>
    <w:rsid w:val="005E513F"/>
    <w:rsid w:val="005E643A"/>
    <w:rsid w:val="005E7BA7"/>
    <w:rsid w:val="00613BFE"/>
    <w:rsid w:val="00616828"/>
    <w:rsid w:val="006173F1"/>
    <w:rsid w:val="006344E8"/>
    <w:rsid w:val="006466C5"/>
    <w:rsid w:val="00646751"/>
    <w:rsid w:val="0064779E"/>
    <w:rsid w:val="00652A51"/>
    <w:rsid w:val="00654E27"/>
    <w:rsid w:val="006715E1"/>
    <w:rsid w:val="00672D4D"/>
    <w:rsid w:val="006818E1"/>
    <w:rsid w:val="006903F5"/>
    <w:rsid w:val="00691492"/>
    <w:rsid w:val="006914CB"/>
    <w:rsid w:val="006946B1"/>
    <w:rsid w:val="0069574A"/>
    <w:rsid w:val="006A41F4"/>
    <w:rsid w:val="006B225A"/>
    <w:rsid w:val="006B4A2D"/>
    <w:rsid w:val="006C6F09"/>
    <w:rsid w:val="006F16BA"/>
    <w:rsid w:val="00704648"/>
    <w:rsid w:val="00704856"/>
    <w:rsid w:val="00713D45"/>
    <w:rsid w:val="00715966"/>
    <w:rsid w:val="00726199"/>
    <w:rsid w:val="00727C6D"/>
    <w:rsid w:val="007307AC"/>
    <w:rsid w:val="00737F62"/>
    <w:rsid w:val="00744BC2"/>
    <w:rsid w:val="007467B4"/>
    <w:rsid w:val="00750CB9"/>
    <w:rsid w:val="0076597E"/>
    <w:rsid w:val="00770A94"/>
    <w:rsid w:val="00773C94"/>
    <w:rsid w:val="007906D7"/>
    <w:rsid w:val="00790CB4"/>
    <w:rsid w:val="00790DDA"/>
    <w:rsid w:val="0079280B"/>
    <w:rsid w:val="007A0EA1"/>
    <w:rsid w:val="007A4D54"/>
    <w:rsid w:val="007A7F61"/>
    <w:rsid w:val="007B0605"/>
    <w:rsid w:val="007B2465"/>
    <w:rsid w:val="007B7FEA"/>
    <w:rsid w:val="007C11A9"/>
    <w:rsid w:val="007C1FA7"/>
    <w:rsid w:val="007D6089"/>
    <w:rsid w:val="007F56D3"/>
    <w:rsid w:val="007F57AA"/>
    <w:rsid w:val="007F6B13"/>
    <w:rsid w:val="00813659"/>
    <w:rsid w:val="00820B2E"/>
    <w:rsid w:val="00820EBB"/>
    <w:rsid w:val="00826B9E"/>
    <w:rsid w:val="008338CC"/>
    <w:rsid w:val="00834FB7"/>
    <w:rsid w:val="00836E76"/>
    <w:rsid w:val="00840E67"/>
    <w:rsid w:val="00850237"/>
    <w:rsid w:val="00861ED8"/>
    <w:rsid w:val="008635C7"/>
    <w:rsid w:val="00864D02"/>
    <w:rsid w:val="00871488"/>
    <w:rsid w:val="00876C7A"/>
    <w:rsid w:val="00886FFB"/>
    <w:rsid w:val="00887745"/>
    <w:rsid w:val="008A5440"/>
    <w:rsid w:val="008B2314"/>
    <w:rsid w:val="008B6C10"/>
    <w:rsid w:val="008C0A34"/>
    <w:rsid w:val="008C1D2F"/>
    <w:rsid w:val="008D69FC"/>
    <w:rsid w:val="008E7718"/>
    <w:rsid w:val="008F1014"/>
    <w:rsid w:val="00910F65"/>
    <w:rsid w:val="009134F4"/>
    <w:rsid w:val="00916CA2"/>
    <w:rsid w:val="009222E6"/>
    <w:rsid w:val="00931D3D"/>
    <w:rsid w:val="00932B55"/>
    <w:rsid w:val="00935DDF"/>
    <w:rsid w:val="00936359"/>
    <w:rsid w:val="00940025"/>
    <w:rsid w:val="00940584"/>
    <w:rsid w:val="00943770"/>
    <w:rsid w:val="00950590"/>
    <w:rsid w:val="0095381D"/>
    <w:rsid w:val="0095663D"/>
    <w:rsid w:val="00956E6D"/>
    <w:rsid w:val="00966DF3"/>
    <w:rsid w:val="00976784"/>
    <w:rsid w:val="00985271"/>
    <w:rsid w:val="009B5A76"/>
    <w:rsid w:val="009B6983"/>
    <w:rsid w:val="009B74F7"/>
    <w:rsid w:val="009C0237"/>
    <w:rsid w:val="009D1AE8"/>
    <w:rsid w:val="009D2E3F"/>
    <w:rsid w:val="009D7325"/>
    <w:rsid w:val="009F294D"/>
    <w:rsid w:val="009F3733"/>
    <w:rsid w:val="009F59D6"/>
    <w:rsid w:val="00A03E90"/>
    <w:rsid w:val="00A04089"/>
    <w:rsid w:val="00A10064"/>
    <w:rsid w:val="00A11789"/>
    <w:rsid w:val="00A14FA0"/>
    <w:rsid w:val="00A15865"/>
    <w:rsid w:val="00A356E1"/>
    <w:rsid w:val="00A35C2D"/>
    <w:rsid w:val="00A56147"/>
    <w:rsid w:val="00A572E0"/>
    <w:rsid w:val="00A612F7"/>
    <w:rsid w:val="00A64532"/>
    <w:rsid w:val="00A74A81"/>
    <w:rsid w:val="00A80B32"/>
    <w:rsid w:val="00A84CBE"/>
    <w:rsid w:val="00A86DFE"/>
    <w:rsid w:val="00A967D0"/>
    <w:rsid w:val="00AA32A3"/>
    <w:rsid w:val="00AD309C"/>
    <w:rsid w:val="00AD557C"/>
    <w:rsid w:val="00AE03CF"/>
    <w:rsid w:val="00AE30E1"/>
    <w:rsid w:val="00AF111D"/>
    <w:rsid w:val="00AF26EA"/>
    <w:rsid w:val="00AF6427"/>
    <w:rsid w:val="00B01EAE"/>
    <w:rsid w:val="00B13D65"/>
    <w:rsid w:val="00B13DA5"/>
    <w:rsid w:val="00B20A83"/>
    <w:rsid w:val="00B22246"/>
    <w:rsid w:val="00B231BD"/>
    <w:rsid w:val="00B4348B"/>
    <w:rsid w:val="00B438E1"/>
    <w:rsid w:val="00B50A77"/>
    <w:rsid w:val="00B638E9"/>
    <w:rsid w:val="00B677EC"/>
    <w:rsid w:val="00B8742F"/>
    <w:rsid w:val="00B964C2"/>
    <w:rsid w:val="00BA13BF"/>
    <w:rsid w:val="00BA6DE1"/>
    <w:rsid w:val="00BB044E"/>
    <w:rsid w:val="00BB39F9"/>
    <w:rsid w:val="00BB6BE3"/>
    <w:rsid w:val="00BC241F"/>
    <w:rsid w:val="00BD0636"/>
    <w:rsid w:val="00BE15D2"/>
    <w:rsid w:val="00C02DDC"/>
    <w:rsid w:val="00C11BBB"/>
    <w:rsid w:val="00C22CC8"/>
    <w:rsid w:val="00C337C7"/>
    <w:rsid w:val="00C33B86"/>
    <w:rsid w:val="00C35D86"/>
    <w:rsid w:val="00C42B7E"/>
    <w:rsid w:val="00C43E49"/>
    <w:rsid w:val="00C4648C"/>
    <w:rsid w:val="00C50955"/>
    <w:rsid w:val="00C53B0C"/>
    <w:rsid w:val="00C60010"/>
    <w:rsid w:val="00C70F3C"/>
    <w:rsid w:val="00CA1B31"/>
    <w:rsid w:val="00CB10B5"/>
    <w:rsid w:val="00CD3228"/>
    <w:rsid w:val="00CE5321"/>
    <w:rsid w:val="00CE7143"/>
    <w:rsid w:val="00D06320"/>
    <w:rsid w:val="00D07215"/>
    <w:rsid w:val="00D22F7D"/>
    <w:rsid w:val="00D269BA"/>
    <w:rsid w:val="00D26E30"/>
    <w:rsid w:val="00D356B4"/>
    <w:rsid w:val="00D42A02"/>
    <w:rsid w:val="00D54674"/>
    <w:rsid w:val="00D56DD7"/>
    <w:rsid w:val="00D6218B"/>
    <w:rsid w:val="00D667CA"/>
    <w:rsid w:val="00D83B2E"/>
    <w:rsid w:val="00D94423"/>
    <w:rsid w:val="00DB4607"/>
    <w:rsid w:val="00DD1D9F"/>
    <w:rsid w:val="00DD2F68"/>
    <w:rsid w:val="00DD6277"/>
    <w:rsid w:val="00DF7991"/>
    <w:rsid w:val="00E02D3F"/>
    <w:rsid w:val="00E02FBF"/>
    <w:rsid w:val="00E03C92"/>
    <w:rsid w:val="00E162B2"/>
    <w:rsid w:val="00E3426C"/>
    <w:rsid w:val="00E41D56"/>
    <w:rsid w:val="00E445BB"/>
    <w:rsid w:val="00E565A0"/>
    <w:rsid w:val="00E56D5D"/>
    <w:rsid w:val="00E61FD6"/>
    <w:rsid w:val="00E7388D"/>
    <w:rsid w:val="00E93649"/>
    <w:rsid w:val="00E95A49"/>
    <w:rsid w:val="00EA1FDE"/>
    <w:rsid w:val="00EB57CF"/>
    <w:rsid w:val="00EC4709"/>
    <w:rsid w:val="00EC4906"/>
    <w:rsid w:val="00ED4CE5"/>
    <w:rsid w:val="00ED7C16"/>
    <w:rsid w:val="00EF141C"/>
    <w:rsid w:val="00EF4EFD"/>
    <w:rsid w:val="00F067B4"/>
    <w:rsid w:val="00F129D8"/>
    <w:rsid w:val="00F1558F"/>
    <w:rsid w:val="00F26979"/>
    <w:rsid w:val="00F31D6D"/>
    <w:rsid w:val="00F33D9A"/>
    <w:rsid w:val="00F511F6"/>
    <w:rsid w:val="00F634CC"/>
    <w:rsid w:val="00F63A0E"/>
    <w:rsid w:val="00F64FAC"/>
    <w:rsid w:val="00F720A6"/>
    <w:rsid w:val="00F73CCE"/>
    <w:rsid w:val="00F8093E"/>
    <w:rsid w:val="00F822D7"/>
    <w:rsid w:val="00F826A2"/>
    <w:rsid w:val="00FA18F8"/>
    <w:rsid w:val="00FA1C3D"/>
    <w:rsid w:val="00FA413D"/>
    <w:rsid w:val="00FB1489"/>
    <w:rsid w:val="00FD36ED"/>
    <w:rsid w:val="00FD4D54"/>
    <w:rsid w:val="00FD6443"/>
    <w:rsid w:val="00FE5B4B"/>
    <w:rsid w:val="00FE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6C96AE-938B-4C93-867A-C37EF4E0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FB1489"/>
    <w:pPr>
      <w:spacing w:after="0" w:line="48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6A2"/>
  </w:style>
  <w:style w:type="paragraph" w:styleId="Footer">
    <w:name w:val="footer"/>
    <w:basedOn w:val="Normal"/>
    <w:link w:val="FooterChar"/>
    <w:uiPriority w:val="99"/>
    <w:unhideWhenUsed/>
    <w:rsid w:val="00F82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6A2"/>
  </w:style>
  <w:style w:type="character" w:customStyle="1" w:styleId="Heading1Char">
    <w:name w:val="Heading 1 Char"/>
    <w:basedOn w:val="DefaultParagraphFont"/>
    <w:link w:val="Heading1"/>
    <w:rsid w:val="00FB1489"/>
    <w:rPr>
      <w:rFonts w:ascii="Times New Roman" w:eastAsia="Times New Roman" w:hAnsi="Times New Roman" w:cs="Times New Roman"/>
      <w:sz w:val="24"/>
      <w:szCs w:val="20"/>
    </w:rPr>
  </w:style>
  <w:style w:type="paragraph" w:styleId="BodyText">
    <w:name w:val="Body Text"/>
    <w:basedOn w:val="Normal"/>
    <w:link w:val="BodyTextChar"/>
    <w:rsid w:val="00FB1489"/>
    <w:pPr>
      <w:spacing w:after="0" w:line="480" w:lineRule="auto"/>
      <w:ind w:firstLine="54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B1489"/>
    <w:rPr>
      <w:rFonts w:ascii="Times New Roman" w:eastAsia="Times New Roman" w:hAnsi="Times New Roman" w:cs="Times New Roman"/>
      <w:sz w:val="24"/>
      <w:szCs w:val="20"/>
    </w:rPr>
  </w:style>
  <w:style w:type="paragraph" w:customStyle="1" w:styleId="assignmentslevel1">
    <w:name w:val="assignmentslevel1"/>
    <w:basedOn w:val="Normal"/>
    <w:rsid w:val="00790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7906D7"/>
  </w:style>
  <w:style w:type="character" w:styleId="Emphasis">
    <w:name w:val="Emphasis"/>
    <w:basedOn w:val="DefaultParagraphFont"/>
    <w:uiPriority w:val="20"/>
    <w:qFormat/>
    <w:rsid w:val="0018198B"/>
    <w:rPr>
      <w:i/>
      <w:iCs/>
    </w:rPr>
  </w:style>
  <w:style w:type="character" w:styleId="Hyperlink">
    <w:name w:val="Hyperlink"/>
    <w:basedOn w:val="DefaultParagraphFont"/>
    <w:uiPriority w:val="99"/>
    <w:unhideWhenUsed/>
    <w:rsid w:val="0018198B"/>
    <w:rPr>
      <w:color w:val="0000FF" w:themeColor="hyperlink"/>
      <w:u w:val="single"/>
    </w:rPr>
  </w:style>
  <w:style w:type="character" w:styleId="Strong">
    <w:name w:val="Strong"/>
    <w:basedOn w:val="DefaultParagraphFont"/>
    <w:uiPriority w:val="22"/>
    <w:qFormat/>
    <w:rsid w:val="00012E20"/>
    <w:rPr>
      <w:b/>
      <w:bCs/>
    </w:rPr>
  </w:style>
  <w:style w:type="character" w:customStyle="1" w:styleId="apple-converted-space">
    <w:name w:val="apple-converted-space"/>
    <w:basedOn w:val="DefaultParagraphFont"/>
    <w:rsid w:val="008F1014"/>
  </w:style>
  <w:style w:type="paragraph" w:styleId="BalloonText">
    <w:name w:val="Balloon Text"/>
    <w:basedOn w:val="Normal"/>
    <w:link w:val="BalloonTextChar"/>
    <w:uiPriority w:val="99"/>
    <w:semiHidden/>
    <w:unhideWhenUsed/>
    <w:rsid w:val="00302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8E6"/>
    <w:rPr>
      <w:rFonts w:ascii="Tahoma" w:hAnsi="Tahoma" w:cs="Tahoma"/>
      <w:sz w:val="16"/>
      <w:szCs w:val="16"/>
    </w:rPr>
  </w:style>
  <w:style w:type="paragraph" w:styleId="NormalWeb">
    <w:name w:val="Normal (Web)"/>
    <w:basedOn w:val="Normal"/>
    <w:uiPriority w:val="99"/>
    <w:semiHidden/>
    <w:unhideWhenUsed/>
    <w:rsid w:val="004708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6914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6914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6914CB"/>
  </w:style>
  <w:style w:type="paragraph" w:customStyle="1" w:styleId="cpformat">
    <w:name w:val="cpformat"/>
    <w:basedOn w:val="Normal"/>
    <w:rsid w:val="00E95A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1488"/>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08884">
      <w:bodyDiv w:val="1"/>
      <w:marLeft w:val="0"/>
      <w:marRight w:val="0"/>
      <w:marTop w:val="0"/>
      <w:marBottom w:val="0"/>
      <w:divBdr>
        <w:top w:val="none" w:sz="0" w:space="0" w:color="auto"/>
        <w:left w:val="none" w:sz="0" w:space="0" w:color="auto"/>
        <w:bottom w:val="none" w:sz="0" w:space="0" w:color="auto"/>
        <w:right w:val="none" w:sz="0" w:space="0" w:color="auto"/>
      </w:divBdr>
    </w:div>
    <w:div w:id="143930218">
      <w:bodyDiv w:val="1"/>
      <w:marLeft w:val="0"/>
      <w:marRight w:val="0"/>
      <w:marTop w:val="0"/>
      <w:marBottom w:val="0"/>
      <w:divBdr>
        <w:top w:val="none" w:sz="0" w:space="0" w:color="auto"/>
        <w:left w:val="none" w:sz="0" w:space="0" w:color="auto"/>
        <w:bottom w:val="none" w:sz="0" w:space="0" w:color="auto"/>
        <w:right w:val="none" w:sz="0" w:space="0" w:color="auto"/>
      </w:divBdr>
      <w:divsChild>
        <w:div w:id="995643077">
          <w:marLeft w:val="0"/>
          <w:marRight w:val="0"/>
          <w:marTop w:val="0"/>
          <w:marBottom w:val="0"/>
          <w:divBdr>
            <w:top w:val="none" w:sz="0" w:space="0" w:color="auto"/>
            <w:left w:val="none" w:sz="0" w:space="0" w:color="auto"/>
            <w:bottom w:val="none" w:sz="0" w:space="0" w:color="auto"/>
            <w:right w:val="none" w:sz="0" w:space="0" w:color="auto"/>
          </w:divBdr>
          <w:divsChild>
            <w:div w:id="560601111">
              <w:marLeft w:val="0"/>
              <w:marRight w:val="0"/>
              <w:marTop w:val="0"/>
              <w:marBottom w:val="0"/>
              <w:divBdr>
                <w:top w:val="none" w:sz="0" w:space="0" w:color="auto"/>
                <w:left w:val="none" w:sz="0" w:space="0" w:color="auto"/>
                <w:bottom w:val="none" w:sz="0" w:space="0" w:color="auto"/>
                <w:right w:val="none" w:sz="0" w:space="0" w:color="auto"/>
              </w:divBdr>
              <w:divsChild>
                <w:div w:id="1481120167">
                  <w:marLeft w:val="0"/>
                  <w:marRight w:val="0"/>
                  <w:marTop w:val="0"/>
                  <w:marBottom w:val="0"/>
                  <w:divBdr>
                    <w:top w:val="none" w:sz="0" w:space="0" w:color="auto"/>
                    <w:left w:val="none" w:sz="0" w:space="0" w:color="auto"/>
                    <w:bottom w:val="none" w:sz="0" w:space="0" w:color="auto"/>
                    <w:right w:val="none" w:sz="0" w:space="0" w:color="auto"/>
                  </w:divBdr>
                  <w:divsChild>
                    <w:div w:id="355355082">
                      <w:marLeft w:val="0"/>
                      <w:marRight w:val="0"/>
                      <w:marTop w:val="0"/>
                      <w:marBottom w:val="0"/>
                      <w:divBdr>
                        <w:top w:val="none" w:sz="0" w:space="0" w:color="auto"/>
                        <w:left w:val="none" w:sz="0" w:space="0" w:color="auto"/>
                        <w:bottom w:val="none" w:sz="0" w:space="0" w:color="auto"/>
                        <w:right w:val="none" w:sz="0" w:space="0" w:color="auto"/>
                      </w:divBdr>
                      <w:divsChild>
                        <w:div w:id="461197572">
                          <w:marLeft w:val="0"/>
                          <w:marRight w:val="0"/>
                          <w:marTop w:val="0"/>
                          <w:marBottom w:val="0"/>
                          <w:divBdr>
                            <w:top w:val="none" w:sz="0" w:space="0" w:color="auto"/>
                            <w:left w:val="none" w:sz="0" w:space="0" w:color="auto"/>
                            <w:bottom w:val="none" w:sz="0" w:space="0" w:color="auto"/>
                            <w:right w:val="none" w:sz="0" w:space="0" w:color="auto"/>
                          </w:divBdr>
                          <w:divsChild>
                            <w:div w:id="73935429">
                              <w:marLeft w:val="0"/>
                              <w:marRight w:val="0"/>
                              <w:marTop w:val="0"/>
                              <w:marBottom w:val="0"/>
                              <w:divBdr>
                                <w:top w:val="none" w:sz="0" w:space="0" w:color="auto"/>
                                <w:left w:val="none" w:sz="0" w:space="0" w:color="auto"/>
                                <w:bottom w:val="none" w:sz="0" w:space="0" w:color="auto"/>
                                <w:right w:val="none" w:sz="0" w:space="0" w:color="auto"/>
                              </w:divBdr>
                              <w:divsChild>
                                <w:div w:id="823358198">
                                  <w:marLeft w:val="0"/>
                                  <w:marRight w:val="0"/>
                                  <w:marTop w:val="0"/>
                                  <w:marBottom w:val="0"/>
                                  <w:divBdr>
                                    <w:top w:val="none" w:sz="0" w:space="0" w:color="auto"/>
                                    <w:left w:val="none" w:sz="0" w:space="0" w:color="auto"/>
                                    <w:bottom w:val="none" w:sz="0" w:space="0" w:color="auto"/>
                                    <w:right w:val="none" w:sz="0" w:space="0" w:color="auto"/>
                                  </w:divBdr>
                                  <w:divsChild>
                                    <w:div w:id="1116482658">
                                      <w:marLeft w:val="0"/>
                                      <w:marRight w:val="0"/>
                                      <w:marTop w:val="0"/>
                                      <w:marBottom w:val="0"/>
                                      <w:divBdr>
                                        <w:top w:val="none" w:sz="0" w:space="0" w:color="auto"/>
                                        <w:left w:val="none" w:sz="0" w:space="0" w:color="auto"/>
                                        <w:bottom w:val="none" w:sz="0" w:space="0" w:color="auto"/>
                                        <w:right w:val="none" w:sz="0" w:space="0" w:color="auto"/>
                                      </w:divBdr>
                                      <w:divsChild>
                                        <w:div w:id="1914465703">
                                          <w:marLeft w:val="0"/>
                                          <w:marRight w:val="0"/>
                                          <w:marTop w:val="0"/>
                                          <w:marBottom w:val="0"/>
                                          <w:divBdr>
                                            <w:top w:val="none" w:sz="0" w:space="0" w:color="auto"/>
                                            <w:left w:val="none" w:sz="0" w:space="0" w:color="auto"/>
                                            <w:bottom w:val="none" w:sz="0" w:space="0" w:color="auto"/>
                                            <w:right w:val="none" w:sz="0" w:space="0" w:color="auto"/>
                                          </w:divBdr>
                                          <w:divsChild>
                                            <w:div w:id="610672879">
                                              <w:marLeft w:val="0"/>
                                              <w:marRight w:val="0"/>
                                              <w:marTop w:val="0"/>
                                              <w:marBottom w:val="0"/>
                                              <w:divBdr>
                                                <w:top w:val="none" w:sz="0" w:space="0" w:color="auto"/>
                                                <w:left w:val="none" w:sz="0" w:space="0" w:color="auto"/>
                                                <w:bottom w:val="none" w:sz="0" w:space="0" w:color="auto"/>
                                                <w:right w:val="none" w:sz="0" w:space="0" w:color="auto"/>
                                              </w:divBdr>
                                              <w:divsChild>
                                                <w:div w:id="395124809">
                                                  <w:marLeft w:val="0"/>
                                                  <w:marRight w:val="0"/>
                                                  <w:marTop w:val="0"/>
                                                  <w:marBottom w:val="0"/>
                                                  <w:divBdr>
                                                    <w:top w:val="none" w:sz="0" w:space="0" w:color="auto"/>
                                                    <w:left w:val="none" w:sz="0" w:space="0" w:color="auto"/>
                                                    <w:bottom w:val="none" w:sz="0" w:space="0" w:color="auto"/>
                                                    <w:right w:val="none" w:sz="0" w:space="0" w:color="auto"/>
                                                  </w:divBdr>
                                                  <w:divsChild>
                                                    <w:div w:id="237641938">
                                                      <w:marLeft w:val="0"/>
                                                      <w:marRight w:val="0"/>
                                                      <w:marTop w:val="0"/>
                                                      <w:marBottom w:val="0"/>
                                                      <w:divBdr>
                                                        <w:top w:val="none" w:sz="0" w:space="0" w:color="auto"/>
                                                        <w:left w:val="none" w:sz="0" w:space="0" w:color="auto"/>
                                                        <w:bottom w:val="none" w:sz="0" w:space="0" w:color="auto"/>
                                                        <w:right w:val="none" w:sz="0" w:space="0" w:color="auto"/>
                                                      </w:divBdr>
                                                      <w:divsChild>
                                                        <w:div w:id="766076655">
                                                          <w:marLeft w:val="0"/>
                                                          <w:marRight w:val="0"/>
                                                          <w:marTop w:val="0"/>
                                                          <w:marBottom w:val="0"/>
                                                          <w:divBdr>
                                                            <w:top w:val="none" w:sz="0" w:space="0" w:color="auto"/>
                                                            <w:left w:val="none" w:sz="0" w:space="0" w:color="auto"/>
                                                            <w:bottom w:val="none" w:sz="0" w:space="0" w:color="auto"/>
                                                            <w:right w:val="none" w:sz="0" w:space="0" w:color="auto"/>
                                                          </w:divBdr>
                                                          <w:divsChild>
                                                            <w:div w:id="1628389078">
                                                              <w:marLeft w:val="0"/>
                                                              <w:marRight w:val="0"/>
                                                              <w:marTop w:val="0"/>
                                                              <w:marBottom w:val="0"/>
                                                              <w:divBdr>
                                                                <w:top w:val="none" w:sz="0" w:space="0" w:color="auto"/>
                                                                <w:left w:val="none" w:sz="0" w:space="0" w:color="auto"/>
                                                                <w:bottom w:val="none" w:sz="0" w:space="0" w:color="auto"/>
                                                                <w:right w:val="none" w:sz="0" w:space="0" w:color="auto"/>
                                                              </w:divBdr>
                                                              <w:divsChild>
                                                                <w:div w:id="102459221">
                                                                  <w:marLeft w:val="0"/>
                                                                  <w:marRight w:val="0"/>
                                                                  <w:marTop w:val="0"/>
                                                                  <w:marBottom w:val="0"/>
                                                                  <w:divBdr>
                                                                    <w:top w:val="none" w:sz="0" w:space="0" w:color="auto"/>
                                                                    <w:left w:val="none" w:sz="0" w:space="0" w:color="auto"/>
                                                                    <w:bottom w:val="none" w:sz="0" w:space="0" w:color="auto"/>
                                                                    <w:right w:val="none" w:sz="0" w:space="0" w:color="auto"/>
                                                                  </w:divBdr>
                                                                  <w:divsChild>
                                                                    <w:div w:id="1903521173">
                                                                      <w:marLeft w:val="0"/>
                                                                      <w:marRight w:val="0"/>
                                                                      <w:marTop w:val="0"/>
                                                                      <w:marBottom w:val="0"/>
                                                                      <w:divBdr>
                                                                        <w:top w:val="none" w:sz="0" w:space="0" w:color="auto"/>
                                                                        <w:left w:val="none" w:sz="0" w:space="0" w:color="auto"/>
                                                                        <w:bottom w:val="none" w:sz="0" w:space="0" w:color="auto"/>
                                                                        <w:right w:val="none" w:sz="0" w:space="0" w:color="auto"/>
                                                                      </w:divBdr>
                                                                      <w:divsChild>
                                                                        <w:div w:id="277226561">
                                                                          <w:marLeft w:val="0"/>
                                                                          <w:marRight w:val="0"/>
                                                                          <w:marTop w:val="0"/>
                                                                          <w:marBottom w:val="0"/>
                                                                          <w:divBdr>
                                                                            <w:top w:val="none" w:sz="0" w:space="0" w:color="auto"/>
                                                                            <w:left w:val="none" w:sz="0" w:space="0" w:color="auto"/>
                                                                            <w:bottom w:val="none" w:sz="0" w:space="0" w:color="auto"/>
                                                                            <w:right w:val="none" w:sz="0" w:space="0" w:color="auto"/>
                                                                          </w:divBdr>
                                                                          <w:divsChild>
                                                                            <w:div w:id="2101640331">
                                                                              <w:marLeft w:val="0"/>
                                                                              <w:marRight w:val="0"/>
                                                                              <w:marTop w:val="0"/>
                                                                              <w:marBottom w:val="0"/>
                                                                              <w:divBdr>
                                                                                <w:top w:val="none" w:sz="0" w:space="0" w:color="auto"/>
                                                                                <w:left w:val="none" w:sz="0" w:space="0" w:color="auto"/>
                                                                                <w:bottom w:val="none" w:sz="0" w:space="0" w:color="auto"/>
                                                                                <w:right w:val="none" w:sz="0" w:space="0" w:color="auto"/>
                                                                              </w:divBdr>
                                                                              <w:divsChild>
                                                                                <w:div w:id="131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409062">
      <w:bodyDiv w:val="1"/>
      <w:marLeft w:val="0"/>
      <w:marRight w:val="0"/>
      <w:marTop w:val="0"/>
      <w:marBottom w:val="0"/>
      <w:divBdr>
        <w:top w:val="none" w:sz="0" w:space="0" w:color="auto"/>
        <w:left w:val="none" w:sz="0" w:space="0" w:color="auto"/>
        <w:bottom w:val="none" w:sz="0" w:space="0" w:color="auto"/>
        <w:right w:val="none" w:sz="0" w:space="0" w:color="auto"/>
      </w:divBdr>
    </w:div>
    <w:div w:id="421410573">
      <w:bodyDiv w:val="1"/>
      <w:marLeft w:val="0"/>
      <w:marRight w:val="0"/>
      <w:marTop w:val="0"/>
      <w:marBottom w:val="0"/>
      <w:divBdr>
        <w:top w:val="none" w:sz="0" w:space="0" w:color="auto"/>
        <w:left w:val="none" w:sz="0" w:space="0" w:color="auto"/>
        <w:bottom w:val="none" w:sz="0" w:space="0" w:color="auto"/>
        <w:right w:val="none" w:sz="0" w:space="0" w:color="auto"/>
      </w:divBdr>
      <w:divsChild>
        <w:div w:id="1552302315">
          <w:marLeft w:val="0"/>
          <w:marRight w:val="0"/>
          <w:marTop w:val="0"/>
          <w:marBottom w:val="0"/>
          <w:divBdr>
            <w:top w:val="none" w:sz="0" w:space="0" w:color="auto"/>
            <w:left w:val="none" w:sz="0" w:space="0" w:color="auto"/>
            <w:bottom w:val="none" w:sz="0" w:space="0" w:color="auto"/>
            <w:right w:val="none" w:sz="0" w:space="0" w:color="auto"/>
          </w:divBdr>
          <w:divsChild>
            <w:div w:id="2010909179">
              <w:marLeft w:val="0"/>
              <w:marRight w:val="0"/>
              <w:marTop w:val="0"/>
              <w:marBottom w:val="0"/>
              <w:divBdr>
                <w:top w:val="none" w:sz="0" w:space="0" w:color="auto"/>
                <w:left w:val="none" w:sz="0" w:space="0" w:color="auto"/>
                <w:bottom w:val="none" w:sz="0" w:space="0" w:color="auto"/>
                <w:right w:val="none" w:sz="0" w:space="0" w:color="auto"/>
              </w:divBdr>
              <w:divsChild>
                <w:div w:id="1954163444">
                  <w:marLeft w:val="0"/>
                  <w:marRight w:val="0"/>
                  <w:marTop w:val="0"/>
                  <w:marBottom w:val="0"/>
                  <w:divBdr>
                    <w:top w:val="none" w:sz="0" w:space="0" w:color="auto"/>
                    <w:left w:val="none" w:sz="0" w:space="0" w:color="auto"/>
                    <w:bottom w:val="none" w:sz="0" w:space="0" w:color="auto"/>
                    <w:right w:val="none" w:sz="0" w:space="0" w:color="auto"/>
                  </w:divBdr>
                  <w:divsChild>
                    <w:div w:id="1146120389">
                      <w:marLeft w:val="0"/>
                      <w:marRight w:val="0"/>
                      <w:marTop w:val="0"/>
                      <w:marBottom w:val="0"/>
                      <w:divBdr>
                        <w:top w:val="none" w:sz="0" w:space="0" w:color="auto"/>
                        <w:left w:val="none" w:sz="0" w:space="0" w:color="auto"/>
                        <w:bottom w:val="none" w:sz="0" w:space="0" w:color="auto"/>
                        <w:right w:val="none" w:sz="0" w:space="0" w:color="auto"/>
                      </w:divBdr>
                      <w:divsChild>
                        <w:div w:id="927732616">
                          <w:marLeft w:val="0"/>
                          <w:marRight w:val="0"/>
                          <w:marTop w:val="0"/>
                          <w:marBottom w:val="0"/>
                          <w:divBdr>
                            <w:top w:val="none" w:sz="0" w:space="0" w:color="auto"/>
                            <w:left w:val="none" w:sz="0" w:space="0" w:color="auto"/>
                            <w:bottom w:val="none" w:sz="0" w:space="0" w:color="auto"/>
                            <w:right w:val="none" w:sz="0" w:space="0" w:color="auto"/>
                          </w:divBdr>
                          <w:divsChild>
                            <w:div w:id="670059290">
                              <w:marLeft w:val="0"/>
                              <w:marRight w:val="0"/>
                              <w:marTop w:val="0"/>
                              <w:marBottom w:val="0"/>
                              <w:divBdr>
                                <w:top w:val="none" w:sz="0" w:space="0" w:color="auto"/>
                                <w:left w:val="none" w:sz="0" w:space="0" w:color="auto"/>
                                <w:bottom w:val="none" w:sz="0" w:space="0" w:color="auto"/>
                                <w:right w:val="none" w:sz="0" w:space="0" w:color="auto"/>
                              </w:divBdr>
                              <w:divsChild>
                                <w:div w:id="497842315">
                                  <w:marLeft w:val="0"/>
                                  <w:marRight w:val="0"/>
                                  <w:marTop w:val="0"/>
                                  <w:marBottom w:val="0"/>
                                  <w:divBdr>
                                    <w:top w:val="none" w:sz="0" w:space="0" w:color="auto"/>
                                    <w:left w:val="none" w:sz="0" w:space="0" w:color="auto"/>
                                    <w:bottom w:val="none" w:sz="0" w:space="0" w:color="auto"/>
                                    <w:right w:val="none" w:sz="0" w:space="0" w:color="auto"/>
                                  </w:divBdr>
                                  <w:divsChild>
                                    <w:div w:id="1765683871">
                                      <w:marLeft w:val="0"/>
                                      <w:marRight w:val="0"/>
                                      <w:marTop w:val="0"/>
                                      <w:marBottom w:val="0"/>
                                      <w:divBdr>
                                        <w:top w:val="none" w:sz="0" w:space="0" w:color="auto"/>
                                        <w:left w:val="none" w:sz="0" w:space="0" w:color="auto"/>
                                        <w:bottom w:val="none" w:sz="0" w:space="0" w:color="auto"/>
                                        <w:right w:val="none" w:sz="0" w:space="0" w:color="auto"/>
                                      </w:divBdr>
                                      <w:divsChild>
                                        <w:div w:id="1316690094">
                                          <w:marLeft w:val="0"/>
                                          <w:marRight w:val="0"/>
                                          <w:marTop w:val="0"/>
                                          <w:marBottom w:val="0"/>
                                          <w:divBdr>
                                            <w:top w:val="none" w:sz="0" w:space="0" w:color="auto"/>
                                            <w:left w:val="none" w:sz="0" w:space="0" w:color="auto"/>
                                            <w:bottom w:val="none" w:sz="0" w:space="0" w:color="auto"/>
                                            <w:right w:val="none" w:sz="0" w:space="0" w:color="auto"/>
                                          </w:divBdr>
                                          <w:divsChild>
                                            <w:div w:id="1551916154">
                                              <w:marLeft w:val="0"/>
                                              <w:marRight w:val="0"/>
                                              <w:marTop w:val="0"/>
                                              <w:marBottom w:val="0"/>
                                              <w:divBdr>
                                                <w:top w:val="none" w:sz="0" w:space="0" w:color="auto"/>
                                                <w:left w:val="none" w:sz="0" w:space="0" w:color="auto"/>
                                                <w:bottom w:val="none" w:sz="0" w:space="0" w:color="auto"/>
                                                <w:right w:val="none" w:sz="0" w:space="0" w:color="auto"/>
                                              </w:divBdr>
                                              <w:divsChild>
                                                <w:div w:id="1921058972">
                                                  <w:marLeft w:val="0"/>
                                                  <w:marRight w:val="0"/>
                                                  <w:marTop w:val="0"/>
                                                  <w:marBottom w:val="0"/>
                                                  <w:divBdr>
                                                    <w:top w:val="none" w:sz="0" w:space="0" w:color="auto"/>
                                                    <w:left w:val="none" w:sz="0" w:space="0" w:color="auto"/>
                                                    <w:bottom w:val="none" w:sz="0" w:space="0" w:color="auto"/>
                                                    <w:right w:val="none" w:sz="0" w:space="0" w:color="auto"/>
                                                  </w:divBdr>
                                                  <w:divsChild>
                                                    <w:div w:id="522478068">
                                                      <w:marLeft w:val="0"/>
                                                      <w:marRight w:val="0"/>
                                                      <w:marTop w:val="0"/>
                                                      <w:marBottom w:val="0"/>
                                                      <w:divBdr>
                                                        <w:top w:val="none" w:sz="0" w:space="0" w:color="auto"/>
                                                        <w:left w:val="none" w:sz="0" w:space="0" w:color="auto"/>
                                                        <w:bottom w:val="none" w:sz="0" w:space="0" w:color="auto"/>
                                                        <w:right w:val="none" w:sz="0" w:space="0" w:color="auto"/>
                                                      </w:divBdr>
                                                      <w:divsChild>
                                                        <w:div w:id="686057757">
                                                          <w:marLeft w:val="0"/>
                                                          <w:marRight w:val="0"/>
                                                          <w:marTop w:val="0"/>
                                                          <w:marBottom w:val="0"/>
                                                          <w:divBdr>
                                                            <w:top w:val="none" w:sz="0" w:space="0" w:color="auto"/>
                                                            <w:left w:val="none" w:sz="0" w:space="0" w:color="auto"/>
                                                            <w:bottom w:val="none" w:sz="0" w:space="0" w:color="auto"/>
                                                            <w:right w:val="none" w:sz="0" w:space="0" w:color="auto"/>
                                                          </w:divBdr>
                                                          <w:divsChild>
                                                            <w:div w:id="154078610">
                                                              <w:marLeft w:val="0"/>
                                                              <w:marRight w:val="0"/>
                                                              <w:marTop w:val="0"/>
                                                              <w:marBottom w:val="0"/>
                                                              <w:divBdr>
                                                                <w:top w:val="none" w:sz="0" w:space="0" w:color="auto"/>
                                                                <w:left w:val="none" w:sz="0" w:space="0" w:color="auto"/>
                                                                <w:bottom w:val="none" w:sz="0" w:space="0" w:color="auto"/>
                                                                <w:right w:val="none" w:sz="0" w:space="0" w:color="auto"/>
                                                              </w:divBdr>
                                                              <w:divsChild>
                                                                <w:div w:id="828248112">
                                                                  <w:marLeft w:val="0"/>
                                                                  <w:marRight w:val="0"/>
                                                                  <w:marTop w:val="0"/>
                                                                  <w:marBottom w:val="0"/>
                                                                  <w:divBdr>
                                                                    <w:top w:val="none" w:sz="0" w:space="0" w:color="auto"/>
                                                                    <w:left w:val="none" w:sz="0" w:space="0" w:color="auto"/>
                                                                    <w:bottom w:val="none" w:sz="0" w:space="0" w:color="auto"/>
                                                                    <w:right w:val="none" w:sz="0" w:space="0" w:color="auto"/>
                                                                  </w:divBdr>
                                                                  <w:divsChild>
                                                                    <w:div w:id="1819960708">
                                                                      <w:marLeft w:val="0"/>
                                                                      <w:marRight w:val="0"/>
                                                                      <w:marTop w:val="0"/>
                                                                      <w:marBottom w:val="0"/>
                                                                      <w:divBdr>
                                                                        <w:top w:val="none" w:sz="0" w:space="0" w:color="auto"/>
                                                                        <w:left w:val="none" w:sz="0" w:space="0" w:color="auto"/>
                                                                        <w:bottom w:val="none" w:sz="0" w:space="0" w:color="auto"/>
                                                                        <w:right w:val="none" w:sz="0" w:space="0" w:color="auto"/>
                                                                      </w:divBdr>
                                                                      <w:divsChild>
                                                                        <w:div w:id="1550065786">
                                                                          <w:marLeft w:val="0"/>
                                                                          <w:marRight w:val="0"/>
                                                                          <w:marTop w:val="0"/>
                                                                          <w:marBottom w:val="0"/>
                                                                          <w:divBdr>
                                                                            <w:top w:val="none" w:sz="0" w:space="0" w:color="auto"/>
                                                                            <w:left w:val="none" w:sz="0" w:space="0" w:color="auto"/>
                                                                            <w:bottom w:val="none" w:sz="0" w:space="0" w:color="auto"/>
                                                                            <w:right w:val="none" w:sz="0" w:space="0" w:color="auto"/>
                                                                          </w:divBdr>
                                                                          <w:divsChild>
                                                                            <w:div w:id="1163668082">
                                                                              <w:marLeft w:val="0"/>
                                                                              <w:marRight w:val="0"/>
                                                                              <w:marTop w:val="0"/>
                                                                              <w:marBottom w:val="0"/>
                                                                              <w:divBdr>
                                                                                <w:top w:val="none" w:sz="0" w:space="0" w:color="auto"/>
                                                                                <w:left w:val="none" w:sz="0" w:space="0" w:color="auto"/>
                                                                                <w:bottom w:val="none" w:sz="0" w:space="0" w:color="auto"/>
                                                                                <w:right w:val="none" w:sz="0" w:space="0" w:color="auto"/>
                                                                              </w:divBdr>
                                                                              <w:divsChild>
                                                                                <w:div w:id="73763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6233900">
      <w:bodyDiv w:val="1"/>
      <w:marLeft w:val="0"/>
      <w:marRight w:val="0"/>
      <w:marTop w:val="0"/>
      <w:marBottom w:val="0"/>
      <w:divBdr>
        <w:top w:val="none" w:sz="0" w:space="0" w:color="auto"/>
        <w:left w:val="none" w:sz="0" w:space="0" w:color="auto"/>
        <w:bottom w:val="none" w:sz="0" w:space="0" w:color="auto"/>
        <w:right w:val="none" w:sz="0" w:space="0" w:color="auto"/>
      </w:divBdr>
      <w:divsChild>
        <w:div w:id="822821063">
          <w:marLeft w:val="0"/>
          <w:marRight w:val="0"/>
          <w:marTop w:val="0"/>
          <w:marBottom w:val="0"/>
          <w:divBdr>
            <w:top w:val="none" w:sz="0" w:space="0" w:color="auto"/>
            <w:left w:val="none" w:sz="0" w:space="0" w:color="auto"/>
            <w:bottom w:val="none" w:sz="0" w:space="0" w:color="auto"/>
            <w:right w:val="none" w:sz="0" w:space="0" w:color="auto"/>
          </w:divBdr>
          <w:divsChild>
            <w:div w:id="751781964">
              <w:marLeft w:val="0"/>
              <w:marRight w:val="0"/>
              <w:marTop w:val="0"/>
              <w:marBottom w:val="0"/>
              <w:divBdr>
                <w:top w:val="none" w:sz="0" w:space="0" w:color="auto"/>
                <w:left w:val="none" w:sz="0" w:space="0" w:color="auto"/>
                <w:bottom w:val="none" w:sz="0" w:space="0" w:color="auto"/>
                <w:right w:val="none" w:sz="0" w:space="0" w:color="auto"/>
              </w:divBdr>
              <w:divsChild>
                <w:div w:id="17220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76541">
      <w:bodyDiv w:val="1"/>
      <w:marLeft w:val="0"/>
      <w:marRight w:val="0"/>
      <w:marTop w:val="0"/>
      <w:marBottom w:val="0"/>
      <w:divBdr>
        <w:top w:val="none" w:sz="0" w:space="0" w:color="auto"/>
        <w:left w:val="none" w:sz="0" w:space="0" w:color="auto"/>
        <w:bottom w:val="none" w:sz="0" w:space="0" w:color="auto"/>
        <w:right w:val="none" w:sz="0" w:space="0" w:color="auto"/>
      </w:divBdr>
    </w:div>
    <w:div w:id="861170759">
      <w:bodyDiv w:val="1"/>
      <w:marLeft w:val="0"/>
      <w:marRight w:val="0"/>
      <w:marTop w:val="0"/>
      <w:marBottom w:val="0"/>
      <w:divBdr>
        <w:top w:val="none" w:sz="0" w:space="0" w:color="auto"/>
        <w:left w:val="none" w:sz="0" w:space="0" w:color="auto"/>
        <w:bottom w:val="none" w:sz="0" w:space="0" w:color="auto"/>
        <w:right w:val="none" w:sz="0" w:space="0" w:color="auto"/>
      </w:divBdr>
    </w:div>
    <w:div w:id="904140810">
      <w:bodyDiv w:val="1"/>
      <w:marLeft w:val="0"/>
      <w:marRight w:val="0"/>
      <w:marTop w:val="0"/>
      <w:marBottom w:val="0"/>
      <w:divBdr>
        <w:top w:val="none" w:sz="0" w:space="0" w:color="auto"/>
        <w:left w:val="none" w:sz="0" w:space="0" w:color="auto"/>
        <w:bottom w:val="none" w:sz="0" w:space="0" w:color="auto"/>
        <w:right w:val="none" w:sz="0" w:space="0" w:color="auto"/>
      </w:divBdr>
      <w:divsChild>
        <w:div w:id="2111776328">
          <w:marLeft w:val="0"/>
          <w:marRight w:val="0"/>
          <w:marTop w:val="0"/>
          <w:marBottom w:val="0"/>
          <w:divBdr>
            <w:top w:val="none" w:sz="0" w:space="0" w:color="auto"/>
            <w:left w:val="none" w:sz="0" w:space="0" w:color="auto"/>
            <w:bottom w:val="none" w:sz="0" w:space="0" w:color="auto"/>
            <w:right w:val="none" w:sz="0" w:space="0" w:color="auto"/>
          </w:divBdr>
          <w:divsChild>
            <w:div w:id="1797216532">
              <w:marLeft w:val="0"/>
              <w:marRight w:val="0"/>
              <w:marTop w:val="0"/>
              <w:marBottom w:val="0"/>
              <w:divBdr>
                <w:top w:val="none" w:sz="0" w:space="0" w:color="auto"/>
                <w:left w:val="none" w:sz="0" w:space="0" w:color="auto"/>
                <w:bottom w:val="none" w:sz="0" w:space="0" w:color="auto"/>
                <w:right w:val="none" w:sz="0" w:space="0" w:color="auto"/>
              </w:divBdr>
              <w:divsChild>
                <w:div w:id="831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91293">
      <w:bodyDiv w:val="1"/>
      <w:marLeft w:val="0"/>
      <w:marRight w:val="0"/>
      <w:marTop w:val="0"/>
      <w:marBottom w:val="0"/>
      <w:divBdr>
        <w:top w:val="none" w:sz="0" w:space="0" w:color="auto"/>
        <w:left w:val="none" w:sz="0" w:space="0" w:color="auto"/>
        <w:bottom w:val="none" w:sz="0" w:space="0" w:color="auto"/>
        <w:right w:val="none" w:sz="0" w:space="0" w:color="auto"/>
      </w:divBdr>
    </w:div>
    <w:div w:id="955520967">
      <w:bodyDiv w:val="1"/>
      <w:marLeft w:val="0"/>
      <w:marRight w:val="0"/>
      <w:marTop w:val="0"/>
      <w:marBottom w:val="0"/>
      <w:divBdr>
        <w:top w:val="none" w:sz="0" w:space="0" w:color="auto"/>
        <w:left w:val="none" w:sz="0" w:space="0" w:color="auto"/>
        <w:bottom w:val="none" w:sz="0" w:space="0" w:color="auto"/>
        <w:right w:val="none" w:sz="0" w:space="0" w:color="auto"/>
      </w:divBdr>
    </w:div>
    <w:div w:id="1271160025">
      <w:bodyDiv w:val="1"/>
      <w:marLeft w:val="0"/>
      <w:marRight w:val="0"/>
      <w:marTop w:val="0"/>
      <w:marBottom w:val="0"/>
      <w:divBdr>
        <w:top w:val="none" w:sz="0" w:space="0" w:color="auto"/>
        <w:left w:val="none" w:sz="0" w:space="0" w:color="auto"/>
        <w:bottom w:val="none" w:sz="0" w:space="0" w:color="auto"/>
        <w:right w:val="none" w:sz="0" w:space="0" w:color="auto"/>
      </w:divBdr>
      <w:divsChild>
        <w:div w:id="726222808">
          <w:marLeft w:val="0"/>
          <w:marRight w:val="0"/>
          <w:marTop w:val="0"/>
          <w:marBottom w:val="0"/>
          <w:divBdr>
            <w:top w:val="none" w:sz="0" w:space="0" w:color="auto"/>
            <w:left w:val="none" w:sz="0" w:space="0" w:color="auto"/>
            <w:bottom w:val="none" w:sz="0" w:space="0" w:color="auto"/>
            <w:right w:val="none" w:sz="0" w:space="0" w:color="auto"/>
          </w:divBdr>
          <w:divsChild>
            <w:div w:id="873465370">
              <w:marLeft w:val="0"/>
              <w:marRight w:val="0"/>
              <w:marTop w:val="0"/>
              <w:marBottom w:val="0"/>
              <w:divBdr>
                <w:top w:val="none" w:sz="0" w:space="0" w:color="auto"/>
                <w:left w:val="none" w:sz="0" w:space="0" w:color="auto"/>
                <w:bottom w:val="none" w:sz="0" w:space="0" w:color="auto"/>
                <w:right w:val="none" w:sz="0" w:space="0" w:color="auto"/>
              </w:divBdr>
              <w:divsChild>
                <w:div w:id="12714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61864">
      <w:bodyDiv w:val="1"/>
      <w:marLeft w:val="0"/>
      <w:marRight w:val="0"/>
      <w:marTop w:val="0"/>
      <w:marBottom w:val="0"/>
      <w:divBdr>
        <w:top w:val="none" w:sz="0" w:space="0" w:color="auto"/>
        <w:left w:val="none" w:sz="0" w:space="0" w:color="auto"/>
        <w:bottom w:val="none" w:sz="0" w:space="0" w:color="auto"/>
        <w:right w:val="none" w:sz="0" w:space="0" w:color="auto"/>
      </w:divBdr>
    </w:div>
    <w:div w:id="1434470669">
      <w:bodyDiv w:val="1"/>
      <w:marLeft w:val="0"/>
      <w:marRight w:val="0"/>
      <w:marTop w:val="0"/>
      <w:marBottom w:val="0"/>
      <w:divBdr>
        <w:top w:val="none" w:sz="0" w:space="0" w:color="auto"/>
        <w:left w:val="none" w:sz="0" w:space="0" w:color="auto"/>
        <w:bottom w:val="none" w:sz="0" w:space="0" w:color="auto"/>
        <w:right w:val="none" w:sz="0" w:space="0" w:color="auto"/>
      </w:divBdr>
    </w:div>
    <w:div w:id="1439450387">
      <w:bodyDiv w:val="1"/>
      <w:marLeft w:val="0"/>
      <w:marRight w:val="0"/>
      <w:marTop w:val="0"/>
      <w:marBottom w:val="0"/>
      <w:divBdr>
        <w:top w:val="none" w:sz="0" w:space="0" w:color="auto"/>
        <w:left w:val="none" w:sz="0" w:space="0" w:color="auto"/>
        <w:bottom w:val="none" w:sz="0" w:space="0" w:color="auto"/>
        <w:right w:val="none" w:sz="0" w:space="0" w:color="auto"/>
      </w:divBdr>
      <w:divsChild>
        <w:div w:id="1891723438">
          <w:marLeft w:val="0"/>
          <w:marRight w:val="0"/>
          <w:marTop w:val="0"/>
          <w:marBottom w:val="0"/>
          <w:divBdr>
            <w:top w:val="none" w:sz="0" w:space="0" w:color="auto"/>
            <w:left w:val="none" w:sz="0" w:space="0" w:color="auto"/>
            <w:bottom w:val="none" w:sz="0" w:space="0" w:color="auto"/>
            <w:right w:val="none" w:sz="0" w:space="0" w:color="auto"/>
          </w:divBdr>
        </w:div>
      </w:divsChild>
    </w:div>
    <w:div w:id="1460957770">
      <w:bodyDiv w:val="1"/>
      <w:marLeft w:val="0"/>
      <w:marRight w:val="0"/>
      <w:marTop w:val="0"/>
      <w:marBottom w:val="0"/>
      <w:divBdr>
        <w:top w:val="none" w:sz="0" w:space="0" w:color="auto"/>
        <w:left w:val="none" w:sz="0" w:space="0" w:color="auto"/>
        <w:bottom w:val="none" w:sz="0" w:space="0" w:color="auto"/>
        <w:right w:val="none" w:sz="0" w:space="0" w:color="auto"/>
      </w:divBdr>
      <w:divsChild>
        <w:div w:id="2066100185">
          <w:marLeft w:val="0"/>
          <w:marRight w:val="0"/>
          <w:marTop w:val="0"/>
          <w:marBottom w:val="0"/>
          <w:divBdr>
            <w:top w:val="none" w:sz="0" w:space="0" w:color="auto"/>
            <w:left w:val="none" w:sz="0" w:space="0" w:color="auto"/>
            <w:bottom w:val="none" w:sz="0" w:space="0" w:color="auto"/>
            <w:right w:val="none" w:sz="0" w:space="0" w:color="auto"/>
          </w:divBdr>
        </w:div>
        <w:div w:id="898252483">
          <w:marLeft w:val="0"/>
          <w:marRight w:val="0"/>
          <w:marTop w:val="0"/>
          <w:marBottom w:val="0"/>
          <w:divBdr>
            <w:top w:val="none" w:sz="0" w:space="0" w:color="auto"/>
            <w:left w:val="none" w:sz="0" w:space="0" w:color="auto"/>
            <w:bottom w:val="none" w:sz="0" w:space="0" w:color="auto"/>
            <w:right w:val="none" w:sz="0" w:space="0" w:color="auto"/>
          </w:divBdr>
        </w:div>
        <w:div w:id="916866754">
          <w:marLeft w:val="0"/>
          <w:marRight w:val="0"/>
          <w:marTop w:val="225"/>
          <w:marBottom w:val="225"/>
          <w:divBdr>
            <w:top w:val="none" w:sz="0" w:space="0" w:color="auto"/>
            <w:left w:val="none" w:sz="0" w:space="0" w:color="auto"/>
            <w:bottom w:val="none" w:sz="0" w:space="0" w:color="auto"/>
            <w:right w:val="none" w:sz="0" w:space="0" w:color="auto"/>
          </w:divBdr>
          <w:divsChild>
            <w:div w:id="51471603">
              <w:marLeft w:val="0"/>
              <w:marRight w:val="0"/>
              <w:marTop w:val="0"/>
              <w:marBottom w:val="0"/>
              <w:divBdr>
                <w:top w:val="none" w:sz="0" w:space="0" w:color="auto"/>
                <w:left w:val="none" w:sz="0" w:space="0" w:color="auto"/>
                <w:bottom w:val="none" w:sz="0" w:space="0" w:color="auto"/>
                <w:right w:val="none" w:sz="0" w:space="0" w:color="auto"/>
              </w:divBdr>
            </w:div>
            <w:div w:id="1633750955">
              <w:marLeft w:val="0"/>
              <w:marRight w:val="0"/>
              <w:marTop w:val="0"/>
              <w:marBottom w:val="0"/>
              <w:divBdr>
                <w:top w:val="none" w:sz="0" w:space="0" w:color="auto"/>
                <w:left w:val="none" w:sz="0" w:space="0" w:color="auto"/>
                <w:bottom w:val="none" w:sz="0" w:space="0" w:color="auto"/>
                <w:right w:val="none" w:sz="0" w:space="0" w:color="auto"/>
              </w:divBdr>
            </w:div>
            <w:div w:id="591084594">
              <w:marLeft w:val="0"/>
              <w:marRight w:val="0"/>
              <w:marTop w:val="0"/>
              <w:marBottom w:val="0"/>
              <w:divBdr>
                <w:top w:val="none" w:sz="0" w:space="0" w:color="auto"/>
                <w:left w:val="none" w:sz="0" w:space="0" w:color="auto"/>
                <w:bottom w:val="none" w:sz="0" w:space="0" w:color="auto"/>
                <w:right w:val="none" w:sz="0" w:space="0" w:color="auto"/>
              </w:divBdr>
            </w:div>
            <w:div w:id="1398162178">
              <w:marLeft w:val="0"/>
              <w:marRight w:val="0"/>
              <w:marTop w:val="0"/>
              <w:marBottom w:val="0"/>
              <w:divBdr>
                <w:top w:val="none" w:sz="0" w:space="0" w:color="auto"/>
                <w:left w:val="none" w:sz="0" w:space="0" w:color="auto"/>
                <w:bottom w:val="none" w:sz="0" w:space="0" w:color="auto"/>
                <w:right w:val="none" w:sz="0" w:space="0" w:color="auto"/>
              </w:divBdr>
            </w:div>
            <w:div w:id="1153913865">
              <w:marLeft w:val="0"/>
              <w:marRight w:val="0"/>
              <w:marTop w:val="0"/>
              <w:marBottom w:val="0"/>
              <w:divBdr>
                <w:top w:val="none" w:sz="0" w:space="0" w:color="auto"/>
                <w:left w:val="none" w:sz="0" w:space="0" w:color="auto"/>
                <w:bottom w:val="none" w:sz="0" w:space="0" w:color="auto"/>
                <w:right w:val="none" w:sz="0" w:space="0" w:color="auto"/>
              </w:divBdr>
            </w:div>
            <w:div w:id="1988590127">
              <w:marLeft w:val="0"/>
              <w:marRight w:val="0"/>
              <w:marTop w:val="0"/>
              <w:marBottom w:val="0"/>
              <w:divBdr>
                <w:top w:val="none" w:sz="0" w:space="0" w:color="auto"/>
                <w:left w:val="none" w:sz="0" w:space="0" w:color="auto"/>
                <w:bottom w:val="none" w:sz="0" w:space="0" w:color="auto"/>
                <w:right w:val="none" w:sz="0" w:space="0" w:color="auto"/>
              </w:divBdr>
            </w:div>
            <w:div w:id="2138377846">
              <w:marLeft w:val="0"/>
              <w:marRight w:val="0"/>
              <w:marTop w:val="0"/>
              <w:marBottom w:val="0"/>
              <w:divBdr>
                <w:top w:val="none" w:sz="0" w:space="0" w:color="auto"/>
                <w:left w:val="none" w:sz="0" w:space="0" w:color="auto"/>
                <w:bottom w:val="none" w:sz="0" w:space="0" w:color="auto"/>
                <w:right w:val="none" w:sz="0" w:space="0" w:color="auto"/>
              </w:divBdr>
            </w:div>
            <w:div w:id="1406344090">
              <w:marLeft w:val="0"/>
              <w:marRight w:val="0"/>
              <w:marTop w:val="0"/>
              <w:marBottom w:val="0"/>
              <w:divBdr>
                <w:top w:val="none" w:sz="0" w:space="0" w:color="auto"/>
                <w:left w:val="none" w:sz="0" w:space="0" w:color="auto"/>
                <w:bottom w:val="none" w:sz="0" w:space="0" w:color="auto"/>
                <w:right w:val="none" w:sz="0" w:space="0" w:color="auto"/>
              </w:divBdr>
            </w:div>
            <w:div w:id="1885020097">
              <w:marLeft w:val="0"/>
              <w:marRight w:val="0"/>
              <w:marTop w:val="0"/>
              <w:marBottom w:val="0"/>
              <w:divBdr>
                <w:top w:val="none" w:sz="0" w:space="0" w:color="auto"/>
                <w:left w:val="none" w:sz="0" w:space="0" w:color="auto"/>
                <w:bottom w:val="none" w:sz="0" w:space="0" w:color="auto"/>
                <w:right w:val="none" w:sz="0" w:space="0" w:color="auto"/>
              </w:divBdr>
            </w:div>
          </w:divsChild>
        </w:div>
        <w:div w:id="800653957">
          <w:marLeft w:val="0"/>
          <w:marRight w:val="0"/>
          <w:marTop w:val="0"/>
          <w:marBottom w:val="0"/>
          <w:divBdr>
            <w:top w:val="none" w:sz="0" w:space="0" w:color="auto"/>
            <w:left w:val="none" w:sz="0" w:space="0" w:color="auto"/>
            <w:bottom w:val="none" w:sz="0" w:space="0" w:color="auto"/>
            <w:right w:val="none" w:sz="0" w:space="0" w:color="auto"/>
          </w:divBdr>
        </w:div>
        <w:div w:id="1043676520">
          <w:marLeft w:val="0"/>
          <w:marRight w:val="0"/>
          <w:marTop w:val="0"/>
          <w:marBottom w:val="0"/>
          <w:divBdr>
            <w:top w:val="none" w:sz="0" w:space="0" w:color="auto"/>
            <w:left w:val="none" w:sz="0" w:space="0" w:color="auto"/>
            <w:bottom w:val="none" w:sz="0" w:space="0" w:color="auto"/>
            <w:right w:val="none" w:sz="0" w:space="0" w:color="auto"/>
          </w:divBdr>
        </w:div>
        <w:div w:id="1724908554">
          <w:marLeft w:val="0"/>
          <w:marRight w:val="0"/>
          <w:marTop w:val="0"/>
          <w:marBottom w:val="0"/>
          <w:divBdr>
            <w:top w:val="none" w:sz="0" w:space="0" w:color="auto"/>
            <w:left w:val="none" w:sz="0" w:space="0" w:color="auto"/>
            <w:bottom w:val="none" w:sz="0" w:space="0" w:color="auto"/>
            <w:right w:val="none" w:sz="0" w:space="0" w:color="auto"/>
          </w:divBdr>
        </w:div>
        <w:div w:id="244194428">
          <w:marLeft w:val="0"/>
          <w:marRight w:val="0"/>
          <w:marTop w:val="0"/>
          <w:marBottom w:val="0"/>
          <w:divBdr>
            <w:top w:val="none" w:sz="0" w:space="0" w:color="auto"/>
            <w:left w:val="none" w:sz="0" w:space="0" w:color="auto"/>
            <w:bottom w:val="none" w:sz="0" w:space="0" w:color="auto"/>
            <w:right w:val="none" w:sz="0" w:space="0" w:color="auto"/>
          </w:divBdr>
        </w:div>
        <w:div w:id="1357151617">
          <w:marLeft w:val="0"/>
          <w:marRight w:val="0"/>
          <w:marTop w:val="0"/>
          <w:marBottom w:val="0"/>
          <w:divBdr>
            <w:top w:val="none" w:sz="0" w:space="0" w:color="auto"/>
            <w:left w:val="none" w:sz="0" w:space="0" w:color="auto"/>
            <w:bottom w:val="none" w:sz="0" w:space="0" w:color="auto"/>
            <w:right w:val="none" w:sz="0" w:space="0" w:color="auto"/>
          </w:divBdr>
        </w:div>
        <w:div w:id="1627270400">
          <w:marLeft w:val="0"/>
          <w:marRight w:val="0"/>
          <w:marTop w:val="0"/>
          <w:marBottom w:val="0"/>
          <w:divBdr>
            <w:top w:val="none" w:sz="0" w:space="0" w:color="auto"/>
            <w:left w:val="none" w:sz="0" w:space="0" w:color="auto"/>
            <w:bottom w:val="none" w:sz="0" w:space="0" w:color="auto"/>
            <w:right w:val="none" w:sz="0" w:space="0" w:color="auto"/>
          </w:divBdr>
        </w:div>
        <w:div w:id="1940333860">
          <w:marLeft w:val="0"/>
          <w:marRight w:val="0"/>
          <w:marTop w:val="0"/>
          <w:marBottom w:val="0"/>
          <w:divBdr>
            <w:top w:val="none" w:sz="0" w:space="0" w:color="auto"/>
            <w:left w:val="none" w:sz="0" w:space="0" w:color="auto"/>
            <w:bottom w:val="none" w:sz="0" w:space="0" w:color="auto"/>
            <w:right w:val="none" w:sz="0" w:space="0" w:color="auto"/>
          </w:divBdr>
        </w:div>
      </w:divsChild>
    </w:div>
    <w:div w:id="1633901267">
      <w:bodyDiv w:val="1"/>
      <w:marLeft w:val="0"/>
      <w:marRight w:val="0"/>
      <w:marTop w:val="0"/>
      <w:marBottom w:val="0"/>
      <w:divBdr>
        <w:top w:val="none" w:sz="0" w:space="0" w:color="auto"/>
        <w:left w:val="none" w:sz="0" w:space="0" w:color="auto"/>
        <w:bottom w:val="none" w:sz="0" w:space="0" w:color="auto"/>
        <w:right w:val="none" w:sz="0" w:space="0" w:color="auto"/>
      </w:divBdr>
    </w:div>
    <w:div w:id="1672564631">
      <w:bodyDiv w:val="1"/>
      <w:marLeft w:val="0"/>
      <w:marRight w:val="0"/>
      <w:marTop w:val="0"/>
      <w:marBottom w:val="0"/>
      <w:divBdr>
        <w:top w:val="none" w:sz="0" w:space="0" w:color="auto"/>
        <w:left w:val="none" w:sz="0" w:space="0" w:color="auto"/>
        <w:bottom w:val="none" w:sz="0" w:space="0" w:color="auto"/>
        <w:right w:val="none" w:sz="0" w:space="0" w:color="auto"/>
      </w:divBdr>
    </w:div>
    <w:div w:id="182420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Arev</dc:creator>
  <cp:lastModifiedBy>William Daniels</cp:lastModifiedBy>
  <cp:revision>2</cp:revision>
  <cp:lastPrinted>2015-05-20T15:18:00Z</cp:lastPrinted>
  <dcterms:created xsi:type="dcterms:W3CDTF">2016-08-29T01:58:00Z</dcterms:created>
  <dcterms:modified xsi:type="dcterms:W3CDTF">2016-08-29T01:58:00Z</dcterms:modified>
</cp:coreProperties>
</file>