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Social Network Market Domain Literature Review</w:t>
      </w:r>
    </w:p>
    <w:p>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Bowang</w:t>
      </w:r>
    </w:p>
    <w:p>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MBA-515-G5192</w:t>
      </w:r>
    </w:p>
    <w:p>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Business Environment, Innovation and Entrepreneurship</w:t>
      </w:r>
    </w:p>
    <w:p>
      <w:pPr>
        <w:jc w:val="center"/>
        <w:rPr>
          <w:rFonts w:ascii="Times New Roman" w:hAnsi="Times New Roman" w:cs="Times New Roman"/>
          <w:sz w:val="24"/>
          <w:szCs w:val="24"/>
        </w:rPr>
      </w:pPr>
      <w:r>
        <w:rPr>
          <w:rFonts w:hint="eastAsia" w:ascii="Times New Roman" w:hAnsi="Times New Roman" w:eastAsia="宋体" w:cs="Times New Roman"/>
          <w:sz w:val="24"/>
          <w:szCs w:val="24"/>
          <w:lang w:val="en-US" w:eastAsia="zh-CN"/>
        </w:rPr>
        <w:t>08/14/2016</w:t>
      </w:r>
      <w:bookmarkStart w:id="0" w:name="_GoBack"/>
      <w:bookmarkEnd w:id="0"/>
      <w:r>
        <w:rPr>
          <w:rFonts w:ascii="Times New Roman" w:hAnsi="Times New Roman" w:cs="Times New Roman"/>
          <w:sz w:val="24"/>
          <w:szCs w:val="24"/>
        </w:rPr>
        <w:br w:type="page"/>
      </w:r>
    </w:p>
    <w:p>
      <w:pPr>
        <w:rPr>
          <w:rFonts w:ascii="Times New Roman" w:hAnsi="Times New Roman" w:cs="Times New Roman"/>
          <w:sz w:val="24"/>
          <w:szCs w:val="24"/>
        </w:rPr>
      </w:pPr>
      <w:r>
        <w:rPr>
          <w:rFonts w:ascii="Times New Roman" w:hAnsi="Times New Roman" w:cs="Times New Roman"/>
          <w:sz w:val="24"/>
          <w:szCs w:val="24"/>
        </w:rPr>
        <w:t xml:space="preserve">Social Media is one of the emerging market domains that many businesses and firms are using to target billions of customers. Social networking marketing is one of the most efficient ways of reaching varied range of customers at given time. With the emergence of technology and internet, many people have access to numerous social media platforms such as Facebook, Twitter, Instagram, WhatsApp and many other platforms. Social networking sites are also seen as effective ways of raising awareness of a particular business and as such many firms have started seizing these opportunities by opening Facebook pages for example to enhance their product awareness and reach diverse groups of customers. Since the whole marketing landscape is continuously changing, social networking marketing has the power to share a piece of content of the company’s product all over the world in just a second. A company which uses social media has more competitive advantage when it comes to brand sales and awareness. This paper will therefore evaluate some of the literature on social networking with a key focus on Facebook.com. </w:t>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Bolotaeva &amp; Cata (2010) in the article, “Marketing opportunities with social networks” examines the impact that the introduction of social networks have created in the field of marketing. Bolotaeva and Cata proposes that business that utilizes social media platforms more so Facebook.com have the ability to create brand intelligence since there is more than enough traffic created within social media networks. Moreover, they suggest that a social media appeal more to young audience which by and large makes the biggest consumers of most company’s products. Social Networking marketing on the other hand gives the business opportunities to develop trusting relationships with most customers through the web. They proceed to suggest that social media marketing such as Facebook.com provides the right avenues which many businesses can use to conduct marketing research. </w:t>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Domingos, (2005) in his article, “Mining Social Networks for viral Marketing”, proposes that social networks such as Facebook.com enables companies to capitalize on a particular market which maximizes their revenues. He suggests that companies can use Facebook.com to enhance their marketing capabilities and since many individuals are continuously getting connected to the internet, social networking marketing therefore enhances social marketing and interactions. Through social media marketing, companies are able to create a social contact and relationship with customers. Companies are able to get direct feedback on the consumer feelings and suggestions about their products. </w:t>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 Vries et al, (2012) in the article, “effect of social media marketing” argue that social media provides an excellent vehicle for fostering relationships with customers. Through creating brand posts, companies are able to gain brand popularity with many customers and this can increase sales and demand for the company products which can enable the company to generate more revenues. De Vries et al suggest that positioning of a company brand on social networks such as Facebook.com enable companies to gain brand popularity since Facebook.com is one of the social network sites with the highest number of users. Utilizing Social media as a tool for social networking marketing can enable the company to create a competitive advantage since they are able to reach diverse customers within the shortest time. </w:t>
      </w:r>
    </w:p>
    <w:p>
      <w:pPr>
        <w:rPr>
          <w:rFonts w:ascii="Times New Roman" w:hAnsi="Times New Roman" w:cs="Times New Roman"/>
          <w:sz w:val="24"/>
          <w:szCs w:val="24"/>
        </w:rPr>
      </w:pPr>
      <w:r>
        <w:rPr>
          <w:rFonts w:ascii="Times New Roman" w:hAnsi="Times New Roman" w:cs="Times New Roman"/>
          <w:sz w:val="24"/>
          <w:szCs w:val="24"/>
        </w:rPr>
        <w:t xml:space="preserve">In the article, “Effective marketing communication via social networking site”, Shen et al (2016) argues that Facebook.com provides an efficient way of connecting with friends and peers online which promotes the effectiveness of internet advertising. They propose that interactive advertising through social networking sites such as Facebook.com provides an effective way of promoting interactive advertising which helps in gaining greater consumer attitudes. </w:t>
      </w:r>
    </w:p>
    <w:p>
      <w:pPr>
        <w:rPr>
          <w:rFonts w:ascii="Times New Roman" w:hAnsi="Times New Roman" w:cs="Times New Roman"/>
          <w:sz w:val="24"/>
          <w:szCs w:val="24"/>
        </w:rPr>
      </w:pPr>
      <w:r>
        <w:rPr>
          <w:rFonts w:ascii="Times New Roman" w:hAnsi="Times New Roman" w:cs="Times New Roman"/>
          <w:sz w:val="24"/>
          <w:szCs w:val="24"/>
          <w:shd w:val="clear" w:color="auto" w:fill="FFFFFF"/>
        </w:rPr>
        <w:t>Zheng et al (2015) argues that social media platforms such as Facebook provide affective channels where companies are able to build brand loyalty with customers. In their article, “</w:t>
      </w:r>
      <w:r>
        <w:rPr>
          <w:rFonts w:ascii="Times New Roman" w:hAnsi="Times New Roman" w:cs="Times New Roman"/>
          <w:color w:val="222222"/>
          <w:sz w:val="24"/>
          <w:szCs w:val="24"/>
          <w:shd w:val="clear" w:color="auto" w:fill="FFFFFF"/>
        </w:rPr>
        <w:t xml:space="preserve">Building brand loyalty through user engagement in online brand communities in social networking sites” Zheng et al (2015) argues that engaging users in online platforms enable companies to build a brand loyalty with customers since it enhances the sharing and allotment of information through effective collaboration with customers. </w:t>
      </w:r>
    </w:p>
    <w:p>
      <w:pPr>
        <w:rPr>
          <w:rFonts w:ascii="Times New Roman" w:hAnsi="Times New Roman" w:cs="Times New Roman"/>
          <w:sz w:val="24"/>
          <w:szCs w:val="24"/>
        </w:rPr>
      </w:pPr>
      <w:r>
        <w:rPr>
          <w:rFonts w:ascii="Times New Roman" w:hAnsi="Times New Roman" w:cs="Times New Roman"/>
          <w:sz w:val="24"/>
          <w:szCs w:val="24"/>
        </w:rPr>
        <w:br w:type="page"/>
      </w:r>
    </w:p>
    <w:p>
      <w:pPr>
        <w:jc w:val="center"/>
        <w:rPr>
          <w:rFonts w:ascii="Times New Roman" w:hAnsi="Times New Roman" w:cs="Times New Roman"/>
          <w:sz w:val="24"/>
          <w:szCs w:val="24"/>
        </w:rPr>
      </w:pPr>
      <w:r>
        <w:rPr>
          <w:rFonts w:ascii="Times New Roman" w:hAnsi="Times New Roman" w:cs="Times New Roman"/>
          <w:sz w:val="24"/>
          <w:szCs w:val="24"/>
        </w:rPr>
        <w:t>Reference</w:t>
      </w:r>
    </w:p>
    <w:p>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Bolotaeva, V., &amp; Cata, T. (2010). Marketing opportunities with social networks.</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Journal of Internet Social Networking and Virtual Communities</w:t>
      </w:r>
      <w:r>
        <w:rPr>
          <w:rFonts w:ascii="Times New Roman" w:hAnsi="Times New Roman" w:cs="Times New Roman"/>
          <w:color w:val="222222"/>
          <w:sz w:val="24"/>
          <w:szCs w:val="24"/>
          <w:shd w:val="clear" w:color="auto" w:fill="FFFFFF"/>
        </w:rPr>
        <w:t>,</w:t>
      </w:r>
      <w:r>
        <w:rPr>
          <w:rFonts w:ascii="Times New Roman" w:hAnsi="Times New Roman" w:cs="Times New Roman"/>
          <w:i/>
          <w:iCs/>
          <w:color w:val="222222"/>
          <w:sz w:val="24"/>
          <w:szCs w:val="24"/>
          <w:shd w:val="clear" w:color="auto" w:fill="FFFFFF"/>
        </w:rPr>
        <w:t>2010</w:t>
      </w:r>
      <w:r>
        <w:rPr>
          <w:rFonts w:ascii="Times New Roman" w:hAnsi="Times New Roman" w:cs="Times New Roman"/>
          <w:color w:val="222222"/>
          <w:sz w:val="24"/>
          <w:szCs w:val="24"/>
          <w:shd w:val="clear" w:color="auto" w:fill="FFFFFF"/>
        </w:rPr>
        <w:t>, 1-8.</w:t>
      </w:r>
    </w:p>
    <w:p>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 Vries, L., Gensler, S., &amp; Leeflang, P. S. (2012). Popularity of brand posts on brand fan pages: An investigation of the effects of social media marketing.</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Journal of Interactive Marketing</w:t>
      </w:r>
      <w:r>
        <w:rPr>
          <w:rFonts w:ascii="Times New Roman" w:hAnsi="Times New Roman" w:cs="Times New Roman"/>
          <w:color w:val="222222"/>
          <w:sz w:val="24"/>
          <w:szCs w:val="24"/>
          <w:shd w:val="clear" w:color="auto" w:fill="FFFFFF"/>
        </w:rPr>
        <w:t>,</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26</w:t>
      </w:r>
      <w:r>
        <w:rPr>
          <w:rFonts w:ascii="Times New Roman" w:hAnsi="Times New Roman" w:cs="Times New Roman"/>
          <w:color w:val="222222"/>
          <w:sz w:val="24"/>
          <w:szCs w:val="24"/>
          <w:shd w:val="clear" w:color="auto" w:fill="FFFFFF"/>
        </w:rPr>
        <w:t>(2), 83-91.</w:t>
      </w:r>
    </w:p>
    <w:p>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Domingos, P. (2005). Mining social networks for viral marketing.</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IEEE Intelligent Systems</w:t>
      </w:r>
      <w:r>
        <w:rPr>
          <w:rFonts w:ascii="Times New Roman" w:hAnsi="Times New Roman" w:cs="Times New Roman"/>
          <w:color w:val="222222"/>
          <w:sz w:val="24"/>
          <w:szCs w:val="24"/>
          <w:shd w:val="clear" w:color="auto" w:fill="FFFFFF"/>
        </w:rPr>
        <w:t>,</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w:t>
      </w:r>
      <w:r>
        <w:rPr>
          <w:rFonts w:ascii="Times New Roman" w:hAnsi="Times New Roman" w:cs="Times New Roman"/>
          <w:color w:val="222222"/>
          <w:sz w:val="24"/>
          <w:szCs w:val="24"/>
          <w:shd w:val="clear" w:color="auto" w:fill="FFFFFF"/>
        </w:rPr>
        <w:t>(1), 80-82.</w:t>
      </w:r>
    </w:p>
    <w:p>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Shen, G. C. C., Chiou, J. S., Hsiao, C. H., Wang, C. H., &amp; Li, H. N. (2016). Effective marketing communication via social networking site: The moderating role of the social tie.</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Journal of Business Research</w:t>
      </w:r>
      <w:r>
        <w:rPr>
          <w:rFonts w:ascii="Times New Roman" w:hAnsi="Times New Roman" w:cs="Times New Roman"/>
          <w:color w:val="222222"/>
          <w:sz w:val="24"/>
          <w:szCs w:val="24"/>
          <w:shd w:val="clear" w:color="auto" w:fill="FFFFFF"/>
        </w:rPr>
        <w:t>,</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69</w:t>
      </w:r>
      <w:r>
        <w:rPr>
          <w:rFonts w:ascii="Times New Roman" w:hAnsi="Times New Roman" w:cs="Times New Roman"/>
          <w:color w:val="222222"/>
          <w:sz w:val="24"/>
          <w:szCs w:val="24"/>
          <w:shd w:val="clear" w:color="auto" w:fill="FFFFFF"/>
        </w:rPr>
        <w:t>(6), 2265-2270.</w:t>
      </w:r>
    </w:p>
    <w:p>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Zheng, X., Cheung, C. M., Lee, M. K., &amp; Liang, L. (2015). Building brand loyalty through user engagement in online brand communities in social networking sites.</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Information Technology &amp; People</w:t>
      </w:r>
      <w:r>
        <w:rPr>
          <w:rFonts w:ascii="Times New Roman" w:hAnsi="Times New Roman" w:cs="Times New Roman"/>
          <w:color w:val="222222"/>
          <w:sz w:val="24"/>
          <w:szCs w:val="24"/>
          <w:shd w:val="clear" w:color="auto" w:fill="FFFFFF"/>
        </w:rPr>
        <w:t>,</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28</w:t>
      </w:r>
      <w:r>
        <w:rPr>
          <w:rFonts w:ascii="Times New Roman" w:hAnsi="Times New Roman" w:cs="Times New Roman"/>
          <w:color w:val="222222"/>
          <w:sz w:val="24"/>
          <w:szCs w:val="24"/>
          <w:shd w:val="clear" w:color="auto" w:fill="FFFFFF"/>
        </w:rPr>
        <w:t>(1), 90-106.</w:t>
      </w:r>
    </w:p>
    <w:sectPr>
      <w:headerReference r:id="rId4"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Lucida Grand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cs="Times New Roman"/>
        <w:sz w:val="24"/>
        <w:szCs w:val="24"/>
      </w:rPr>
      <w:t>SOCIAL NETWORK MARKET DOMAIN</w:t>
    </w:r>
    <w:r>
      <w:t xml:space="preserve"> </w:t>
    </w:r>
    <w:r>
      <w:tab/>
    </w:r>
    <w:r>
      <w:tab/>
    </w:r>
    <w:sdt>
      <w:sdtPr>
        <w:id w:val="176696473"/>
      </w:sdtPr>
      <w:sdtContent>
        <w:r>
          <w:fldChar w:fldCharType="begin"/>
        </w:r>
        <w:r>
          <w:instrText xml:space="preserve"> PAGE   \* MERGEFORMAT </w:instrText>
        </w:r>
        <w:r>
          <w:fldChar w:fldCharType="separate"/>
        </w:r>
        <w:r>
          <w:t>5</w:t>
        </w:r>
        <w:r>
          <w:fldChar w:fldCharType="end"/>
        </w:r>
      </w:sdtContent>
    </w:sdt>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cs="Times New Roman"/>
        <w:sz w:val="24"/>
        <w:szCs w:val="24"/>
      </w:rPr>
      <w:t>Running Head: SOCIAL NETWORK MARKET DOMAIN</w:t>
    </w:r>
    <w:r>
      <w:t xml:space="preserve"> </w:t>
    </w:r>
    <w:r>
      <w:tab/>
    </w:r>
    <w:sdt>
      <w:sdtPr>
        <w:id w:val="176696407"/>
      </w:sdtPr>
      <w:sdtContent>
        <w:r>
          <w:fldChar w:fldCharType="begin"/>
        </w:r>
        <w:r>
          <w:instrText xml:space="preserve"> PAGE   \* MERGEFORMAT </w:instrText>
        </w:r>
        <w:r>
          <w:fldChar w:fldCharType="separate"/>
        </w:r>
        <w:r>
          <w:t>1</w:t>
        </w:r>
        <w:r>
          <w:fldChar w:fldCharType="end"/>
        </w:r>
      </w:sdtContent>
    </w:sdt>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54"/>
    <w:rsid w:val="000A0ABB"/>
    <w:rsid w:val="000D2B6D"/>
    <w:rsid w:val="00324959"/>
    <w:rsid w:val="003B268F"/>
    <w:rsid w:val="004E436E"/>
    <w:rsid w:val="005126BC"/>
    <w:rsid w:val="005A474D"/>
    <w:rsid w:val="005C03BD"/>
    <w:rsid w:val="00671DE5"/>
    <w:rsid w:val="00673FBE"/>
    <w:rsid w:val="00731FC8"/>
    <w:rsid w:val="007D4A32"/>
    <w:rsid w:val="00891108"/>
    <w:rsid w:val="008D7FD8"/>
    <w:rsid w:val="00956FCD"/>
    <w:rsid w:val="00970038"/>
    <w:rsid w:val="00982FB0"/>
    <w:rsid w:val="00993A44"/>
    <w:rsid w:val="00A06FA7"/>
    <w:rsid w:val="00A26490"/>
    <w:rsid w:val="00B00821"/>
    <w:rsid w:val="00B16E22"/>
    <w:rsid w:val="00B461AA"/>
    <w:rsid w:val="00B6546F"/>
    <w:rsid w:val="00C20BB1"/>
    <w:rsid w:val="00C57DEF"/>
    <w:rsid w:val="00DF727F"/>
    <w:rsid w:val="00E05CB7"/>
    <w:rsid w:val="00EA4654"/>
    <w:rsid w:val="00EB19E8"/>
    <w:rsid w:val="00F0201A"/>
    <w:rsid w:val="00F5038C"/>
    <w:rsid w:val="00F56767"/>
    <w:rsid w:val="00FB4710"/>
    <w:rsid w:val="4E3316D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afterAutospacing="1" w:line="480" w:lineRule="auto"/>
      <w:jc w:val="both"/>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uiPriority w:val="99"/>
    <w:pPr>
      <w:tabs>
        <w:tab w:val="center" w:pos="4680"/>
        <w:tab w:val="right" w:pos="9360"/>
      </w:tabs>
      <w:spacing w:after="0" w:line="240" w:lineRule="auto"/>
    </w:pPr>
  </w:style>
  <w:style w:type="character" w:customStyle="1" w:styleId="6">
    <w:name w:val="Header Char"/>
    <w:basedOn w:val="4"/>
    <w:link w:val="3"/>
    <w:uiPriority w:val="99"/>
  </w:style>
  <w:style w:type="character" w:customStyle="1" w:styleId="7">
    <w:name w:val="Footer Char"/>
    <w:basedOn w:val="4"/>
    <w:link w:val="2"/>
    <w:semiHidden/>
    <w:uiPriority w:val="99"/>
  </w:style>
  <w:style w:type="character" w:customStyle="1" w:styleId="8">
    <w:name w:val="apple-converted-space"/>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816</Words>
  <Characters>4652</Characters>
  <Lines>38</Lines>
  <Paragraphs>10</Paragraphs>
  <ScaleCrop>false</ScaleCrop>
  <LinksUpToDate>false</LinksUpToDate>
  <CharactersWithSpaces>5458</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bowang</dc:creator>
  <cp:lastModifiedBy>lol</cp:lastModifiedBy>
  <cp:revision>2</cp:revision>
  <dcterms:created xsi:type="dcterms:W3CDTF">2016-08-14T03:39:00Z</dcterms:created>
  <dcterms:modified xsi:type="dcterms:W3CDTF">2016-08-14T15:02:37Z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