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75" w:rsidRPr="00DB3375" w:rsidRDefault="00DB3375" w:rsidP="00DB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375">
        <w:rPr>
          <w:rFonts w:ascii="Verdana" w:eastAsia="Times New Roman" w:hAnsi="Verdana" w:cs="Times New Roman"/>
          <w:b/>
          <w:bCs/>
          <w:color w:val="FF0000"/>
          <w:sz w:val="18"/>
          <w:szCs w:val="18"/>
          <w:shd w:val="clear" w:color="auto" w:fill="FFFFFF"/>
        </w:rPr>
        <w:t>AMR Corporation</w:t>
      </w:r>
      <w:r w:rsidRPr="00DB337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 (parent company of </w:t>
      </w:r>
      <w:r w:rsidRPr="00DB3375">
        <w:rPr>
          <w:rFonts w:ascii="Verdana" w:eastAsia="Times New Roman" w:hAnsi="Verdana" w:cs="Times New Roman"/>
          <w:b/>
          <w:bCs/>
          <w:color w:val="FF0000"/>
          <w:sz w:val="18"/>
          <w:szCs w:val="18"/>
          <w:shd w:val="clear" w:color="auto" w:fill="FFFFFF"/>
        </w:rPr>
        <w:t>American Airlines</w:t>
      </w:r>
      <w:r w:rsidRPr="00DB337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) reported the following (in millions).</w:t>
      </w:r>
      <w:r w:rsidRPr="00DB337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675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6"/>
        <w:gridCol w:w="150"/>
        <w:gridCol w:w="954"/>
      </w:tblGrid>
      <w:tr w:rsidR="00DB3375" w:rsidRPr="00DB3375" w:rsidTr="00DB337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Service cost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$366</w:t>
            </w:r>
          </w:p>
        </w:tc>
      </w:tr>
      <w:tr w:rsidR="00DB3375" w:rsidRPr="00DB3375" w:rsidTr="00DB337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on P.B.O.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737</w:t>
            </w:r>
          </w:p>
        </w:tc>
      </w:tr>
      <w:tr w:rsidR="00DB3375" w:rsidRPr="00DB3375" w:rsidTr="00DB337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Return on plan assets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593</w:t>
            </w:r>
          </w:p>
        </w:tc>
      </w:tr>
      <w:tr w:rsidR="00DB3375" w:rsidRPr="00DB3375" w:rsidTr="00DB337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Amortization of prior service cost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DB3375" w:rsidRPr="00DB3375" w:rsidTr="00DB337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Amortization of net loss</w:t>
            </w:r>
          </w:p>
        </w:tc>
        <w:tc>
          <w:tcPr>
            <w:tcW w:w="150" w:type="dxa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154</w:t>
            </w:r>
          </w:p>
        </w:tc>
      </w:tr>
    </w:tbl>
    <w:p w:rsidR="00DB3375" w:rsidRPr="00DB3375" w:rsidRDefault="00DB3375" w:rsidP="00DB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375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DB3375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Compute AMR Corporation’s pension expense. </w:t>
      </w:r>
      <w:r w:rsidRPr="00DB337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(Enter answer in millions.)</w:t>
      </w:r>
      <w:r w:rsidRPr="00DB3375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50"/>
        <w:gridCol w:w="1455"/>
      </w:tblGrid>
      <w:tr w:rsidR="00DB3375" w:rsidRPr="00DB3375" w:rsidTr="00DB337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Pension expense</w:t>
            </w:r>
          </w:p>
        </w:tc>
        <w:tc>
          <w:tcPr>
            <w:tcW w:w="150" w:type="dxa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</w:p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D6A0A09" wp14:editId="297B8305">
                  <wp:extent cx="9525" cy="9525"/>
                  <wp:effectExtent l="0" t="0" r="0" b="0"/>
                  <wp:docPr id="1" name="amarker_EAT_1459169773503_1_4042987948033425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9169773503_1_4042987948033425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in;height:18pt" o:ole="">
                  <v:imagedata r:id="rId5" o:title=""/>
                </v:shape>
                <w:control r:id="rId6" w:name="DefaultOcxName" w:shapeid="_x0000_i1027"/>
              </w:object>
            </w:r>
          </w:p>
          <w:p w:rsidR="00DB3375" w:rsidRPr="00DB3375" w:rsidRDefault="00DB3375" w:rsidP="00DB33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B33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millions</w:t>
            </w:r>
          </w:p>
        </w:tc>
      </w:tr>
    </w:tbl>
    <w:p w:rsidR="00BA02F5" w:rsidRDefault="00BA02F5">
      <w:bookmarkStart w:id="0" w:name="_GoBack"/>
      <w:bookmarkEnd w:id="0"/>
    </w:p>
    <w:sectPr w:rsidR="00BA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75"/>
    <w:rsid w:val="00BA02F5"/>
    <w:rsid w:val="00D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6A94F-93B1-4684-AFB9-45A4DF9C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54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2017-05-28T19:50:00Z</dcterms:created>
  <dcterms:modified xsi:type="dcterms:W3CDTF">2017-05-28T19:50:00Z</dcterms:modified>
</cp:coreProperties>
</file>