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D6" w:rsidRPr="00582401" w:rsidRDefault="00CB27D6" w:rsidP="00582401">
      <w:pPr>
        <w:spacing w:after="0" w:line="450" w:lineRule="atLeast"/>
        <w:outlineLvl w:val="0"/>
        <w:rPr>
          <w:rFonts w:ascii="Century" w:eastAsia="Times New Roman" w:hAnsi="Century" w:cs="Helvetica"/>
          <w:b/>
          <w:kern w:val="36"/>
          <w:sz w:val="24"/>
          <w:szCs w:val="24"/>
        </w:rPr>
      </w:pPr>
      <w:r w:rsidRPr="00CB27D6">
        <w:rPr>
          <w:rFonts w:ascii="Century" w:eastAsia="Times New Roman" w:hAnsi="Century" w:cs="Helvetica"/>
          <w:b/>
          <w:kern w:val="36"/>
          <w:sz w:val="24"/>
          <w:szCs w:val="24"/>
        </w:rPr>
        <w:t>Discussion 2</w:t>
      </w:r>
      <w:bookmarkStart w:id="0" w:name="_GoBack"/>
      <w:bookmarkEnd w:id="0"/>
    </w:p>
    <w:p w:rsidR="00582401" w:rsidRPr="00CB27D6" w:rsidRDefault="00582401" w:rsidP="00582401">
      <w:pPr>
        <w:spacing w:after="0" w:line="450" w:lineRule="atLeast"/>
        <w:outlineLvl w:val="0"/>
        <w:rPr>
          <w:rFonts w:ascii="Century" w:eastAsia="Times New Roman" w:hAnsi="Century" w:cs="Helvetica"/>
          <w:color w:val="2D3B45"/>
          <w:sz w:val="24"/>
          <w:szCs w:val="24"/>
        </w:rPr>
      </w:pP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9360"/>
      </w:tblGrid>
      <w:tr w:rsidR="00CB27D6" w:rsidRPr="00CB27D6" w:rsidTr="00CB27D6">
        <w:tc>
          <w:tcPr>
            <w:tcW w:w="0" w:type="auto"/>
            <w:shd w:val="clear" w:color="auto" w:fill="5B164F"/>
            <w:tcMar>
              <w:top w:w="30" w:type="dxa"/>
              <w:left w:w="30" w:type="dxa"/>
              <w:bottom w:w="30" w:type="dxa"/>
              <w:right w:w="30" w:type="dxa"/>
            </w:tcMar>
            <w:vAlign w:val="center"/>
            <w:hideMark/>
          </w:tcPr>
          <w:p w:rsidR="00CB27D6" w:rsidRPr="00CB27D6" w:rsidRDefault="00CB27D6" w:rsidP="00CB27D6">
            <w:pPr>
              <w:spacing w:after="0" w:line="240" w:lineRule="auto"/>
              <w:rPr>
                <w:rFonts w:ascii="Century" w:eastAsia="Times New Roman" w:hAnsi="Century" w:cs="Times New Roman"/>
                <w:color w:val="FFFFFF"/>
                <w:sz w:val="24"/>
                <w:szCs w:val="24"/>
              </w:rPr>
            </w:pPr>
            <w:r w:rsidRPr="00CB27D6">
              <w:rPr>
                <w:rFonts w:ascii="Century" w:eastAsia="Times New Roman" w:hAnsi="Century" w:cs="Times New Roman"/>
                <w:color w:val="FFFFFF"/>
                <w:sz w:val="24"/>
                <w:szCs w:val="24"/>
              </w:rPr>
              <w:t> </w:t>
            </w:r>
            <w:r w:rsidRPr="00CB27D6">
              <w:rPr>
                <w:rFonts w:ascii="Century" w:eastAsia="Times New Roman" w:hAnsi="Century" w:cs="Times New Roman"/>
                <w:b/>
                <w:bCs/>
                <w:color w:val="FFFFFF"/>
                <w:sz w:val="24"/>
                <w:szCs w:val="24"/>
              </w:rPr>
              <w:t>Case Study: Ethic of Critique</w:t>
            </w:r>
          </w:p>
        </w:tc>
      </w:tr>
    </w:tbl>
    <w:p w:rsidR="00CB27D6" w:rsidRPr="00CB27D6" w:rsidRDefault="00CB27D6" w:rsidP="00CB27D6">
      <w:pPr>
        <w:shd w:val="clear" w:color="auto" w:fill="FFFFFF"/>
        <w:spacing w:before="180" w:after="0" w:line="240" w:lineRule="auto"/>
        <w:rPr>
          <w:rFonts w:ascii="Century" w:eastAsia="Times New Roman" w:hAnsi="Century" w:cs="Helvetica"/>
          <w:color w:val="2D3B45"/>
          <w:sz w:val="24"/>
          <w:szCs w:val="24"/>
        </w:rPr>
      </w:pPr>
      <w:r w:rsidRPr="00CB27D6">
        <w:rPr>
          <w:rFonts w:ascii="Century" w:eastAsia="Times New Roman" w:hAnsi="Century" w:cs="Helvetica"/>
          <w:color w:val="2D3B45"/>
          <w:sz w:val="24"/>
          <w:szCs w:val="24"/>
        </w:rPr>
        <w:t>In this discussion, you again have the opportunity to debate a case study from stakeholder perspectives. As with the similar Week One discussion, you assume the role of your assigned stakeholder within the case and write your initial response and those to your peers from the perspective of that stakeholder. To prepare for this discussion, read the Case Study 4.3: </w:t>
      </w:r>
      <w:r w:rsidRPr="00CB27D6">
        <w:rPr>
          <w:rFonts w:ascii="Century" w:eastAsia="Times New Roman" w:hAnsi="Century" w:cs="Helvetica"/>
          <w:i/>
          <w:iCs/>
          <w:color w:val="2D3B45"/>
          <w:sz w:val="24"/>
          <w:szCs w:val="24"/>
        </w:rPr>
        <w:t>Culturally Responsive Curriculum or an Ethical Dilemma</w:t>
      </w:r>
      <w:r w:rsidRPr="00CB27D6">
        <w:rPr>
          <w:rFonts w:ascii="Century" w:eastAsia="Times New Roman" w:hAnsi="Century" w:cs="Helvetica"/>
          <w:color w:val="2D3B45"/>
          <w:sz w:val="24"/>
          <w:szCs w:val="24"/>
        </w:rPr>
        <w:t> (</w:t>
      </w:r>
      <w:proofErr w:type="spellStart"/>
      <w:r w:rsidRPr="00CB27D6">
        <w:rPr>
          <w:rFonts w:ascii="Century" w:eastAsia="Times New Roman" w:hAnsi="Century" w:cs="Helvetica"/>
          <w:color w:val="2D3B45"/>
          <w:sz w:val="24"/>
          <w:szCs w:val="24"/>
        </w:rPr>
        <w:t>Poliner</w:t>
      </w:r>
      <w:proofErr w:type="spellEnd"/>
      <w:r w:rsidRPr="00CB27D6">
        <w:rPr>
          <w:rFonts w:ascii="Century" w:eastAsia="Times New Roman" w:hAnsi="Century" w:cs="Helvetica"/>
          <w:color w:val="2D3B45"/>
          <w:sz w:val="24"/>
          <w:szCs w:val="24"/>
        </w:rPr>
        <w:t xml:space="preserve"> Shapiro &amp; </w:t>
      </w:r>
      <w:proofErr w:type="spellStart"/>
      <w:r w:rsidRPr="00CB27D6">
        <w:rPr>
          <w:rFonts w:ascii="Century" w:eastAsia="Times New Roman" w:hAnsi="Century" w:cs="Helvetica"/>
          <w:color w:val="2D3B45"/>
          <w:sz w:val="24"/>
          <w:szCs w:val="24"/>
        </w:rPr>
        <w:t>Stefkovich</w:t>
      </w:r>
      <w:proofErr w:type="spellEnd"/>
      <w:r w:rsidRPr="00CB27D6">
        <w:rPr>
          <w:rFonts w:ascii="Century" w:eastAsia="Times New Roman" w:hAnsi="Century" w:cs="Helvetica"/>
          <w:color w:val="2D3B45"/>
          <w:sz w:val="24"/>
          <w:szCs w:val="24"/>
        </w:rPr>
        <w:t>, 2011, p. 53-56). Next, review the initial post and guided response instructions making sure you respond from your assigned stakeholder’s perspective.  One approach to this discussion is to create your viewpoint with consideration of the</w:t>
      </w:r>
      <w:r w:rsidRPr="00CB27D6">
        <w:rPr>
          <w:rFonts w:ascii="Century" w:eastAsia="Times New Roman" w:hAnsi="Century" w:cs="Helvetica"/>
          <w:i/>
          <w:iCs/>
          <w:color w:val="2D3B45"/>
          <w:sz w:val="24"/>
          <w:szCs w:val="24"/>
        </w:rPr>
        <w:t> Questions for Discussion</w:t>
      </w:r>
      <w:r w:rsidRPr="00CB27D6">
        <w:rPr>
          <w:rFonts w:ascii="Century" w:eastAsia="Times New Roman" w:hAnsi="Century" w:cs="Helvetica"/>
          <w:color w:val="2D3B45"/>
          <w:sz w:val="24"/>
          <w:szCs w:val="24"/>
        </w:rPr>
        <w:t> presented in the text following the case study.</w:t>
      </w:r>
    </w:p>
    <w:p w:rsidR="00CB27D6" w:rsidRPr="00CB27D6" w:rsidRDefault="00CB27D6" w:rsidP="00CB27D6">
      <w:pPr>
        <w:shd w:val="clear" w:color="auto" w:fill="FFFFFF"/>
        <w:spacing w:before="180" w:after="0" w:line="240" w:lineRule="auto"/>
        <w:rPr>
          <w:rFonts w:ascii="Century" w:eastAsia="Times New Roman" w:hAnsi="Century" w:cs="Helvetica"/>
          <w:color w:val="2D3B45"/>
          <w:sz w:val="24"/>
          <w:szCs w:val="24"/>
        </w:rPr>
      </w:pPr>
      <w:r w:rsidRPr="00CB27D6">
        <w:rPr>
          <w:rFonts w:ascii="Century" w:eastAsia="Times New Roman" w:hAnsi="Century" w:cs="Helvetica"/>
          <w:b/>
          <w:color w:val="FF0000"/>
          <w:sz w:val="24"/>
          <w:szCs w:val="24"/>
        </w:rPr>
        <w:t>NOTE:</w:t>
      </w:r>
      <w:r w:rsidRPr="00CB27D6">
        <w:rPr>
          <w:rFonts w:ascii="Century" w:eastAsia="Times New Roman" w:hAnsi="Century" w:cs="Helvetica"/>
          <w:color w:val="2D3B45"/>
          <w:sz w:val="24"/>
          <w:szCs w:val="24"/>
        </w:rPr>
        <w:t xml:space="preserve"> Case study is attached as a separate document</w:t>
      </w:r>
      <w:r w:rsidRPr="00CB27D6">
        <w:rPr>
          <w:rFonts w:ascii="Century" w:eastAsia="Times New Roman" w:hAnsi="Century" w:cs="Helvetica"/>
          <w:color w:val="2D3B45"/>
          <w:sz w:val="24"/>
          <w:szCs w:val="24"/>
        </w:rPr>
        <w:br/>
      </w:r>
      <w:r w:rsidRPr="00CB27D6">
        <w:rPr>
          <w:rFonts w:ascii="Century" w:eastAsia="Times New Roman" w:hAnsi="Century" w:cs="Helvetica"/>
          <w:color w:val="2D3B45"/>
          <w:sz w:val="24"/>
          <w:szCs w:val="24"/>
        </w:rPr>
        <w:br/>
      </w:r>
      <w:r w:rsidRPr="00CB27D6">
        <w:rPr>
          <w:rFonts w:ascii="Century" w:eastAsia="Times New Roman" w:hAnsi="Century" w:cs="Helvetica"/>
          <w:b/>
          <w:bCs/>
          <w:color w:val="2D3B45"/>
          <w:sz w:val="24"/>
          <w:szCs w:val="24"/>
        </w:rPr>
        <w:t>Initial Post: </w:t>
      </w:r>
      <w:r w:rsidRPr="00CB27D6">
        <w:rPr>
          <w:rFonts w:ascii="Century" w:eastAsia="Times New Roman" w:hAnsi="Century" w:cs="Helvetica"/>
          <w:color w:val="2D3B45"/>
          <w:sz w:val="24"/>
          <w:szCs w:val="24"/>
        </w:rPr>
        <w:t>Create your initial post writing from your assigned stakeholder’s perspective. Discuss the case from the viewpoint of your stakeholder considering the dilemma presented and making sure you have taken a clearly articulated ethical stance on the case’s dilemma and including any legal considerations involved.  If you are assigned the leader’s perspective, be sure to include a suggested decision for the outcome of the case.   </w:t>
      </w:r>
      <w:r w:rsidRPr="00CB27D6">
        <w:rPr>
          <w:rFonts w:ascii="Century" w:eastAsia="Times New Roman" w:hAnsi="Century" w:cs="Helvetica"/>
          <w:color w:val="2D3B45"/>
          <w:sz w:val="24"/>
          <w:szCs w:val="24"/>
        </w:rPr>
        <w:br/>
      </w:r>
      <w:r w:rsidRPr="00CB27D6">
        <w:rPr>
          <w:rFonts w:ascii="Century" w:eastAsia="Times New Roman" w:hAnsi="Century" w:cs="Helvetica"/>
          <w:color w:val="2D3B45"/>
          <w:sz w:val="24"/>
          <w:szCs w:val="24"/>
        </w:rPr>
        <w:br/>
        <w:t>Determine your stakeholder role assignment as follows: </w:t>
      </w:r>
    </w:p>
    <w:p w:rsidR="00CB27D6" w:rsidRPr="00CB27D6" w:rsidRDefault="00CB27D6" w:rsidP="00582401">
      <w:pPr>
        <w:shd w:val="clear" w:color="auto" w:fill="FFFFFF"/>
        <w:spacing w:before="100" w:beforeAutospacing="1" w:after="0" w:line="240" w:lineRule="auto"/>
        <w:rPr>
          <w:rFonts w:ascii="Century" w:eastAsia="Times New Roman" w:hAnsi="Century" w:cs="Helvetica"/>
          <w:color w:val="2D3B45"/>
          <w:sz w:val="24"/>
          <w:szCs w:val="24"/>
        </w:rPr>
      </w:pPr>
      <w:r w:rsidRPr="00CB27D6">
        <w:rPr>
          <w:rFonts w:ascii="Century" w:eastAsia="Times New Roman" w:hAnsi="Century" w:cs="Helvetica"/>
          <w:color w:val="2D3B45"/>
          <w:sz w:val="24"/>
          <w:szCs w:val="24"/>
        </w:rPr>
        <w:t>If your last name begins with letters </w:t>
      </w:r>
      <w:r w:rsidRPr="00CB27D6">
        <w:rPr>
          <w:rFonts w:ascii="Century" w:eastAsia="Times New Roman" w:hAnsi="Century" w:cs="Helvetica"/>
          <w:b/>
          <w:bCs/>
          <w:color w:val="2D3B45"/>
          <w:sz w:val="24"/>
          <w:szCs w:val="24"/>
        </w:rPr>
        <w:t>R-Z</w:t>
      </w:r>
      <w:r w:rsidRPr="00CB27D6">
        <w:rPr>
          <w:rFonts w:ascii="Century" w:eastAsia="Times New Roman" w:hAnsi="Century" w:cs="Helvetica"/>
          <w:color w:val="2D3B45"/>
          <w:sz w:val="24"/>
          <w:szCs w:val="24"/>
        </w:rPr>
        <w:t xml:space="preserve">, </w:t>
      </w:r>
      <w:r w:rsidRPr="00CB27D6">
        <w:rPr>
          <w:rFonts w:ascii="Century" w:eastAsia="Times New Roman" w:hAnsi="Century" w:cs="Helvetica"/>
          <w:b/>
          <w:color w:val="7030A0"/>
          <w:sz w:val="24"/>
          <w:szCs w:val="24"/>
        </w:rPr>
        <w:t>write from the perspective of Harold Standing Elk (parent)</w:t>
      </w:r>
      <w:r w:rsidRPr="00582401">
        <w:rPr>
          <w:rFonts w:ascii="Century" w:eastAsia="Times New Roman" w:hAnsi="Century" w:cs="Helvetica"/>
          <w:b/>
          <w:color w:val="7030A0"/>
          <w:sz w:val="24"/>
          <w:szCs w:val="24"/>
        </w:rPr>
        <w:t> </w:t>
      </w:r>
      <w:r w:rsidRPr="00582401">
        <w:rPr>
          <w:rFonts w:ascii="Century" w:eastAsia="Times New Roman" w:hAnsi="Century" w:cs="Helvetica"/>
          <w:b/>
          <w:bCs/>
          <w:color w:val="7030A0"/>
          <w:sz w:val="24"/>
          <w:szCs w:val="24"/>
        </w:rPr>
        <w:t>OR</w:t>
      </w:r>
      <w:r w:rsidRPr="00582401">
        <w:rPr>
          <w:rFonts w:ascii="Century" w:eastAsia="Times New Roman" w:hAnsi="Century" w:cs="Helvetica"/>
          <w:b/>
          <w:color w:val="7030A0"/>
          <w:sz w:val="24"/>
          <w:szCs w:val="24"/>
        </w:rPr>
        <w:t> </w:t>
      </w:r>
      <w:r w:rsidRPr="00CB27D6">
        <w:rPr>
          <w:rFonts w:ascii="Century" w:eastAsia="Times New Roman" w:hAnsi="Century" w:cs="Helvetica"/>
          <w:b/>
          <w:color w:val="7030A0"/>
          <w:sz w:val="24"/>
          <w:szCs w:val="24"/>
        </w:rPr>
        <w:t>Jeremy Standing Elk (student). </w:t>
      </w:r>
    </w:p>
    <w:p w:rsidR="00CB27D6" w:rsidRPr="00CB27D6" w:rsidRDefault="00CB27D6" w:rsidP="00CB27D6">
      <w:pPr>
        <w:shd w:val="clear" w:color="auto" w:fill="FFFFFF"/>
        <w:spacing w:before="180" w:after="0" w:line="240" w:lineRule="auto"/>
        <w:rPr>
          <w:rFonts w:ascii="Century" w:eastAsia="Times New Roman" w:hAnsi="Century" w:cs="Helvetica"/>
          <w:color w:val="2D3B45"/>
          <w:sz w:val="24"/>
          <w:szCs w:val="24"/>
        </w:rPr>
      </w:pPr>
      <w:r w:rsidRPr="00CB27D6">
        <w:rPr>
          <w:rFonts w:ascii="Century" w:eastAsia="Times New Roman" w:hAnsi="Century" w:cs="Helvetica"/>
          <w:color w:val="2D3B45"/>
          <w:sz w:val="24"/>
          <w:szCs w:val="24"/>
        </w:rPr>
        <w:br/>
      </w:r>
    </w:p>
    <w:p w:rsidR="00EE3C7F" w:rsidRPr="00CB27D6" w:rsidRDefault="00EE3C7F">
      <w:pPr>
        <w:rPr>
          <w:rFonts w:ascii="Century" w:hAnsi="Century"/>
          <w:sz w:val="24"/>
          <w:szCs w:val="24"/>
        </w:rPr>
      </w:pPr>
    </w:p>
    <w:sectPr w:rsidR="00EE3C7F" w:rsidRPr="00CB2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2F3411"/>
    <w:multiLevelType w:val="multilevel"/>
    <w:tmpl w:val="546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D6"/>
    <w:rsid w:val="00582401"/>
    <w:rsid w:val="00CB27D6"/>
    <w:rsid w:val="00EE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FBE2E-DE96-4CE3-A78B-20853F92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2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7D6"/>
    <w:rPr>
      <w:rFonts w:ascii="Times New Roman" w:eastAsia="Times New Roman" w:hAnsi="Times New Roman" w:cs="Times New Roman"/>
      <w:b/>
      <w:bCs/>
      <w:kern w:val="36"/>
      <w:sz w:val="48"/>
      <w:szCs w:val="48"/>
    </w:rPr>
  </w:style>
  <w:style w:type="character" w:customStyle="1" w:styleId="screenreader-only">
    <w:name w:val="screenreader-only"/>
    <w:basedOn w:val="DefaultParagraphFont"/>
    <w:rsid w:val="00CB27D6"/>
  </w:style>
  <w:style w:type="paragraph" w:styleId="NormalWeb">
    <w:name w:val="Normal (Web)"/>
    <w:basedOn w:val="Normal"/>
    <w:uiPriority w:val="99"/>
    <w:semiHidden/>
    <w:unhideWhenUsed/>
    <w:rsid w:val="00CB27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7D6"/>
    <w:rPr>
      <w:b/>
      <w:bCs/>
    </w:rPr>
  </w:style>
  <w:style w:type="character" w:customStyle="1" w:styleId="apple-converted-space">
    <w:name w:val="apple-converted-space"/>
    <w:basedOn w:val="DefaultParagraphFont"/>
    <w:rsid w:val="00CB27D6"/>
  </w:style>
  <w:style w:type="character" w:styleId="Emphasis">
    <w:name w:val="Emphasis"/>
    <w:basedOn w:val="DefaultParagraphFont"/>
    <w:uiPriority w:val="20"/>
    <w:qFormat/>
    <w:rsid w:val="00CB2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14814">
      <w:bodyDiv w:val="1"/>
      <w:marLeft w:val="0"/>
      <w:marRight w:val="0"/>
      <w:marTop w:val="0"/>
      <w:marBottom w:val="0"/>
      <w:divBdr>
        <w:top w:val="none" w:sz="0" w:space="0" w:color="auto"/>
        <w:left w:val="none" w:sz="0" w:space="0" w:color="auto"/>
        <w:bottom w:val="none" w:sz="0" w:space="0" w:color="auto"/>
        <w:right w:val="none" w:sz="0" w:space="0" w:color="auto"/>
      </w:divBdr>
      <w:divsChild>
        <w:div w:id="1883326696">
          <w:marLeft w:val="0"/>
          <w:marRight w:val="0"/>
          <w:marTop w:val="0"/>
          <w:marBottom w:val="0"/>
          <w:divBdr>
            <w:top w:val="none" w:sz="0" w:space="0" w:color="auto"/>
            <w:left w:val="none" w:sz="0" w:space="0" w:color="auto"/>
            <w:bottom w:val="none" w:sz="0" w:space="0" w:color="auto"/>
            <w:right w:val="none" w:sz="0" w:space="0" w:color="auto"/>
          </w:divBdr>
          <w:divsChild>
            <w:div w:id="396755648">
              <w:marLeft w:val="0"/>
              <w:marRight w:val="0"/>
              <w:marTop w:val="0"/>
              <w:marBottom w:val="0"/>
              <w:divBdr>
                <w:top w:val="none" w:sz="0" w:space="0" w:color="auto"/>
                <w:left w:val="none" w:sz="0" w:space="0" w:color="auto"/>
                <w:bottom w:val="none" w:sz="0" w:space="0" w:color="auto"/>
                <w:right w:val="none" w:sz="0" w:space="0" w:color="auto"/>
              </w:divBdr>
            </w:div>
            <w:div w:id="1313674014">
              <w:marLeft w:val="0"/>
              <w:marRight w:val="0"/>
              <w:marTop w:val="0"/>
              <w:marBottom w:val="0"/>
              <w:divBdr>
                <w:top w:val="none" w:sz="0" w:space="0" w:color="auto"/>
                <w:left w:val="none" w:sz="0" w:space="0" w:color="auto"/>
                <w:bottom w:val="none" w:sz="0" w:space="0" w:color="auto"/>
                <w:right w:val="none" w:sz="0" w:space="0" w:color="auto"/>
              </w:divBdr>
              <w:divsChild>
                <w:div w:id="4403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0144">
          <w:marLeft w:val="0"/>
          <w:marRight w:val="0"/>
          <w:marTop w:val="0"/>
          <w:marBottom w:val="0"/>
          <w:divBdr>
            <w:top w:val="none" w:sz="0" w:space="0" w:color="auto"/>
            <w:left w:val="none" w:sz="0" w:space="0" w:color="auto"/>
            <w:bottom w:val="none" w:sz="0" w:space="0" w:color="auto"/>
            <w:right w:val="none" w:sz="0" w:space="0" w:color="auto"/>
          </w:divBdr>
          <w:divsChild>
            <w:div w:id="993948000">
              <w:marLeft w:val="0"/>
              <w:marRight w:val="0"/>
              <w:marTop w:val="0"/>
              <w:marBottom w:val="0"/>
              <w:divBdr>
                <w:top w:val="none" w:sz="0" w:space="0" w:color="auto"/>
                <w:left w:val="none" w:sz="0" w:space="0" w:color="auto"/>
                <w:bottom w:val="none" w:sz="0" w:space="0" w:color="auto"/>
                <w:right w:val="none" w:sz="0" w:space="0" w:color="auto"/>
              </w:divBdr>
              <w:divsChild>
                <w:div w:id="14157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223</Words>
  <Characters>1276</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