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color w:val="5B9BD5" w:themeColor="accent1"/>
        </w:rPr>
        <w:id w:val="-1627004243"/>
        <w:docPartObj>
          <w:docPartGallery w:val="Cover Pages"/>
          <w:docPartUnique/>
        </w:docPartObj>
      </w:sdtPr>
      <w:sdtEndPr>
        <w:rPr>
          <w:rFonts w:ascii="Times New Roman" w:hAnsi="Times New Roman" w:cs="Times New Roman"/>
          <w:color w:val="auto"/>
          <w:sz w:val="24"/>
          <w:szCs w:val="24"/>
        </w:rPr>
      </w:sdtEndPr>
      <w:sdtContent>
        <w:p w:rsidR="00E57050" w:rsidRDefault="00E57050">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237E2528AB4A40A2ABC88CC3C48BA63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E57050" w:rsidRDefault="00E5705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Justification report</w:t>
              </w:r>
            </w:p>
          </w:sdtContent>
        </w:sdt>
        <w:sdt>
          <w:sdtPr>
            <w:rPr>
              <w:color w:val="5B9BD5" w:themeColor="accent1"/>
              <w:sz w:val="28"/>
              <w:szCs w:val="28"/>
            </w:rPr>
            <w:alias w:val="Subtitle"/>
            <w:tag w:val=""/>
            <w:id w:val="328029620"/>
            <w:placeholder>
              <w:docPart w:val="514543C948B7491F8132B24E9BA3635E"/>
            </w:placeholder>
            <w:dataBinding w:prefixMappings="xmlns:ns0='http://purl.org/dc/elements/1.1/' xmlns:ns1='http://schemas.openxmlformats.org/package/2006/metadata/core-properties' " w:xpath="/ns1:coreProperties[1]/ns0:subject[1]" w:storeItemID="{6C3C8BC8-F283-45AE-878A-BAB7291924A1}"/>
            <w:text/>
          </w:sdtPr>
          <w:sdtContent>
            <w:p w:rsidR="00E57050" w:rsidRDefault="00B623F4">
              <w:pPr>
                <w:pStyle w:val="NoSpacing"/>
                <w:jc w:val="center"/>
                <w:rPr>
                  <w:color w:val="5B9BD5" w:themeColor="accent1"/>
                  <w:sz w:val="28"/>
                  <w:szCs w:val="28"/>
                </w:rPr>
              </w:pPr>
              <w:r>
                <w:rPr>
                  <w:color w:val="5B9BD5" w:themeColor="accent1"/>
                  <w:sz w:val="28"/>
                  <w:szCs w:val="28"/>
                </w:rPr>
                <w:t>Tiffany Dunn</w:t>
              </w:r>
            </w:p>
          </w:sdtContent>
        </w:sdt>
        <w:p w:rsidR="00E57050" w:rsidRDefault="00B63092">
          <w:pPr>
            <w:pStyle w:val="NoSpacing"/>
            <w:spacing w:before="480"/>
            <w:jc w:val="center"/>
            <w:rPr>
              <w:color w:val="5B9BD5" w:themeColor="accent1"/>
            </w:rPr>
          </w:pPr>
          <w:r>
            <w:rPr>
              <w:noProof/>
              <w:color w:val="5B9BD5" w:themeColor="accent1"/>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7-05-09T00:00:00Z">
                          <w:dateFormat w:val="MMMM d, yyyy"/>
                          <w:lid w:val="en-US"/>
                          <w:storeMappedDataAs w:val="dateTime"/>
                          <w:calendar w:val="gregorian"/>
                        </w:date>
                      </w:sdtPr>
                      <w:sdtContent>
                        <w:p w:rsidR="00E57050" w:rsidRDefault="001101B3">
                          <w:pPr>
                            <w:pStyle w:val="NoSpacing"/>
                            <w:spacing w:after="40"/>
                            <w:jc w:val="center"/>
                            <w:rPr>
                              <w:caps/>
                              <w:color w:val="5B9BD5" w:themeColor="accent1"/>
                              <w:sz w:val="28"/>
                              <w:szCs w:val="28"/>
                            </w:rPr>
                          </w:pPr>
                          <w:r>
                            <w:rPr>
                              <w:caps/>
                              <w:color w:val="5B9BD5" w:themeColor="accent1"/>
                              <w:sz w:val="28"/>
                              <w:szCs w:val="28"/>
                            </w:rPr>
                            <w:t>May 9, 2017</w:t>
                          </w:r>
                        </w:p>
                      </w:sdtContent>
                    </w:sdt>
                    <w:p w:rsidR="00E57050" w:rsidRDefault="00B63092">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B623F4">
                            <w:rPr>
                              <w:caps/>
                              <w:color w:val="5B9BD5" w:themeColor="accent1"/>
                            </w:rPr>
                            <w:t>Professional communications</w:t>
                          </w:r>
                        </w:sdtContent>
                      </w:sdt>
                    </w:p>
                    <w:p w:rsidR="00E57050" w:rsidRDefault="00B63092">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B623F4">
                            <w:rPr>
                              <w:color w:val="5B9BD5" w:themeColor="accent1"/>
                            </w:rPr>
                            <w:t>Professor Lakshmanan</w:t>
                          </w:r>
                        </w:sdtContent>
                      </w:sdt>
                    </w:p>
                  </w:txbxContent>
                </v:textbox>
                <w10:wrap anchorx="margin" anchory="page"/>
              </v:shape>
            </w:pict>
          </w:r>
          <w:r w:rsidR="00E57050">
            <w:rPr>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952" cy="478932"/>
                        </a:xfrm>
                        <a:prstGeom prst="rect">
                          <a:avLst/>
                        </a:prstGeom>
                      </pic:spPr>
                    </pic:pic>
                  </a:graphicData>
                </a:graphic>
              </wp:inline>
            </w:drawing>
          </w:r>
        </w:p>
        <w:p w:rsidR="00F034B4" w:rsidRDefault="00E57050">
          <w:pPr>
            <w:rPr>
              <w:rFonts w:ascii="Times New Roman" w:hAnsi="Times New Roman" w:cs="Times New Roman"/>
              <w:sz w:val="24"/>
              <w:szCs w:val="24"/>
            </w:rPr>
          </w:pPr>
          <w:r>
            <w:rPr>
              <w:rFonts w:ascii="Times New Roman" w:hAnsi="Times New Roman" w:cs="Times New Roman"/>
              <w:sz w:val="24"/>
              <w:szCs w:val="24"/>
            </w:rPr>
            <w:br w:type="page"/>
          </w:r>
        </w:p>
        <w:p w:rsidR="00D56086" w:rsidRDefault="007D1F26" w:rsidP="00F034B4">
          <w:pPr>
            <w:jc w:val="both"/>
            <w:rPr>
              <w:rFonts w:ascii="Times New Roman" w:hAnsi="Times New Roman" w:cs="Times New Roman"/>
              <w:sz w:val="24"/>
              <w:szCs w:val="24"/>
            </w:rPr>
          </w:pPr>
          <w:r>
            <w:rPr>
              <w:rFonts w:ascii="Times New Roman" w:hAnsi="Times New Roman" w:cs="Times New Roman"/>
              <w:sz w:val="24"/>
              <w:szCs w:val="24"/>
            </w:rPr>
            <w:lastRenderedPageBreak/>
            <w:t>Administrative officials</w:t>
          </w:r>
        </w:p>
        <w:p w:rsidR="00F034B4" w:rsidRDefault="00D56086" w:rsidP="00F034B4">
          <w:pPr>
            <w:jc w:val="both"/>
            <w:rPr>
              <w:rFonts w:ascii="Times New Roman" w:hAnsi="Times New Roman" w:cs="Times New Roman"/>
              <w:sz w:val="24"/>
              <w:szCs w:val="24"/>
            </w:rPr>
          </w:pPr>
          <w:r>
            <w:rPr>
              <w:rFonts w:ascii="Times New Roman" w:hAnsi="Times New Roman" w:cs="Times New Roman"/>
              <w:sz w:val="24"/>
              <w:szCs w:val="24"/>
            </w:rPr>
            <w:t xml:space="preserve">Behavioral Intervention </w:t>
          </w:r>
          <w:r w:rsidR="00640189">
            <w:rPr>
              <w:rFonts w:ascii="Times New Roman" w:hAnsi="Times New Roman" w:cs="Times New Roman"/>
              <w:sz w:val="24"/>
              <w:szCs w:val="24"/>
            </w:rPr>
            <w:t xml:space="preserve">Specialist </w:t>
          </w:r>
          <w:r>
            <w:rPr>
              <w:rFonts w:ascii="Times New Roman" w:hAnsi="Times New Roman" w:cs="Times New Roman"/>
              <w:sz w:val="24"/>
              <w:szCs w:val="24"/>
            </w:rPr>
            <w:t>team</w:t>
          </w:r>
        </w:p>
        <w:p w:rsidR="007D1F26" w:rsidRDefault="007D1F26" w:rsidP="00F034B4">
          <w:pPr>
            <w:jc w:val="both"/>
            <w:rPr>
              <w:rFonts w:ascii="Times New Roman" w:hAnsi="Times New Roman" w:cs="Times New Roman"/>
              <w:sz w:val="24"/>
              <w:szCs w:val="24"/>
            </w:rPr>
          </w:pPr>
          <w:r>
            <w:rPr>
              <w:rFonts w:ascii="Times New Roman" w:hAnsi="Times New Roman" w:cs="Times New Roman"/>
              <w:sz w:val="24"/>
              <w:szCs w:val="24"/>
            </w:rPr>
            <w:t>Dolphin Excellence Middle School</w:t>
          </w:r>
        </w:p>
        <w:p w:rsidR="007D1F26" w:rsidRDefault="007D1F26" w:rsidP="00F034B4">
          <w:pPr>
            <w:jc w:val="both"/>
            <w:rPr>
              <w:rFonts w:ascii="Times New Roman" w:hAnsi="Times New Roman" w:cs="Times New Roman"/>
              <w:sz w:val="24"/>
              <w:szCs w:val="24"/>
            </w:rPr>
          </w:pPr>
          <w:r>
            <w:rPr>
              <w:rFonts w:ascii="Times New Roman" w:hAnsi="Times New Roman" w:cs="Times New Roman"/>
              <w:sz w:val="24"/>
              <w:szCs w:val="24"/>
            </w:rPr>
            <w:t>1234 Rainbow St</w:t>
          </w:r>
        </w:p>
        <w:p w:rsidR="008B1D69" w:rsidRDefault="007D1F26" w:rsidP="00F034B4">
          <w:pPr>
            <w:jc w:val="both"/>
            <w:rPr>
              <w:rFonts w:ascii="Times New Roman" w:hAnsi="Times New Roman" w:cs="Times New Roman"/>
              <w:sz w:val="24"/>
              <w:szCs w:val="24"/>
            </w:rPr>
          </w:pPr>
          <w:r>
            <w:rPr>
              <w:rFonts w:ascii="Times New Roman" w:hAnsi="Times New Roman" w:cs="Times New Roman"/>
              <w:sz w:val="24"/>
              <w:szCs w:val="24"/>
            </w:rPr>
            <w:t>Savannah, GA</w:t>
          </w:r>
        </w:p>
        <w:p w:rsidR="008B1D69" w:rsidRDefault="008B1D69" w:rsidP="00F034B4">
          <w:pPr>
            <w:jc w:val="both"/>
            <w:rPr>
              <w:rFonts w:ascii="Times New Roman" w:hAnsi="Times New Roman" w:cs="Times New Roman"/>
              <w:sz w:val="24"/>
              <w:szCs w:val="24"/>
            </w:rPr>
          </w:pPr>
        </w:p>
        <w:p w:rsidR="008F35C5" w:rsidRDefault="008B1D69" w:rsidP="00F034B4">
          <w:pPr>
            <w:jc w:val="both"/>
            <w:rPr>
              <w:rFonts w:ascii="Times New Roman" w:hAnsi="Times New Roman" w:cs="Times New Roman"/>
              <w:sz w:val="24"/>
              <w:szCs w:val="24"/>
            </w:rPr>
          </w:pPr>
          <w:r>
            <w:rPr>
              <w:rFonts w:ascii="Times New Roman" w:hAnsi="Times New Roman" w:cs="Times New Roman"/>
              <w:sz w:val="24"/>
              <w:szCs w:val="24"/>
            </w:rPr>
            <w:t>May 9, 2017</w:t>
          </w:r>
        </w:p>
        <w:p w:rsidR="008F35C5" w:rsidRDefault="008F35C5" w:rsidP="00F034B4">
          <w:pPr>
            <w:jc w:val="both"/>
            <w:rPr>
              <w:rFonts w:ascii="Times New Roman" w:hAnsi="Times New Roman" w:cs="Times New Roman"/>
              <w:sz w:val="24"/>
              <w:szCs w:val="24"/>
            </w:rPr>
          </w:pPr>
        </w:p>
        <w:p w:rsidR="008F35C5" w:rsidRDefault="008F35C5" w:rsidP="00F034B4">
          <w:pPr>
            <w:jc w:val="both"/>
            <w:rPr>
              <w:rFonts w:ascii="Times New Roman" w:hAnsi="Times New Roman" w:cs="Times New Roman"/>
              <w:sz w:val="24"/>
              <w:szCs w:val="24"/>
            </w:rPr>
          </w:pPr>
          <w:r>
            <w:rPr>
              <w:rFonts w:ascii="Times New Roman" w:hAnsi="Times New Roman" w:cs="Times New Roman"/>
              <w:sz w:val="24"/>
              <w:szCs w:val="24"/>
            </w:rPr>
            <w:t xml:space="preserve">Dear Administrative Officials: </w:t>
          </w:r>
        </w:p>
        <w:p w:rsidR="002100CB" w:rsidRDefault="002100CB" w:rsidP="00F034B4">
          <w:pPr>
            <w:jc w:val="both"/>
            <w:rPr>
              <w:rFonts w:ascii="Times New Roman" w:hAnsi="Times New Roman" w:cs="Times New Roman"/>
              <w:sz w:val="24"/>
              <w:szCs w:val="24"/>
            </w:rPr>
          </w:pPr>
          <w:r>
            <w:rPr>
              <w:rFonts w:ascii="Times New Roman" w:hAnsi="Times New Roman" w:cs="Times New Roman"/>
              <w:sz w:val="24"/>
              <w:szCs w:val="24"/>
            </w:rPr>
            <w:t xml:space="preserve">As a member of the behavior intervention specialist team, it is my duty to ensure the safety of all students. The increasingly negative and violent student behaviors has been directly related to gang activity. </w:t>
          </w:r>
        </w:p>
        <w:p w:rsidR="0052028A" w:rsidRDefault="0052028A" w:rsidP="00F034B4">
          <w:pPr>
            <w:jc w:val="both"/>
            <w:rPr>
              <w:rFonts w:ascii="Times New Roman" w:hAnsi="Times New Roman" w:cs="Times New Roman"/>
              <w:sz w:val="24"/>
              <w:szCs w:val="24"/>
            </w:rPr>
          </w:pPr>
          <w:r>
            <w:rPr>
              <w:rFonts w:ascii="Times New Roman" w:hAnsi="Times New Roman" w:cs="Times New Roman"/>
              <w:sz w:val="24"/>
              <w:szCs w:val="24"/>
            </w:rPr>
            <w:t xml:space="preserve">In light of recent gang activity among our students within our school, the behavior intervention team has come up with possible solutions to reduce and ultimately eliminate the negative behaviors. </w:t>
          </w:r>
        </w:p>
        <w:p w:rsidR="007179C5" w:rsidRDefault="007179C5" w:rsidP="00F034B4">
          <w:pPr>
            <w:jc w:val="both"/>
            <w:rPr>
              <w:rFonts w:ascii="Times New Roman" w:hAnsi="Times New Roman" w:cs="Times New Roman"/>
              <w:sz w:val="24"/>
              <w:szCs w:val="24"/>
            </w:rPr>
          </w:pPr>
          <w:r>
            <w:rPr>
              <w:rFonts w:ascii="Times New Roman" w:hAnsi="Times New Roman" w:cs="Times New Roman"/>
              <w:sz w:val="24"/>
              <w:szCs w:val="24"/>
            </w:rPr>
            <w:t xml:space="preserve">An analysis of both solutions has been conducted and although both solutions were highly favorable, it is in the schools best interest for the children to implement solution two. </w:t>
          </w:r>
        </w:p>
        <w:p w:rsidR="00460B6B" w:rsidRDefault="00460B6B" w:rsidP="00F034B4">
          <w:pPr>
            <w:jc w:val="both"/>
            <w:rPr>
              <w:rFonts w:ascii="Times New Roman" w:hAnsi="Times New Roman" w:cs="Times New Roman"/>
              <w:sz w:val="24"/>
              <w:szCs w:val="24"/>
            </w:rPr>
          </w:pPr>
          <w:r>
            <w:rPr>
              <w:rFonts w:ascii="Times New Roman" w:hAnsi="Times New Roman" w:cs="Times New Roman"/>
              <w:sz w:val="24"/>
              <w:szCs w:val="24"/>
            </w:rPr>
            <w:t xml:space="preserve">Thank you for your input and for allowing my team to research and analyze possible solution to the increasing disruptive behaviors among our students. </w:t>
          </w:r>
        </w:p>
        <w:p w:rsidR="00DA4502" w:rsidRDefault="00DA4502" w:rsidP="00F034B4">
          <w:pPr>
            <w:jc w:val="both"/>
            <w:rPr>
              <w:rFonts w:ascii="Times New Roman" w:hAnsi="Times New Roman" w:cs="Times New Roman"/>
              <w:sz w:val="24"/>
              <w:szCs w:val="24"/>
            </w:rPr>
          </w:pPr>
        </w:p>
        <w:p w:rsidR="00DA4502" w:rsidRDefault="00DA4502" w:rsidP="00F034B4">
          <w:pPr>
            <w:jc w:val="both"/>
            <w:rPr>
              <w:rFonts w:ascii="Times New Roman" w:hAnsi="Times New Roman" w:cs="Times New Roman"/>
              <w:sz w:val="24"/>
              <w:szCs w:val="24"/>
            </w:rPr>
          </w:pPr>
        </w:p>
        <w:p w:rsidR="00DA4502" w:rsidRDefault="00DA4502" w:rsidP="00F034B4">
          <w:pPr>
            <w:jc w:val="both"/>
            <w:rPr>
              <w:rFonts w:ascii="Times New Roman" w:hAnsi="Times New Roman" w:cs="Times New Roman"/>
              <w:sz w:val="24"/>
              <w:szCs w:val="24"/>
            </w:rPr>
          </w:pPr>
          <w:r>
            <w:rPr>
              <w:rFonts w:ascii="Times New Roman" w:hAnsi="Times New Roman" w:cs="Times New Roman"/>
              <w:sz w:val="24"/>
              <w:szCs w:val="24"/>
            </w:rPr>
            <w:t>With kind regards,</w:t>
          </w:r>
        </w:p>
        <w:p w:rsidR="00DA4502" w:rsidRDefault="00DA4502" w:rsidP="00F034B4">
          <w:pPr>
            <w:jc w:val="both"/>
            <w:rPr>
              <w:rFonts w:ascii="Times New Roman" w:hAnsi="Times New Roman" w:cs="Times New Roman"/>
              <w:sz w:val="24"/>
              <w:szCs w:val="24"/>
            </w:rPr>
          </w:pPr>
          <w:r w:rsidRPr="00DA4502">
            <w:rPr>
              <w:rFonts w:ascii="Times New Roman" w:hAnsi="Times New Roman" w:cs="Times New Roman"/>
              <w:sz w:val="24"/>
              <w:szCs w:val="24"/>
            </w:rPr>
            <w:t>Tiffany Dunn</w:t>
          </w:r>
        </w:p>
        <w:p w:rsidR="001C6893" w:rsidRDefault="001C6893" w:rsidP="00F034B4">
          <w:pPr>
            <w:jc w:val="both"/>
            <w:rPr>
              <w:rFonts w:ascii="Times New Roman" w:hAnsi="Times New Roman" w:cs="Times New Roman"/>
              <w:sz w:val="24"/>
              <w:szCs w:val="24"/>
            </w:rPr>
          </w:pPr>
        </w:p>
        <w:p w:rsidR="001C6893" w:rsidRDefault="001C6893" w:rsidP="00F034B4">
          <w:pPr>
            <w:jc w:val="both"/>
            <w:rPr>
              <w:rFonts w:ascii="Times New Roman" w:hAnsi="Times New Roman" w:cs="Times New Roman"/>
              <w:sz w:val="24"/>
              <w:szCs w:val="24"/>
            </w:rPr>
          </w:pPr>
        </w:p>
        <w:p w:rsidR="001C6893" w:rsidRDefault="001C6893">
          <w:pPr>
            <w:rPr>
              <w:rFonts w:ascii="Times New Roman" w:hAnsi="Times New Roman" w:cs="Times New Roman"/>
              <w:sz w:val="24"/>
              <w:szCs w:val="24"/>
            </w:rPr>
          </w:pPr>
          <w:r>
            <w:rPr>
              <w:rFonts w:ascii="Times New Roman" w:hAnsi="Times New Roman" w:cs="Times New Roman"/>
              <w:sz w:val="24"/>
              <w:szCs w:val="24"/>
            </w:rPr>
            <w:br w:type="page"/>
          </w:r>
        </w:p>
        <w:p w:rsidR="001C6893" w:rsidRDefault="001C6893" w:rsidP="00F034B4">
          <w:pPr>
            <w:jc w:val="both"/>
            <w:rPr>
              <w:rFonts w:ascii="Times New Roman" w:hAnsi="Times New Roman" w:cs="Times New Roman"/>
              <w:sz w:val="24"/>
              <w:szCs w:val="24"/>
            </w:rPr>
          </w:pP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rFonts w:asciiTheme="minorHAnsi" w:eastAsiaTheme="minorHAnsi" w:hAnsiTheme="minorHAnsi" w:cstheme="minorBidi"/>
              <w:noProof/>
              <w:sz w:val="22"/>
            </w:rPr>
          </w:sdtEndPr>
          <w:sdtContent>
            <w:p w:rsidR="001C6893" w:rsidRPr="00E2331A" w:rsidRDefault="001C6893" w:rsidP="001C6893">
              <w:pPr>
                <w:pStyle w:val="TOCHeading"/>
                <w:spacing w:line="240" w:lineRule="auto"/>
                <w:contextualSpacing/>
                <w:jc w:val="center"/>
                <w:rPr>
                  <w:rFonts w:ascii="Times New Roman" w:hAnsi="Times New Roman" w:cs="Times New Roman"/>
                  <w:color w:val="auto"/>
                  <w:sz w:val="24"/>
                  <w:szCs w:val="24"/>
                </w:rPr>
              </w:pPr>
              <w:r w:rsidRPr="00E2331A">
                <w:rPr>
                  <w:rFonts w:ascii="Times New Roman" w:hAnsi="Times New Roman" w:cs="Times New Roman"/>
                  <w:color w:val="auto"/>
                  <w:sz w:val="24"/>
                  <w:szCs w:val="24"/>
                </w:rPr>
                <w:t>Table of Contents</w:t>
              </w:r>
            </w:p>
            <w:p w:rsidR="001C6893" w:rsidRDefault="00B63092" w:rsidP="001C6893">
              <w:pPr>
                <w:pStyle w:val="TOC1"/>
                <w:rPr>
                  <w:rFonts w:asciiTheme="minorHAnsi" w:eastAsiaTheme="minorEastAsia" w:hAnsiTheme="minorHAnsi" w:cstheme="minorBidi"/>
                  <w:noProof/>
                  <w:sz w:val="22"/>
                </w:rPr>
              </w:pPr>
              <w:r w:rsidRPr="00B63092">
                <w:rPr>
                  <w:szCs w:val="24"/>
                </w:rPr>
                <w:fldChar w:fldCharType="begin"/>
              </w:r>
              <w:r w:rsidR="001C6893" w:rsidRPr="00E2331A">
                <w:rPr>
                  <w:szCs w:val="24"/>
                </w:rPr>
                <w:instrText xml:space="preserve"> TOC \o "1-3" \h \z \u </w:instrText>
              </w:r>
              <w:r w:rsidRPr="00B63092">
                <w:rPr>
                  <w:szCs w:val="24"/>
                </w:rPr>
                <w:fldChar w:fldCharType="separate"/>
              </w:r>
              <w:hyperlink w:anchor="_Toc395865810" w:history="1">
                <w:r w:rsidR="001C6893" w:rsidRPr="00BF3E01">
                  <w:rPr>
                    <w:rStyle w:val="Hyperlink"/>
                    <w:noProof/>
                  </w:rPr>
                  <w:t>Executive Summary</w:t>
                </w:r>
                <w:r w:rsidR="001C6893">
                  <w:rPr>
                    <w:noProof/>
                    <w:webHidden/>
                  </w:rPr>
                  <w:tab/>
                </w:r>
                <w:r>
                  <w:rPr>
                    <w:noProof/>
                    <w:webHidden/>
                  </w:rPr>
                  <w:fldChar w:fldCharType="begin"/>
                </w:r>
                <w:r w:rsidR="001C6893">
                  <w:rPr>
                    <w:noProof/>
                    <w:webHidden/>
                  </w:rPr>
                  <w:instrText xml:space="preserve"> PAGEREF _Toc395865810 \h </w:instrText>
                </w:r>
                <w:r>
                  <w:rPr>
                    <w:noProof/>
                    <w:webHidden/>
                  </w:rPr>
                </w:r>
                <w:r>
                  <w:rPr>
                    <w:noProof/>
                    <w:webHidden/>
                  </w:rPr>
                  <w:fldChar w:fldCharType="separate"/>
                </w:r>
                <w:r w:rsidR="001C6893">
                  <w:rPr>
                    <w:noProof/>
                    <w:webHidden/>
                  </w:rPr>
                  <w:t>4</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1" w:history="1">
                <w:r w:rsidR="001C6893" w:rsidRPr="00BF3E01">
                  <w:rPr>
                    <w:rStyle w:val="Hyperlink"/>
                    <w:noProof/>
                  </w:rPr>
                  <w:t>Problem Statement</w:t>
                </w:r>
                <w:r w:rsidR="001C6893">
                  <w:rPr>
                    <w:noProof/>
                    <w:webHidden/>
                  </w:rPr>
                  <w:tab/>
                </w:r>
                <w:r>
                  <w:rPr>
                    <w:noProof/>
                    <w:webHidden/>
                  </w:rPr>
                  <w:fldChar w:fldCharType="begin"/>
                </w:r>
                <w:r w:rsidR="001C6893">
                  <w:rPr>
                    <w:noProof/>
                    <w:webHidden/>
                  </w:rPr>
                  <w:instrText xml:space="preserve"> PAGEREF _Toc395865811 \h </w:instrText>
                </w:r>
                <w:r>
                  <w:rPr>
                    <w:noProof/>
                    <w:webHidden/>
                  </w:rPr>
                </w:r>
                <w:r>
                  <w:rPr>
                    <w:noProof/>
                    <w:webHidden/>
                  </w:rPr>
                  <w:fldChar w:fldCharType="separate"/>
                </w:r>
                <w:r w:rsidR="001C6893">
                  <w:rPr>
                    <w:noProof/>
                    <w:webHidden/>
                  </w:rPr>
                  <w:t>5</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3" w:history="1">
                <w:r w:rsidR="001C6893" w:rsidRPr="00BF3E01">
                  <w:rPr>
                    <w:rStyle w:val="Hyperlink"/>
                    <w:noProof/>
                  </w:rPr>
                  <w:t>Report Overview</w:t>
                </w:r>
                <w:r w:rsidR="001C6893">
                  <w:rPr>
                    <w:noProof/>
                    <w:webHidden/>
                  </w:rPr>
                  <w:tab/>
                </w:r>
                <w:r>
                  <w:rPr>
                    <w:noProof/>
                    <w:webHidden/>
                  </w:rPr>
                  <w:fldChar w:fldCharType="begin"/>
                </w:r>
                <w:r w:rsidR="001C6893">
                  <w:rPr>
                    <w:noProof/>
                    <w:webHidden/>
                  </w:rPr>
                  <w:instrText xml:space="preserve"> PAGEREF _Toc395865813 \h </w:instrText>
                </w:r>
                <w:r>
                  <w:rPr>
                    <w:noProof/>
                    <w:webHidden/>
                  </w:rPr>
                </w:r>
                <w:r>
                  <w:rPr>
                    <w:noProof/>
                    <w:webHidden/>
                  </w:rPr>
                  <w:fldChar w:fldCharType="separate"/>
                </w:r>
                <w:r w:rsidR="001C6893">
                  <w:rPr>
                    <w:noProof/>
                    <w:webHidden/>
                  </w:rPr>
                  <w:t>5</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4" w:history="1">
                <w:r w:rsidR="001C6893" w:rsidRPr="00BF3E01">
                  <w:rPr>
                    <w:rStyle w:val="Hyperlink"/>
                    <w:noProof/>
                  </w:rPr>
                  <w:t>Overview of Alternatives</w:t>
                </w:r>
                <w:r w:rsidR="001C6893">
                  <w:rPr>
                    <w:noProof/>
                    <w:webHidden/>
                  </w:rPr>
                  <w:tab/>
                </w:r>
                <w:r>
                  <w:rPr>
                    <w:noProof/>
                    <w:webHidden/>
                  </w:rPr>
                  <w:fldChar w:fldCharType="begin"/>
                </w:r>
                <w:r w:rsidR="001C6893">
                  <w:rPr>
                    <w:noProof/>
                    <w:webHidden/>
                  </w:rPr>
                  <w:instrText xml:space="preserve"> PAGEREF _Toc395865814 \h </w:instrText>
                </w:r>
                <w:r>
                  <w:rPr>
                    <w:noProof/>
                    <w:webHidden/>
                  </w:rPr>
                </w:r>
                <w:r>
                  <w:rPr>
                    <w:noProof/>
                    <w:webHidden/>
                  </w:rPr>
                  <w:fldChar w:fldCharType="separate"/>
                </w:r>
                <w:r w:rsidR="001C6893">
                  <w:rPr>
                    <w:noProof/>
                    <w:webHidden/>
                  </w:rPr>
                  <w:t>6</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5" w:history="1">
                <w:r w:rsidR="001C6893" w:rsidRPr="00BF3E01">
                  <w:rPr>
                    <w:rStyle w:val="Hyperlink"/>
                    <w:noProof/>
                  </w:rPr>
                  <w:t>Criteria</w:t>
                </w:r>
                <w:r w:rsidR="001C6893">
                  <w:rPr>
                    <w:noProof/>
                    <w:webHidden/>
                  </w:rPr>
                  <w:tab/>
                </w:r>
                <w:r>
                  <w:rPr>
                    <w:noProof/>
                    <w:webHidden/>
                  </w:rPr>
                  <w:fldChar w:fldCharType="begin"/>
                </w:r>
                <w:r w:rsidR="001C6893">
                  <w:rPr>
                    <w:noProof/>
                    <w:webHidden/>
                  </w:rPr>
                  <w:instrText xml:space="preserve"> PAGEREF _Toc395865815 \h </w:instrText>
                </w:r>
                <w:r>
                  <w:rPr>
                    <w:noProof/>
                    <w:webHidden/>
                  </w:rPr>
                </w:r>
                <w:r>
                  <w:rPr>
                    <w:noProof/>
                    <w:webHidden/>
                  </w:rPr>
                  <w:fldChar w:fldCharType="separate"/>
                </w:r>
                <w:r w:rsidR="001C6893">
                  <w:rPr>
                    <w:noProof/>
                    <w:webHidden/>
                  </w:rPr>
                  <w:t>6</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6" w:history="1">
                <w:r w:rsidR="001C6893" w:rsidRPr="00BF3E01">
                  <w:rPr>
                    <w:rStyle w:val="Hyperlink"/>
                    <w:noProof/>
                  </w:rPr>
                  <w:t>Research Methods</w:t>
                </w:r>
                <w:r w:rsidR="001C6893">
                  <w:rPr>
                    <w:noProof/>
                    <w:webHidden/>
                  </w:rPr>
                  <w:tab/>
                </w:r>
                <w:r>
                  <w:rPr>
                    <w:noProof/>
                    <w:webHidden/>
                  </w:rPr>
                  <w:fldChar w:fldCharType="begin"/>
                </w:r>
                <w:r w:rsidR="001C6893">
                  <w:rPr>
                    <w:noProof/>
                    <w:webHidden/>
                  </w:rPr>
                  <w:instrText xml:space="preserve"> PAGEREF _Toc395865816 \h </w:instrText>
                </w:r>
                <w:r>
                  <w:rPr>
                    <w:noProof/>
                    <w:webHidden/>
                  </w:rPr>
                </w:r>
                <w:r>
                  <w:rPr>
                    <w:noProof/>
                    <w:webHidden/>
                  </w:rPr>
                  <w:fldChar w:fldCharType="separate"/>
                </w:r>
                <w:r w:rsidR="001C6893">
                  <w:rPr>
                    <w:noProof/>
                    <w:webHidden/>
                  </w:rPr>
                  <w:t>6</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7" w:history="1">
                <w:r w:rsidR="001C6893" w:rsidRPr="00BF3E01">
                  <w:rPr>
                    <w:rStyle w:val="Hyperlink"/>
                    <w:noProof/>
                  </w:rPr>
                  <w:t>Evaluation of Alternatives</w:t>
                </w:r>
                <w:r w:rsidR="001C6893">
                  <w:rPr>
                    <w:noProof/>
                    <w:webHidden/>
                  </w:rPr>
                  <w:tab/>
                </w:r>
                <w:r>
                  <w:rPr>
                    <w:noProof/>
                    <w:webHidden/>
                  </w:rPr>
                  <w:fldChar w:fldCharType="begin"/>
                </w:r>
                <w:r w:rsidR="001C6893">
                  <w:rPr>
                    <w:noProof/>
                    <w:webHidden/>
                  </w:rPr>
                  <w:instrText xml:space="preserve"> PAGEREF _Toc395865817 \h </w:instrText>
                </w:r>
                <w:r>
                  <w:rPr>
                    <w:noProof/>
                    <w:webHidden/>
                  </w:rPr>
                </w:r>
                <w:r>
                  <w:rPr>
                    <w:noProof/>
                    <w:webHidden/>
                  </w:rPr>
                  <w:fldChar w:fldCharType="separate"/>
                </w:r>
                <w:r w:rsidR="001C6893">
                  <w:rPr>
                    <w:noProof/>
                    <w:webHidden/>
                  </w:rPr>
                  <w:t>7</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8" w:history="1">
                <w:r w:rsidR="001C6893" w:rsidRPr="00BF3E01">
                  <w:rPr>
                    <w:rStyle w:val="Hyperlink"/>
                    <w:noProof/>
                  </w:rPr>
                  <w:t>Findings and Analysis</w:t>
                </w:r>
                <w:r w:rsidR="001C6893">
                  <w:rPr>
                    <w:noProof/>
                    <w:webHidden/>
                  </w:rPr>
                  <w:tab/>
                </w:r>
                <w:r>
                  <w:rPr>
                    <w:noProof/>
                    <w:webHidden/>
                  </w:rPr>
                  <w:fldChar w:fldCharType="begin"/>
                </w:r>
                <w:r w:rsidR="001C6893">
                  <w:rPr>
                    <w:noProof/>
                    <w:webHidden/>
                  </w:rPr>
                  <w:instrText xml:space="preserve"> PAGEREF _Toc395865818 \h </w:instrText>
                </w:r>
                <w:r>
                  <w:rPr>
                    <w:noProof/>
                    <w:webHidden/>
                  </w:rPr>
                </w:r>
                <w:r>
                  <w:rPr>
                    <w:noProof/>
                    <w:webHidden/>
                  </w:rPr>
                  <w:fldChar w:fldCharType="separate"/>
                </w:r>
                <w:r w:rsidR="001C6893">
                  <w:rPr>
                    <w:noProof/>
                    <w:webHidden/>
                  </w:rPr>
                  <w:t>7</w:t>
                </w:r>
                <w:r>
                  <w:rPr>
                    <w:noProof/>
                    <w:webHidden/>
                  </w:rPr>
                  <w:fldChar w:fldCharType="end"/>
                </w:r>
              </w:hyperlink>
            </w:p>
            <w:p w:rsidR="001C6893" w:rsidRDefault="00B63092" w:rsidP="001C6893">
              <w:pPr>
                <w:pStyle w:val="TOC1"/>
                <w:rPr>
                  <w:rFonts w:asciiTheme="minorHAnsi" w:eastAsiaTheme="minorEastAsia" w:hAnsiTheme="minorHAnsi" w:cstheme="minorBidi"/>
                  <w:noProof/>
                  <w:sz w:val="22"/>
                </w:rPr>
              </w:pPr>
              <w:hyperlink w:anchor="_Toc395865819" w:history="1">
                <w:r w:rsidR="001C6893" w:rsidRPr="00BF3E01">
                  <w:rPr>
                    <w:rStyle w:val="Hyperlink"/>
                    <w:noProof/>
                  </w:rPr>
                  <w:t>Recommendation</w:t>
                </w:r>
                <w:r w:rsidR="001C6893">
                  <w:rPr>
                    <w:noProof/>
                    <w:webHidden/>
                  </w:rPr>
                  <w:tab/>
                </w:r>
                <w:r>
                  <w:rPr>
                    <w:noProof/>
                    <w:webHidden/>
                  </w:rPr>
                  <w:fldChar w:fldCharType="begin"/>
                </w:r>
                <w:r w:rsidR="001C6893">
                  <w:rPr>
                    <w:noProof/>
                    <w:webHidden/>
                  </w:rPr>
                  <w:instrText xml:space="preserve"> PAGEREF _Toc395865819 \h </w:instrText>
                </w:r>
                <w:r>
                  <w:rPr>
                    <w:noProof/>
                    <w:webHidden/>
                  </w:rPr>
                </w:r>
                <w:r>
                  <w:rPr>
                    <w:noProof/>
                    <w:webHidden/>
                  </w:rPr>
                  <w:fldChar w:fldCharType="separate"/>
                </w:r>
                <w:r w:rsidR="001C6893">
                  <w:rPr>
                    <w:noProof/>
                    <w:webHidden/>
                  </w:rPr>
                  <w:t>8</w:t>
                </w:r>
                <w:r>
                  <w:rPr>
                    <w:noProof/>
                    <w:webHidden/>
                  </w:rPr>
                  <w:fldChar w:fldCharType="end"/>
                </w:r>
              </w:hyperlink>
            </w:p>
            <w:p w:rsidR="001C6893" w:rsidRDefault="001C6893" w:rsidP="001C6893">
              <w:pPr>
                <w:pStyle w:val="TOC1"/>
                <w:rPr>
                  <w:rFonts w:asciiTheme="minorHAnsi" w:eastAsiaTheme="minorEastAsia" w:hAnsiTheme="minorHAnsi" w:cstheme="minorBidi"/>
                  <w:noProof/>
                  <w:sz w:val="22"/>
                </w:rPr>
              </w:pPr>
            </w:p>
            <w:p w:rsidR="001C6893" w:rsidRDefault="00B63092" w:rsidP="001C6893">
              <w:pPr>
                <w:spacing w:line="240" w:lineRule="auto"/>
                <w:contextualSpacing/>
                <w:rPr>
                  <w:noProof/>
                  <w:szCs w:val="24"/>
                </w:rPr>
              </w:pPr>
              <w:r w:rsidRPr="00E2331A">
                <w:rPr>
                  <w:b/>
                  <w:bCs/>
                  <w:noProof/>
                  <w:szCs w:val="24"/>
                </w:rPr>
                <w:fldChar w:fldCharType="end"/>
              </w:r>
            </w:p>
          </w:sdtContent>
        </w:sdt>
        <w:p w:rsidR="001C6893" w:rsidRDefault="001C6893" w:rsidP="00F034B4">
          <w:pPr>
            <w:jc w:val="both"/>
            <w:rPr>
              <w:rFonts w:ascii="Times New Roman" w:hAnsi="Times New Roman" w:cs="Times New Roman"/>
              <w:sz w:val="24"/>
              <w:szCs w:val="24"/>
            </w:rPr>
          </w:pPr>
        </w:p>
        <w:p w:rsidR="001C6893" w:rsidRDefault="001C6893" w:rsidP="00F034B4">
          <w:pPr>
            <w:jc w:val="both"/>
            <w:rPr>
              <w:rFonts w:ascii="Times New Roman" w:hAnsi="Times New Roman" w:cs="Times New Roman"/>
              <w:sz w:val="24"/>
              <w:szCs w:val="24"/>
            </w:rPr>
          </w:pPr>
        </w:p>
        <w:p w:rsidR="001C6893" w:rsidRDefault="001C6893" w:rsidP="00F034B4">
          <w:pPr>
            <w:jc w:val="both"/>
            <w:rPr>
              <w:rFonts w:ascii="Times New Roman" w:hAnsi="Times New Roman" w:cs="Times New Roman"/>
              <w:sz w:val="24"/>
              <w:szCs w:val="24"/>
            </w:rPr>
          </w:pPr>
        </w:p>
        <w:p w:rsidR="001C6893" w:rsidRDefault="001C6893" w:rsidP="00F034B4">
          <w:pPr>
            <w:jc w:val="both"/>
            <w:rPr>
              <w:rFonts w:ascii="Times New Roman" w:hAnsi="Times New Roman" w:cs="Times New Roman"/>
              <w:sz w:val="24"/>
              <w:szCs w:val="24"/>
            </w:rPr>
          </w:pPr>
        </w:p>
        <w:p w:rsidR="001C6893" w:rsidRDefault="001C6893" w:rsidP="00F034B4">
          <w:pPr>
            <w:jc w:val="both"/>
            <w:rPr>
              <w:rFonts w:ascii="Times New Roman" w:hAnsi="Times New Roman" w:cs="Times New Roman"/>
              <w:sz w:val="24"/>
              <w:szCs w:val="24"/>
            </w:rPr>
          </w:pPr>
        </w:p>
        <w:p w:rsidR="00D31E3C" w:rsidRDefault="00D31E3C" w:rsidP="00F034B4">
          <w:pPr>
            <w:jc w:val="both"/>
            <w:rPr>
              <w:rFonts w:ascii="Times New Roman" w:hAnsi="Times New Roman" w:cs="Times New Roman"/>
              <w:sz w:val="24"/>
              <w:szCs w:val="24"/>
            </w:rPr>
          </w:pPr>
        </w:p>
        <w:p w:rsidR="00D31E3C" w:rsidRDefault="00D31E3C">
          <w:pPr>
            <w:rPr>
              <w:rFonts w:ascii="Times New Roman" w:hAnsi="Times New Roman" w:cs="Times New Roman"/>
              <w:sz w:val="24"/>
              <w:szCs w:val="24"/>
            </w:rPr>
          </w:pPr>
          <w:r>
            <w:rPr>
              <w:rFonts w:ascii="Times New Roman" w:hAnsi="Times New Roman" w:cs="Times New Roman"/>
              <w:sz w:val="24"/>
              <w:szCs w:val="24"/>
            </w:rPr>
            <w:br w:type="page"/>
          </w:r>
        </w:p>
        <w:p w:rsidR="00D31E3C" w:rsidRPr="00D31E3C" w:rsidRDefault="00D31E3C" w:rsidP="00D31E3C">
          <w:pPr>
            <w:pStyle w:val="Heading1"/>
            <w:spacing w:line="240" w:lineRule="auto"/>
            <w:contextualSpacing/>
            <w:jc w:val="center"/>
            <w:rPr>
              <w:rFonts w:ascii="Times New Roman" w:hAnsi="Times New Roman" w:cs="Times New Roman"/>
              <w:b/>
              <w:color w:val="auto"/>
              <w:sz w:val="24"/>
              <w:szCs w:val="24"/>
            </w:rPr>
          </w:pPr>
          <w:r w:rsidRPr="00D31E3C">
            <w:rPr>
              <w:rFonts w:ascii="Times New Roman" w:hAnsi="Times New Roman" w:cs="Times New Roman"/>
              <w:b/>
              <w:color w:val="auto"/>
              <w:sz w:val="24"/>
              <w:szCs w:val="24"/>
            </w:rPr>
            <w:lastRenderedPageBreak/>
            <w:t>Executive Summary</w:t>
          </w:r>
        </w:p>
        <w:p w:rsidR="00EA53C5" w:rsidRPr="008A7594" w:rsidRDefault="00D31E3C" w:rsidP="00D31E3C">
          <w:pPr>
            <w:spacing w:line="240" w:lineRule="auto"/>
            <w:contextualSpacing/>
            <w:rPr>
              <w:rFonts w:ascii="Times New Roman" w:hAnsi="Times New Roman" w:cs="Times New Roman"/>
              <w:sz w:val="24"/>
              <w:szCs w:val="24"/>
            </w:rPr>
          </w:pPr>
          <w:r w:rsidRPr="008A7594">
            <w:rPr>
              <w:rFonts w:ascii="Times New Roman" w:hAnsi="Times New Roman" w:cs="Times New Roman"/>
              <w:sz w:val="24"/>
              <w:szCs w:val="24"/>
            </w:rPr>
            <w:t xml:space="preserve">This report examines the feasibility of two potential solutions for reducing and ultimately eliminating the disruptive behaviors among our students that relate to gang activity. Methods of analysis </w:t>
          </w:r>
          <w:r w:rsidR="00AC6E79" w:rsidRPr="008A7594">
            <w:rPr>
              <w:rFonts w:ascii="Times New Roman" w:hAnsi="Times New Roman" w:cs="Times New Roman"/>
              <w:sz w:val="24"/>
              <w:szCs w:val="24"/>
            </w:rPr>
            <w:t>include installing metal detectors and requiring students to adhere to a strict disciplinary policy such as clear book bags</w:t>
          </w:r>
          <w:r w:rsidR="009B56A0" w:rsidRPr="008A7594">
            <w:rPr>
              <w:rFonts w:ascii="Times New Roman" w:hAnsi="Times New Roman" w:cs="Times New Roman"/>
              <w:sz w:val="24"/>
              <w:szCs w:val="24"/>
            </w:rPr>
            <w:t>, wearing school uniforms</w:t>
          </w:r>
          <w:r w:rsidR="00AC6E79" w:rsidRPr="008A7594">
            <w:rPr>
              <w:rFonts w:ascii="Times New Roman" w:hAnsi="Times New Roman" w:cs="Times New Roman"/>
              <w:sz w:val="24"/>
              <w:szCs w:val="24"/>
            </w:rPr>
            <w:t xml:space="preserve"> and </w:t>
          </w:r>
          <w:r w:rsidR="009B56A0" w:rsidRPr="008A7594">
            <w:rPr>
              <w:rFonts w:ascii="Times New Roman" w:hAnsi="Times New Roman" w:cs="Times New Roman"/>
              <w:sz w:val="24"/>
              <w:szCs w:val="24"/>
            </w:rPr>
            <w:t xml:space="preserve">school issued identification badges. </w:t>
          </w:r>
          <w:r w:rsidRPr="008A7594">
            <w:rPr>
              <w:rFonts w:ascii="Times New Roman" w:hAnsi="Times New Roman" w:cs="Times New Roman"/>
              <w:sz w:val="24"/>
              <w:szCs w:val="24"/>
            </w:rPr>
            <w:t xml:space="preserve">The results of the data show that both examined </w:t>
          </w:r>
          <w:r w:rsidR="00EA53C5" w:rsidRPr="008A7594">
            <w:rPr>
              <w:rFonts w:ascii="Times New Roman" w:hAnsi="Times New Roman" w:cs="Times New Roman"/>
              <w:sz w:val="24"/>
              <w:szCs w:val="24"/>
            </w:rPr>
            <w:t>solutions</w:t>
          </w:r>
          <w:r w:rsidRPr="008A7594">
            <w:rPr>
              <w:rFonts w:ascii="Times New Roman" w:hAnsi="Times New Roman" w:cs="Times New Roman"/>
              <w:sz w:val="24"/>
              <w:szCs w:val="24"/>
            </w:rPr>
            <w:t xml:space="preserve"> are quality alternatives</w:t>
          </w:r>
          <w:r w:rsidR="00EA53C5" w:rsidRPr="008A7594">
            <w:rPr>
              <w:rFonts w:ascii="Times New Roman" w:hAnsi="Times New Roman" w:cs="Times New Roman"/>
              <w:sz w:val="24"/>
              <w:szCs w:val="24"/>
            </w:rPr>
            <w:t xml:space="preserve"> that will detour disruptive behavior among students.</w:t>
          </w:r>
        </w:p>
        <w:p w:rsidR="00EA53C5" w:rsidRPr="008A7594" w:rsidRDefault="00EA53C5" w:rsidP="00D31E3C">
          <w:pPr>
            <w:spacing w:line="240" w:lineRule="auto"/>
            <w:contextualSpacing/>
            <w:rPr>
              <w:rFonts w:ascii="Times New Roman" w:hAnsi="Times New Roman" w:cs="Times New Roman"/>
              <w:sz w:val="24"/>
              <w:szCs w:val="24"/>
            </w:rPr>
          </w:pPr>
        </w:p>
        <w:p w:rsidR="001C6893" w:rsidRPr="008A7594" w:rsidRDefault="00D31E3C" w:rsidP="00285413">
          <w:pPr>
            <w:spacing w:line="240" w:lineRule="auto"/>
            <w:contextualSpacing/>
            <w:rPr>
              <w:rFonts w:ascii="Times New Roman" w:hAnsi="Times New Roman" w:cs="Times New Roman"/>
              <w:sz w:val="24"/>
              <w:szCs w:val="24"/>
            </w:rPr>
          </w:pPr>
          <w:r w:rsidRPr="008A7594">
            <w:rPr>
              <w:rFonts w:ascii="Times New Roman" w:hAnsi="Times New Roman" w:cs="Times New Roman"/>
              <w:sz w:val="24"/>
              <w:szCs w:val="24"/>
            </w:rPr>
            <w:t xml:space="preserve">However the report finds that, while both analyzed alternatives provide similar </w:t>
          </w:r>
          <w:r w:rsidR="00C7013A" w:rsidRPr="008A7594">
            <w:rPr>
              <w:rFonts w:ascii="Times New Roman" w:hAnsi="Times New Roman" w:cs="Times New Roman"/>
              <w:sz w:val="24"/>
              <w:szCs w:val="24"/>
            </w:rPr>
            <w:t>outcomes</w:t>
          </w:r>
          <w:r w:rsidRPr="008A7594">
            <w:rPr>
              <w:rFonts w:ascii="Times New Roman" w:hAnsi="Times New Roman" w:cs="Times New Roman"/>
              <w:sz w:val="24"/>
              <w:szCs w:val="24"/>
            </w:rPr>
            <w:t xml:space="preserve">, </w:t>
          </w:r>
          <w:r w:rsidR="00285413" w:rsidRPr="008A7594">
            <w:rPr>
              <w:rFonts w:ascii="Times New Roman" w:hAnsi="Times New Roman" w:cs="Times New Roman"/>
              <w:sz w:val="24"/>
              <w:szCs w:val="24"/>
            </w:rPr>
            <w:t xml:space="preserve">Solution two </w:t>
          </w:r>
          <w:r w:rsidRPr="008A7594">
            <w:rPr>
              <w:rFonts w:ascii="Times New Roman" w:hAnsi="Times New Roman" w:cs="Times New Roman"/>
              <w:sz w:val="24"/>
              <w:szCs w:val="24"/>
            </w:rPr>
            <w:t>most closely meets the criteria</w:t>
          </w:r>
          <w:r w:rsidR="00285413" w:rsidRPr="008A7594">
            <w:rPr>
              <w:rFonts w:ascii="Times New Roman" w:hAnsi="Times New Roman" w:cs="Times New Roman"/>
              <w:sz w:val="24"/>
              <w:szCs w:val="24"/>
            </w:rPr>
            <w:t xml:space="preserve"> of the board of education</w:t>
          </w:r>
          <w:r w:rsidRPr="008A7594">
            <w:rPr>
              <w:rFonts w:ascii="Times New Roman" w:hAnsi="Times New Roman" w:cs="Times New Roman"/>
              <w:sz w:val="24"/>
              <w:szCs w:val="24"/>
            </w:rPr>
            <w:t xml:space="preserve"> in terms of overall cost effectiveness, </w:t>
          </w:r>
          <w:r w:rsidR="00285413" w:rsidRPr="008A7594">
            <w:rPr>
              <w:rFonts w:ascii="Times New Roman" w:hAnsi="Times New Roman" w:cs="Times New Roman"/>
              <w:sz w:val="24"/>
              <w:szCs w:val="24"/>
            </w:rPr>
            <w:t>behavior modification</w:t>
          </w:r>
          <w:r w:rsidRPr="008A7594">
            <w:rPr>
              <w:rFonts w:ascii="Times New Roman" w:hAnsi="Times New Roman" w:cs="Times New Roman"/>
              <w:sz w:val="24"/>
              <w:szCs w:val="24"/>
            </w:rPr>
            <w:t xml:space="preserve"> choices, </w:t>
          </w:r>
          <w:r w:rsidR="00285413" w:rsidRPr="008A7594">
            <w:rPr>
              <w:rFonts w:ascii="Times New Roman" w:hAnsi="Times New Roman" w:cs="Times New Roman"/>
              <w:sz w:val="24"/>
              <w:szCs w:val="24"/>
            </w:rPr>
            <w:t>positive school environment,</w:t>
          </w:r>
          <w:r w:rsidRPr="008A7594">
            <w:rPr>
              <w:rFonts w:ascii="Times New Roman" w:hAnsi="Times New Roman" w:cs="Times New Roman"/>
              <w:sz w:val="24"/>
              <w:szCs w:val="24"/>
            </w:rPr>
            <w:t xml:space="preserve"> and </w:t>
          </w:r>
          <w:r w:rsidR="00285413" w:rsidRPr="008A7594">
            <w:rPr>
              <w:rFonts w:ascii="Times New Roman" w:hAnsi="Times New Roman" w:cs="Times New Roman"/>
              <w:sz w:val="24"/>
              <w:szCs w:val="24"/>
            </w:rPr>
            <w:t>Dolphin Excellence</w:t>
          </w:r>
          <w:r w:rsidRPr="008A7594">
            <w:rPr>
              <w:rFonts w:ascii="Times New Roman" w:hAnsi="Times New Roman" w:cs="Times New Roman"/>
              <w:sz w:val="24"/>
              <w:szCs w:val="24"/>
            </w:rPr>
            <w:t xml:space="preserve">. </w:t>
          </w:r>
        </w:p>
        <w:p w:rsidR="00D24813" w:rsidRDefault="00D24813" w:rsidP="00BF05DA">
          <w:pPr>
            <w:jc w:val="both"/>
            <w:rPr>
              <w:rFonts w:ascii="Times New Roman" w:hAnsi="Times New Roman" w:cs="Times New Roman"/>
              <w:sz w:val="24"/>
              <w:szCs w:val="24"/>
            </w:rPr>
          </w:pPr>
          <w:r>
            <w:rPr>
              <w:rFonts w:ascii="Times New Roman" w:hAnsi="Times New Roman" w:cs="Times New Roman"/>
              <w:sz w:val="24"/>
              <w:szCs w:val="24"/>
            </w:rPr>
            <w:br w:type="page"/>
          </w:r>
        </w:p>
        <w:p w:rsidR="00F034B4" w:rsidRDefault="00F034B4" w:rsidP="00F034B4">
          <w:pPr>
            <w:jc w:val="both"/>
            <w:rPr>
              <w:rFonts w:ascii="Times New Roman" w:hAnsi="Times New Roman" w:cs="Times New Roman"/>
              <w:sz w:val="24"/>
              <w:szCs w:val="24"/>
            </w:rPr>
          </w:pPr>
        </w:p>
        <w:p w:rsidR="00E57050" w:rsidRDefault="00B63092">
          <w:pPr>
            <w:rPr>
              <w:rFonts w:ascii="Times New Roman" w:hAnsi="Times New Roman" w:cs="Times New Roman"/>
              <w:sz w:val="24"/>
              <w:szCs w:val="24"/>
            </w:rPr>
          </w:pPr>
        </w:p>
      </w:sdtContent>
    </w:sdt>
    <w:p w:rsidR="00B05643" w:rsidRPr="00B05643" w:rsidRDefault="00B05643" w:rsidP="00B056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Dolphin Excellence Middle School</w:t>
      </w:r>
    </w:p>
    <w:p w:rsidR="00B05643" w:rsidRDefault="00B05643" w:rsidP="00C569E9">
      <w:pPr>
        <w:spacing w:line="240" w:lineRule="auto"/>
        <w:rPr>
          <w:rFonts w:ascii="Times New Roman" w:hAnsi="Times New Roman" w:cs="Times New Roman"/>
          <w:b/>
          <w:sz w:val="24"/>
          <w:szCs w:val="24"/>
        </w:rPr>
      </w:pPr>
    </w:p>
    <w:p w:rsidR="002935E7" w:rsidRDefault="00C569E9" w:rsidP="00C569E9">
      <w:pPr>
        <w:spacing w:line="240" w:lineRule="auto"/>
        <w:rPr>
          <w:rFonts w:ascii="Times New Roman" w:hAnsi="Times New Roman" w:cs="Times New Roman"/>
          <w:sz w:val="24"/>
          <w:szCs w:val="24"/>
        </w:rPr>
      </w:pPr>
      <w:r w:rsidRPr="00911CC0">
        <w:rPr>
          <w:rFonts w:ascii="Times New Roman" w:hAnsi="Times New Roman" w:cs="Times New Roman"/>
          <w:b/>
          <w:sz w:val="24"/>
          <w:szCs w:val="24"/>
        </w:rPr>
        <w:t>Problem</w:t>
      </w:r>
      <w:r w:rsidR="00BF05DA">
        <w:rPr>
          <w:rFonts w:ascii="Times New Roman" w:hAnsi="Times New Roman" w:cs="Times New Roman"/>
          <w:b/>
          <w:sz w:val="24"/>
          <w:szCs w:val="24"/>
        </w:rPr>
        <w:t xml:space="preserve"> Statement</w:t>
      </w:r>
      <w:r w:rsidRPr="00911CC0">
        <w:rPr>
          <w:rFonts w:ascii="Times New Roman" w:hAnsi="Times New Roman" w:cs="Times New Roman"/>
          <w:b/>
          <w:sz w:val="24"/>
          <w:szCs w:val="24"/>
        </w:rPr>
        <w:t>:</w:t>
      </w:r>
      <w:r w:rsidR="00E37123" w:rsidRPr="00911CC0">
        <w:rPr>
          <w:rFonts w:ascii="Times New Roman" w:hAnsi="Times New Roman" w:cs="Times New Roman"/>
          <w:b/>
          <w:sz w:val="24"/>
          <w:szCs w:val="24"/>
        </w:rPr>
        <w:t xml:space="preserve"> The recent disruptive behaviors of some students</w:t>
      </w:r>
      <w:r w:rsidR="000028EA">
        <w:rPr>
          <w:rFonts w:ascii="Times New Roman" w:hAnsi="Times New Roman" w:cs="Times New Roman"/>
          <w:b/>
          <w:sz w:val="24"/>
          <w:szCs w:val="24"/>
        </w:rPr>
        <w:t xml:space="preserve"> at Dolphin Excellence Middle School</w:t>
      </w:r>
      <w:r w:rsidR="00E37123" w:rsidRPr="00911CC0">
        <w:rPr>
          <w:rFonts w:ascii="Times New Roman" w:hAnsi="Times New Roman" w:cs="Times New Roman"/>
          <w:b/>
          <w:sz w:val="24"/>
          <w:szCs w:val="24"/>
        </w:rPr>
        <w:t xml:space="preserve"> are a direct result of gang activities.</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are increasingly being put out of class during instructional time</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who are put out of class are unsupervised </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in hall without a pass</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are violating the rights of other students who are trying to learn</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Teachers calling out due to stressful work environments</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not meeting grade level requirements to be promoted</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High level of retained students who are involved with gangs</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are concealing weapons in book bags</w:t>
      </w:r>
    </w:p>
    <w:p w:rsidR="002935E7" w:rsidRDefault="002935E7" w:rsidP="002935E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Students are using technology i.e. smart phones to initiate fights in school</w:t>
      </w:r>
    </w:p>
    <w:p w:rsidR="00F94CA5" w:rsidRDefault="00F94CA5" w:rsidP="00F94CA5">
      <w:pPr>
        <w:pStyle w:val="ListParagraph"/>
        <w:spacing w:line="240" w:lineRule="auto"/>
        <w:ind w:left="1440"/>
        <w:rPr>
          <w:rFonts w:ascii="Times New Roman" w:hAnsi="Times New Roman" w:cs="Times New Roman"/>
          <w:sz w:val="24"/>
          <w:szCs w:val="24"/>
        </w:rPr>
      </w:pPr>
    </w:p>
    <w:p w:rsidR="00F94CA5" w:rsidRPr="00F94CA5" w:rsidRDefault="00F94CA5" w:rsidP="00F94CA5">
      <w:pPr>
        <w:pStyle w:val="Heading1"/>
        <w:spacing w:line="240" w:lineRule="auto"/>
        <w:jc w:val="center"/>
        <w:rPr>
          <w:rFonts w:ascii="Times New Roman" w:hAnsi="Times New Roman" w:cs="Times New Roman"/>
          <w:b/>
          <w:color w:val="auto"/>
          <w:sz w:val="24"/>
          <w:szCs w:val="24"/>
        </w:rPr>
      </w:pPr>
      <w:bookmarkStart w:id="0" w:name="_Toc395865813"/>
      <w:r w:rsidRPr="00F94CA5">
        <w:rPr>
          <w:rFonts w:ascii="Times New Roman" w:hAnsi="Times New Roman" w:cs="Times New Roman"/>
          <w:b/>
          <w:color w:val="auto"/>
          <w:sz w:val="24"/>
          <w:szCs w:val="24"/>
        </w:rPr>
        <w:t>Report Overview</w:t>
      </w:r>
      <w:bookmarkEnd w:id="0"/>
    </w:p>
    <w:p w:rsidR="007D67DC" w:rsidRDefault="00F94CA5" w:rsidP="00F94CA5">
      <w:pPr>
        <w:spacing w:line="240" w:lineRule="auto"/>
        <w:rPr>
          <w:rFonts w:ascii="Times New Roman" w:hAnsi="Times New Roman" w:cs="Times New Roman"/>
          <w:sz w:val="24"/>
          <w:szCs w:val="24"/>
        </w:rPr>
      </w:pPr>
      <w:r w:rsidRPr="00F94CA5">
        <w:rPr>
          <w:rFonts w:ascii="Times New Roman" w:hAnsi="Times New Roman" w:cs="Times New Roman"/>
          <w:sz w:val="24"/>
          <w:szCs w:val="24"/>
        </w:rPr>
        <w:t>This report was created to help</w:t>
      </w:r>
      <w:r w:rsidR="004F1047">
        <w:rPr>
          <w:rFonts w:ascii="Times New Roman" w:hAnsi="Times New Roman" w:cs="Times New Roman"/>
          <w:sz w:val="24"/>
          <w:szCs w:val="24"/>
        </w:rPr>
        <w:t xml:space="preserve"> restore order and </w:t>
      </w:r>
      <w:r w:rsidR="000D4A93">
        <w:rPr>
          <w:rFonts w:ascii="Times New Roman" w:hAnsi="Times New Roman" w:cs="Times New Roman"/>
          <w:sz w:val="24"/>
          <w:szCs w:val="24"/>
        </w:rPr>
        <w:t xml:space="preserve">a </w:t>
      </w:r>
      <w:r w:rsidR="004F1047">
        <w:rPr>
          <w:rFonts w:ascii="Times New Roman" w:hAnsi="Times New Roman" w:cs="Times New Roman"/>
          <w:sz w:val="24"/>
          <w:szCs w:val="24"/>
        </w:rPr>
        <w:t>safe learning environment to the students at Dolphin Excellence Middle School. The behavior intervention team chose the best solution to reduce and ultimately eliminate disruptive behaviors that are a direct result of gang activities</w:t>
      </w:r>
      <w:r w:rsidRPr="00F94CA5">
        <w:rPr>
          <w:rFonts w:ascii="Times New Roman" w:hAnsi="Times New Roman" w:cs="Times New Roman"/>
          <w:sz w:val="24"/>
          <w:szCs w:val="24"/>
        </w:rPr>
        <w:t xml:space="preserve">.  </w:t>
      </w:r>
      <w:r w:rsidR="004F1047">
        <w:rPr>
          <w:rFonts w:ascii="Times New Roman" w:hAnsi="Times New Roman" w:cs="Times New Roman"/>
          <w:sz w:val="24"/>
          <w:szCs w:val="24"/>
        </w:rPr>
        <w:t>The behavior intervention specialist</w:t>
      </w:r>
      <w:r w:rsidR="000D4A93">
        <w:rPr>
          <w:rFonts w:ascii="Times New Roman" w:hAnsi="Times New Roman" w:cs="Times New Roman"/>
          <w:sz w:val="24"/>
          <w:szCs w:val="24"/>
        </w:rPr>
        <w:t>s</w:t>
      </w:r>
      <w:r w:rsidR="004F1047">
        <w:rPr>
          <w:rFonts w:ascii="Times New Roman" w:hAnsi="Times New Roman" w:cs="Times New Roman"/>
          <w:sz w:val="24"/>
          <w:szCs w:val="24"/>
        </w:rPr>
        <w:t xml:space="preserve"> were tasked </w:t>
      </w:r>
      <w:r w:rsidRPr="00F94CA5">
        <w:rPr>
          <w:rFonts w:ascii="Times New Roman" w:hAnsi="Times New Roman" w:cs="Times New Roman"/>
          <w:sz w:val="24"/>
          <w:szCs w:val="24"/>
        </w:rPr>
        <w:t xml:space="preserve">to investigate two alternatives to determine the best recommendation for </w:t>
      </w:r>
      <w:r w:rsidR="004F1047">
        <w:rPr>
          <w:rFonts w:ascii="Times New Roman" w:hAnsi="Times New Roman" w:cs="Times New Roman"/>
          <w:sz w:val="24"/>
          <w:szCs w:val="24"/>
        </w:rPr>
        <w:t>Dolphin Excellence Middle School</w:t>
      </w:r>
      <w:r w:rsidRPr="00F94CA5">
        <w:rPr>
          <w:rFonts w:ascii="Times New Roman" w:hAnsi="Times New Roman" w:cs="Times New Roman"/>
          <w:sz w:val="24"/>
          <w:szCs w:val="24"/>
        </w:rPr>
        <w:t xml:space="preserve">.  The two </w:t>
      </w:r>
      <w:r w:rsidR="00610317">
        <w:rPr>
          <w:rFonts w:ascii="Times New Roman" w:hAnsi="Times New Roman" w:cs="Times New Roman"/>
          <w:sz w:val="24"/>
          <w:szCs w:val="24"/>
        </w:rPr>
        <w:t xml:space="preserve">recommendations </w:t>
      </w:r>
      <w:r w:rsidR="00610317" w:rsidRPr="00F94CA5">
        <w:rPr>
          <w:rFonts w:ascii="Times New Roman" w:hAnsi="Times New Roman" w:cs="Times New Roman"/>
          <w:sz w:val="24"/>
          <w:szCs w:val="24"/>
        </w:rPr>
        <w:t>researched</w:t>
      </w:r>
      <w:r w:rsidRPr="00F94CA5">
        <w:rPr>
          <w:rFonts w:ascii="Times New Roman" w:hAnsi="Times New Roman" w:cs="Times New Roman"/>
          <w:sz w:val="24"/>
          <w:szCs w:val="24"/>
        </w:rPr>
        <w:t xml:space="preserve"> were </w:t>
      </w:r>
      <w:r w:rsidR="00610317">
        <w:rPr>
          <w:rFonts w:ascii="Times New Roman" w:hAnsi="Times New Roman" w:cs="Times New Roman"/>
          <w:sz w:val="24"/>
          <w:szCs w:val="24"/>
        </w:rPr>
        <w:t>Solution</w:t>
      </w:r>
      <w:r w:rsidR="00D23C08">
        <w:rPr>
          <w:rFonts w:ascii="Times New Roman" w:hAnsi="Times New Roman" w:cs="Times New Roman"/>
          <w:sz w:val="24"/>
          <w:szCs w:val="24"/>
        </w:rPr>
        <w:t xml:space="preserve"> One, </w:t>
      </w:r>
      <w:r w:rsidR="00610317">
        <w:rPr>
          <w:rFonts w:ascii="Times New Roman" w:hAnsi="Times New Roman" w:cs="Times New Roman"/>
          <w:sz w:val="24"/>
          <w:szCs w:val="24"/>
        </w:rPr>
        <w:t>installation of metal detector along with issuing student identification badges</w:t>
      </w:r>
      <w:r w:rsidRPr="00F94CA5">
        <w:rPr>
          <w:rFonts w:ascii="Times New Roman" w:hAnsi="Times New Roman" w:cs="Times New Roman"/>
          <w:sz w:val="24"/>
          <w:szCs w:val="24"/>
        </w:rPr>
        <w:t xml:space="preserve"> and </w:t>
      </w:r>
      <w:r w:rsidR="00006A24">
        <w:rPr>
          <w:rFonts w:ascii="Times New Roman" w:hAnsi="Times New Roman" w:cs="Times New Roman"/>
          <w:sz w:val="24"/>
          <w:szCs w:val="24"/>
        </w:rPr>
        <w:t>Solution Two all students have clear book bags, removal of lockers, wear school uniforms along with school identification badge</w:t>
      </w:r>
      <w:r w:rsidRPr="00F94CA5">
        <w:rPr>
          <w:rFonts w:ascii="Times New Roman" w:hAnsi="Times New Roman" w:cs="Times New Roman"/>
          <w:sz w:val="24"/>
          <w:szCs w:val="24"/>
        </w:rPr>
        <w:t xml:space="preserve">. </w:t>
      </w:r>
    </w:p>
    <w:p w:rsidR="00F94CA5" w:rsidRPr="00F94CA5" w:rsidRDefault="004E7FB6" w:rsidP="00F94CA5">
      <w:pPr>
        <w:spacing w:line="240" w:lineRule="auto"/>
        <w:rPr>
          <w:rFonts w:ascii="Times New Roman" w:hAnsi="Times New Roman" w:cs="Times New Roman"/>
          <w:sz w:val="24"/>
          <w:szCs w:val="24"/>
        </w:rPr>
      </w:pPr>
      <w:r>
        <w:rPr>
          <w:rFonts w:ascii="Times New Roman" w:hAnsi="Times New Roman" w:cs="Times New Roman"/>
          <w:sz w:val="24"/>
          <w:szCs w:val="24"/>
        </w:rPr>
        <w:t>The Behavior Intervention Specialist team’s</w:t>
      </w:r>
      <w:r w:rsidR="00F94CA5" w:rsidRPr="00F94CA5">
        <w:rPr>
          <w:rFonts w:ascii="Times New Roman" w:hAnsi="Times New Roman" w:cs="Times New Roman"/>
          <w:sz w:val="24"/>
          <w:szCs w:val="24"/>
        </w:rPr>
        <w:t xml:space="preserve"> criteria by which to judge the alternatives were as follows: cost, </w:t>
      </w:r>
      <w:r>
        <w:rPr>
          <w:rFonts w:ascii="Times New Roman" w:hAnsi="Times New Roman" w:cs="Times New Roman"/>
          <w:sz w:val="24"/>
          <w:szCs w:val="24"/>
        </w:rPr>
        <w:t>approval by school board</w:t>
      </w:r>
      <w:r w:rsidR="00F94CA5" w:rsidRPr="00F94CA5">
        <w:rPr>
          <w:rFonts w:ascii="Times New Roman" w:hAnsi="Times New Roman" w:cs="Times New Roman"/>
          <w:sz w:val="24"/>
          <w:szCs w:val="24"/>
        </w:rPr>
        <w:t xml:space="preserve">, </w:t>
      </w:r>
      <w:r>
        <w:rPr>
          <w:rFonts w:ascii="Times New Roman" w:hAnsi="Times New Roman" w:cs="Times New Roman"/>
          <w:sz w:val="24"/>
          <w:szCs w:val="24"/>
        </w:rPr>
        <w:t>implementation feasibility</w:t>
      </w:r>
      <w:r w:rsidR="00F94CA5" w:rsidRPr="00F94CA5">
        <w:rPr>
          <w:rFonts w:ascii="Times New Roman" w:hAnsi="Times New Roman" w:cs="Times New Roman"/>
          <w:sz w:val="24"/>
          <w:szCs w:val="24"/>
        </w:rPr>
        <w:t>,</w:t>
      </w:r>
      <w:r>
        <w:rPr>
          <w:rFonts w:ascii="Times New Roman" w:hAnsi="Times New Roman" w:cs="Times New Roman"/>
          <w:sz w:val="24"/>
          <w:szCs w:val="24"/>
        </w:rPr>
        <w:t xml:space="preserve"> making sure parents are aware of disruptive behaviors and the consequences.</w:t>
      </w:r>
      <w:r w:rsidR="00F94CA5" w:rsidRPr="00F94CA5">
        <w:rPr>
          <w:rFonts w:ascii="Times New Roman" w:hAnsi="Times New Roman" w:cs="Times New Roman"/>
          <w:sz w:val="24"/>
          <w:szCs w:val="24"/>
        </w:rPr>
        <w:t xml:space="preserve"> Research methods included calls, Internet research (</w:t>
      </w:r>
      <w:r w:rsidR="00C36DF9">
        <w:rPr>
          <w:rFonts w:ascii="Times New Roman" w:hAnsi="Times New Roman" w:cs="Times New Roman"/>
          <w:sz w:val="24"/>
          <w:szCs w:val="24"/>
        </w:rPr>
        <w:t>from other county public school systems</w:t>
      </w:r>
      <w:r w:rsidR="00F94CA5" w:rsidRPr="00F94CA5">
        <w:rPr>
          <w:rFonts w:ascii="Times New Roman" w:hAnsi="Times New Roman" w:cs="Times New Roman"/>
          <w:sz w:val="24"/>
          <w:szCs w:val="24"/>
        </w:rPr>
        <w:t xml:space="preserve">), </w:t>
      </w:r>
      <w:r w:rsidR="00C36DF9">
        <w:rPr>
          <w:rFonts w:ascii="Times New Roman" w:hAnsi="Times New Roman" w:cs="Times New Roman"/>
          <w:sz w:val="24"/>
          <w:szCs w:val="24"/>
        </w:rPr>
        <w:t>staff</w:t>
      </w:r>
      <w:r w:rsidR="00F94CA5" w:rsidRPr="00F94CA5">
        <w:rPr>
          <w:rFonts w:ascii="Times New Roman" w:hAnsi="Times New Roman" w:cs="Times New Roman"/>
          <w:sz w:val="24"/>
          <w:szCs w:val="24"/>
        </w:rPr>
        <w:t xml:space="preserve"> surveys (to determine preferences), and </w:t>
      </w:r>
      <w:r w:rsidR="00C36DF9">
        <w:rPr>
          <w:rFonts w:ascii="Times New Roman" w:hAnsi="Times New Roman" w:cs="Times New Roman"/>
          <w:sz w:val="24"/>
          <w:szCs w:val="24"/>
        </w:rPr>
        <w:t>town- hall meetings to include and inform parents</w:t>
      </w:r>
      <w:r w:rsidR="00F94CA5" w:rsidRPr="00F94CA5">
        <w:rPr>
          <w:rFonts w:ascii="Times New Roman" w:hAnsi="Times New Roman" w:cs="Times New Roman"/>
          <w:sz w:val="24"/>
          <w:szCs w:val="24"/>
        </w:rPr>
        <w:t xml:space="preserve">.  An evaluation of the two </w:t>
      </w:r>
      <w:r w:rsidR="004E0A29">
        <w:rPr>
          <w:rFonts w:ascii="Times New Roman" w:hAnsi="Times New Roman" w:cs="Times New Roman"/>
          <w:sz w:val="24"/>
          <w:szCs w:val="24"/>
        </w:rPr>
        <w:t>alternatives</w:t>
      </w:r>
      <w:r w:rsidR="00F94CA5" w:rsidRPr="00F94CA5">
        <w:rPr>
          <w:rFonts w:ascii="Times New Roman" w:hAnsi="Times New Roman" w:cs="Times New Roman"/>
          <w:sz w:val="24"/>
          <w:szCs w:val="24"/>
        </w:rPr>
        <w:t xml:space="preserve"> revealed that </w:t>
      </w:r>
      <w:r w:rsidR="004E0A29">
        <w:rPr>
          <w:rFonts w:ascii="Times New Roman" w:hAnsi="Times New Roman" w:cs="Times New Roman"/>
          <w:sz w:val="24"/>
          <w:szCs w:val="24"/>
        </w:rPr>
        <w:t xml:space="preserve">Solution Two, </w:t>
      </w:r>
      <w:r w:rsidR="00F94CA5" w:rsidRPr="00F94CA5">
        <w:rPr>
          <w:rFonts w:ascii="Times New Roman" w:hAnsi="Times New Roman" w:cs="Times New Roman"/>
          <w:sz w:val="24"/>
          <w:szCs w:val="24"/>
        </w:rPr>
        <w:t>should be rec</w:t>
      </w:r>
      <w:r w:rsidR="00911E4E">
        <w:rPr>
          <w:rFonts w:ascii="Times New Roman" w:hAnsi="Times New Roman" w:cs="Times New Roman"/>
          <w:sz w:val="24"/>
          <w:szCs w:val="24"/>
        </w:rPr>
        <w:t>ommended, since it offered</w:t>
      </w:r>
      <w:r w:rsidR="00F94CA5" w:rsidRPr="00F94CA5">
        <w:rPr>
          <w:rFonts w:ascii="Times New Roman" w:hAnsi="Times New Roman" w:cs="Times New Roman"/>
          <w:sz w:val="24"/>
          <w:szCs w:val="24"/>
        </w:rPr>
        <w:t xml:space="preserve"> advantages that </w:t>
      </w:r>
      <w:r w:rsidR="00911E4E">
        <w:rPr>
          <w:rFonts w:ascii="Times New Roman" w:hAnsi="Times New Roman" w:cs="Times New Roman"/>
          <w:sz w:val="24"/>
          <w:szCs w:val="24"/>
        </w:rPr>
        <w:t>Solution One</w:t>
      </w:r>
      <w:r w:rsidR="00F94CA5" w:rsidRPr="00F94CA5">
        <w:rPr>
          <w:rFonts w:ascii="Times New Roman" w:hAnsi="Times New Roman" w:cs="Times New Roman"/>
          <w:sz w:val="24"/>
          <w:szCs w:val="24"/>
        </w:rPr>
        <w:t xml:space="preserve"> could not: </w:t>
      </w:r>
      <w:r w:rsidR="00911E4E">
        <w:rPr>
          <w:rFonts w:ascii="Times New Roman" w:hAnsi="Times New Roman" w:cs="Times New Roman"/>
          <w:sz w:val="24"/>
          <w:szCs w:val="24"/>
        </w:rPr>
        <w:t>an opportunity for students to have a positive turn around in their behavior without such an invasive process as Solution One.</w:t>
      </w:r>
    </w:p>
    <w:p w:rsidR="00F94CA5" w:rsidRDefault="00F94CA5" w:rsidP="00F94CA5">
      <w:pPr>
        <w:pStyle w:val="ListParagraph"/>
        <w:spacing w:line="240" w:lineRule="auto"/>
        <w:ind w:left="1440"/>
        <w:rPr>
          <w:rFonts w:ascii="Times New Roman" w:hAnsi="Times New Roman" w:cs="Times New Roman"/>
          <w:sz w:val="24"/>
          <w:szCs w:val="24"/>
        </w:rPr>
      </w:pPr>
    </w:p>
    <w:p w:rsidR="00E533A8" w:rsidRDefault="00E533A8" w:rsidP="00EC2C40">
      <w:pPr>
        <w:spacing w:line="240" w:lineRule="auto"/>
        <w:rPr>
          <w:rFonts w:ascii="Times New Roman" w:hAnsi="Times New Roman" w:cs="Times New Roman"/>
          <w:b/>
          <w:sz w:val="24"/>
          <w:szCs w:val="24"/>
        </w:rPr>
      </w:pPr>
    </w:p>
    <w:p w:rsidR="00E533A8" w:rsidRDefault="00E533A8" w:rsidP="00EC2C40">
      <w:pPr>
        <w:spacing w:line="240" w:lineRule="auto"/>
        <w:rPr>
          <w:rFonts w:ascii="Times New Roman" w:hAnsi="Times New Roman" w:cs="Times New Roman"/>
          <w:b/>
          <w:sz w:val="24"/>
          <w:szCs w:val="24"/>
        </w:rPr>
      </w:pPr>
    </w:p>
    <w:p w:rsidR="00E533A8" w:rsidRDefault="00E533A8" w:rsidP="00EC2C40">
      <w:pPr>
        <w:spacing w:line="240" w:lineRule="auto"/>
        <w:rPr>
          <w:rFonts w:ascii="Times New Roman" w:hAnsi="Times New Roman" w:cs="Times New Roman"/>
          <w:b/>
          <w:sz w:val="24"/>
          <w:szCs w:val="24"/>
        </w:rPr>
      </w:pPr>
    </w:p>
    <w:p w:rsidR="00EC2C40" w:rsidRDefault="00EC2C40" w:rsidP="00EC2C40">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Solution one: </w:t>
      </w:r>
      <w:r>
        <w:rPr>
          <w:rFonts w:ascii="Times New Roman" w:hAnsi="Times New Roman" w:cs="Times New Roman"/>
          <w:sz w:val="24"/>
          <w:szCs w:val="24"/>
        </w:rPr>
        <w:t xml:space="preserve"> Install metal detectors at main entrances and require all students to walk through them every morning. If a weapon is found or anything that relates to gang activity then student is</w:t>
      </w:r>
      <w:r w:rsidR="00AC6E79">
        <w:rPr>
          <w:rFonts w:ascii="Times New Roman" w:hAnsi="Times New Roman" w:cs="Times New Roman"/>
          <w:sz w:val="24"/>
          <w:szCs w:val="24"/>
        </w:rPr>
        <w:t xml:space="preserve"> given a disciplinary referral (to be completed by teacher or administrator) and</w:t>
      </w:r>
      <w:r>
        <w:rPr>
          <w:rFonts w:ascii="Times New Roman" w:hAnsi="Times New Roman" w:cs="Times New Roman"/>
          <w:sz w:val="24"/>
          <w:szCs w:val="24"/>
        </w:rPr>
        <w:t xml:space="preserve"> referred to the</w:t>
      </w:r>
      <w:r w:rsidR="00AC6E79">
        <w:rPr>
          <w:rFonts w:ascii="Times New Roman" w:hAnsi="Times New Roman" w:cs="Times New Roman"/>
          <w:sz w:val="24"/>
          <w:szCs w:val="24"/>
        </w:rPr>
        <w:t xml:space="preserve"> administrative </w:t>
      </w:r>
      <w:r>
        <w:rPr>
          <w:rFonts w:ascii="Times New Roman" w:hAnsi="Times New Roman" w:cs="Times New Roman"/>
          <w:sz w:val="24"/>
          <w:szCs w:val="24"/>
        </w:rPr>
        <w:t>office</w:t>
      </w:r>
      <w:r w:rsidR="00AC6E79">
        <w:rPr>
          <w:rFonts w:ascii="Times New Roman" w:hAnsi="Times New Roman" w:cs="Times New Roman"/>
          <w:sz w:val="24"/>
          <w:szCs w:val="24"/>
        </w:rPr>
        <w:t xml:space="preserve"> to receive further consequences</w:t>
      </w:r>
      <w:r>
        <w:rPr>
          <w:rFonts w:ascii="Times New Roman" w:hAnsi="Times New Roman" w:cs="Times New Roman"/>
          <w:sz w:val="24"/>
          <w:szCs w:val="24"/>
        </w:rPr>
        <w:t>.</w:t>
      </w:r>
      <w:r w:rsidR="00AC6E79">
        <w:rPr>
          <w:rFonts w:ascii="Times New Roman" w:hAnsi="Times New Roman" w:cs="Times New Roman"/>
          <w:sz w:val="24"/>
          <w:szCs w:val="24"/>
        </w:rPr>
        <w:t xml:space="preserve"> Students would also be required to wear school color uniforms only along with school issued identification badge.</w:t>
      </w:r>
      <w:r>
        <w:rPr>
          <w:rFonts w:ascii="Times New Roman" w:hAnsi="Times New Roman" w:cs="Times New Roman"/>
          <w:sz w:val="24"/>
          <w:szCs w:val="24"/>
        </w:rPr>
        <w:t xml:space="preserve"> Once student is referred to the office a</w:t>
      </w:r>
      <w:r w:rsidR="00C474EF">
        <w:rPr>
          <w:rFonts w:ascii="Times New Roman" w:hAnsi="Times New Roman" w:cs="Times New Roman"/>
          <w:sz w:val="24"/>
          <w:szCs w:val="24"/>
        </w:rPr>
        <w:t xml:space="preserve"> disciplinary</w:t>
      </w:r>
      <w:r>
        <w:rPr>
          <w:rFonts w:ascii="Times New Roman" w:hAnsi="Times New Roman" w:cs="Times New Roman"/>
          <w:sz w:val="24"/>
          <w:szCs w:val="24"/>
        </w:rPr>
        <w:t xml:space="preserve"> referral is</w:t>
      </w:r>
      <w:r w:rsidR="00AC6E79">
        <w:rPr>
          <w:rFonts w:ascii="Times New Roman" w:hAnsi="Times New Roman" w:cs="Times New Roman"/>
          <w:sz w:val="24"/>
          <w:szCs w:val="24"/>
        </w:rPr>
        <w:t xml:space="preserve"> reviewed and </w:t>
      </w:r>
      <w:r w:rsidR="00EA2F35">
        <w:rPr>
          <w:rFonts w:ascii="Times New Roman" w:hAnsi="Times New Roman" w:cs="Times New Roman"/>
          <w:sz w:val="24"/>
          <w:szCs w:val="24"/>
        </w:rPr>
        <w:t>recommendations to be</w:t>
      </w:r>
      <w:r>
        <w:rPr>
          <w:rFonts w:ascii="Times New Roman" w:hAnsi="Times New Roman" w:cs="Times New Roman"/>
          <w:sz w:val="24"/>
          <w:szCs w:val="24"/>
        </w:rPr>
        <w:t xml:space="preserve"> co</w:t>
      </w:r>
      <w:r w:rsidR="00EA2F35">
        <w:rPr>
          <w:rFonts w:ascii="Times New Roman" w:hAnsi="Times New Roman" w:cs="Times New Roman"/>
          <w:sz w:val="24"/>
          <w:szCs w:val="24"/>
        </w:rPr>
        <w:t>mpleted</w:t>
      </w:r>
      <w:r>
        <w:rPr>
          <w:rFonts w:ascii="Times New Roman" w:hAnsi="Times New Roman" w:cs="Times New Roman"/>
          <w:sz w:val="24"/>
          <w:szCs w:val="24"/>
        </w:rPr>
        <w:t xml:space="preserve"> per county handbook will be followed. </w:t>
      </w:r>
    </w:p>
    <w:p w:rsidR="006B328D" w:rsidRDefault="006B328D" w:rsidP="00EC2C40">
      <w:pPr>
        <w:spacing w:line="240" w:lineRule="auto"/>
        <w:rPr>
          <w:rFonts w:ascii="Times New Roman" w:hAnsi="Times New Roman" w:cs="Times New Roman"/>
          <w:sz w:val="24"/>
          <w:szCs w:val="24"/>
        </w:rPr>
      </w:pPr>
      <w:r>
        <w:rPr>
          <w:rFonts w:ascii="Times New Roman" w:hAnsi="Times New Roman" w:cs="Times New Roman"/>
          <w:b/>
          <w:sz w:val="24"/>
          <w:szCs w:val="24"/>
        </w:rPr>
        <w:t xml:space="preserve">Solution two: </w:t>
      </w:r>
      <w:r>
        <w:rPr>
          <w:rFonts w:ascii="Times New Roman" w:hAnsi="Times New Roman" w:cs="Times New Roman"/>
          <w:sz w:val="24"/>
          <w:szCs w:val="24"/>
        </w:rPr>
        <w:t xml:space="preserve">Remove all lockers from hallways and require students to keep all supplies needed for educational purposes inside of see through or clear book bags. This allows all staff to see the contents of all of student items and reduces the chances of a concealed weapon from going unseen. </w:t>
      </w:r>
      <w:r w:rsidR="007710A1">
        <w:rPr>
          <w:rFonts w:ascii="Times New Roman" w:hAnsi="Times New Roman" w:cs="Times New Roman"/>
          <w:sz w:val="24"/>
          <w:szCs w:val="24"/>
        </w:rPr>
        <w:t>Along with clear book bags students will be required to wear uniforms that only identifies with school colors and student identifications badges that are visible at all times. No technology is allowed to be used by students once they enter campus to include headphones unless permission is given by teachers. Lastly, no student is allowed to wear a hood or have a zipped up jacket once they enter campus. Violations will result in disciplinary referral with consequences that will result in in school suspension, Saturday school or out of school suspension.</w:t>
      </w:r>
    </w:p>
    <w:p w:rsidR="006C2045" w:rsidRDefault="006C2045" w:rsidP="00EC2C40">
      <w:pPr>
        <w:spacing w:line="240" w:lineRule="auto"/>
        <w:rPr>
          <w:rFonts w:ascii="Times New Roman" w:hAnsi="Times New Roman" w:cs="Times New Roman"/>
          <w:sz w:val="24"/>
          <w:szCs w:val="24"/>
        </w:rPr>
      </w:pPr>
      <w:r>
        <w:rPr>
          <w:rFonts w:ascii="Times New Roman" w:hAnsi="Times New Roman" w:cs="Times New Roman"/>
          <w:b/>
          <w:sz w:val="24"/>
          <w:szCs w:val="24"/>
        </w:rPr>
        <w:t xml:space="preserve">The criteria: </w:t>
      </w:r>
      <w:r>
        <w:rPr>
          <w:rFonts w:ascii="Times New Roman" w:hAnsi="Times New Roman" w:cs="Times New Roman"/>
          <w:sz w:val="24"/>
          <w:szCs w:val="24"/>
        </w:rPr>
        <w:t xml:space="preserve"> 1. Cost of metal detectors versus making student </w:t>
      </w:r>
      <w:r w:rsidR="00B438CA">
        <w:rPr>
          <w:rFonts w:ascii="Times New Roman" w:hAnsi="Times New Roman" w:cs="Times New Roman"/>
          <w:sz w:val="24"/>
          <w:szCs w:val="24"/>
        </w:rPr>
        <w:t>i</w:t>
      </w:r>
      <w:r>
        <w:rPr>
          <w:rFonts w:ascii="Times New Roman" w:hAnsi="Times New Roman" w:cs="Times New Roman"/>
          <w:sz w:val="24"/>
          <w:szCs w:val="24"/>
        </w:rPr>
        <w:t>d badges</w:t>
      </w:r>
    </w:p>
    <w:p w:rsidR="00D031F4" w:rsidRDefault="00D031F4"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2. Cost of removing lockers versus issuing see through book bags </w:t>
      </w:r>
    </w:p>
    <w:p w:rsidR="00667F97" w:rsidRDefault="00667F97"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3. Cost of providing school uniform shirts</w:t>
      </w:r>
    </w:p>
    <w:p w:rsidR="006C2045" w:rsidRDefault="00667F97" w:rsidP="00EC2C40">
      <w:pPr>
        <w:spacing w:line="240" w:lineRule="auto"/>
        <w:rPr>
          <w:rFonts w:ascii="Times New Roman" w:hAnsi="Times New Roman" w:cs="Times New Roman"/>
          <w:sz w:val="24"/>
          <w:szCs w:val="24"/>
        </w:rPr>
      </w:pPr>
      <w:r>
        <w:rPr>
          <w:rFonts w:ascii="Times New Roman" w:hAnsi="Times New Roman" w:cs="Times New Roman"/>
          <w:sz w:val="24"/>
          <w:szCs w:val="24"/>
        </w:rPr>
        <w:t>4</w:t>
      </w:r>
      <w:r w:rsidR="006C2045">
        <w:rPr>
          <w:rFonts w:ascii="Times New Roman" w:hAnsi="Times New Roman" w:cs="Times New Roman"/>
          <w:sz w:val="24"/>
          <w:szCs w:val="24"/>
        </w:rPr>
        <w:t>. Getting the county board of education to approve</w:t>
      </w:r>
    </w:p>
    <w:p w:rsidR="006C2045" w:rsidRDefault="00667F97" w:rsidP="00EC2C40">
      <w:pPr>
        <w:spacing w:line="240" w:lineRule="auto"/>
        <w:rPr>
          <w:rFonts w:ascii="Times New Roman" w:hAnsi="Times New Roman" w:cs="Times New Roman"/>
          <w:sz w:val="24"/>
          <w:szCs w:val="24"/>
        </w:rPr>
      </w:pPr>
      <w:r>
        <w:rPr>
          <w:rFonts w:ascii="Times New Roman" w:hAnsi="Times New Roman" w:cs="Times New Roman"/>
          <w:sz w:val="24"/>
          <w:szCs w:val="24"/>
        </w:rPr>
        <w:t>5</w:t>
      </w:r>
      <w:r w:rsidR="006C2045">
        <w:rPr>
          <w:rFonts w:ascii="Times New Roman" w:hAnsi="Times New Roman" w:cs="Times New Roman"/>
          <w:sz w:val="24"/>
          <w:szCs w:val="24"/>
        </w:rPr>
        <w:t>. Implementation of solution among students</w:t>
      </w:r>
    </w:p>
    <w:p w:rsidR="006C2045" w:rsidRDefault="00667F97" w:rsidP="00EC2C40">
      <w:pPr>
        <w:spacing w:line="240" w:lineRule="auto"/>
        <w:rPr>
          <w:rFonts w:ascii="Times New Roman" w:hAnsi="Times New Roman" w:cs="Times New Roman"/>
          <w:sz w:val="24"/>
          <w:szCs w:val="24"/>
        </w:rPr>
      </w:pPr>
      <w:r>
        <w:rPr>
          <w:rFonts w:ascii="Times New Roman" w:hAnsi="Times New Roman" w:cs="Times New Roman"/>
          <w:sz w:val="24"/>
          <w:szCs w:val="24"/>
        </w:rPr>
        <w:t>6</w:t>
      </w:r>
      <w:r w:rsidR="006C2045">
        <w:rPr>
          <w:rFonts w:ascii="Times New Roman" w:hAnsi="Times New Roman" w:cs="Times New Roman"/>
          <w:sz w:val="24"/>
          <w:szCs w:val="24"/>
        </w:rPr>
        <w:t>. Staff following through with enforcing solution</w:t>
      </w:r>
      <w:r w:rsidR="00B438CA">
        <w:rPr>
          <w:rFonts w:ascii="Times New Roman" w:hAnsi="Times New Roman" w:cs="Times New Roman"/>
          <w:sz w:val="24"/>
          <w:szCs w:val="24"/>
        </w:rPr>
        <w:t xml:space="preserve">s to eliminate gang activity </w:t>
      </w:r>
    </w:p>
    <w:p w:rsidR="00B438CA" w:rsidRDefault="00667F97" w:rsidP="00EC2C40">
      <w:pPr>
        <w:spacing w:line="240" w:lineRule="auto"/>
        <w:rPr>
          <w:rFonts w:ascii="Times New Roman" w:hAnsi="Times New Roman" w:cs="Times New Roman"/>
          <w:sz w:val="24"/>
          <w:szCs w:val="24"/>
        </w:rPr>
      </w:pPr>
      <w:r>
        <w:rPr>
          <w:rFonts w:ascii="Times New Roman" w:hAnsi="Times New Roman" w:cs="Times New Roman"/>
          <w:sz w:val="24"/>
          <w:szCs w:val="24"/>
        </w:rPr>
        <w:t>7</w:t>
      </w:r>
      <w:r w:rsidR="00B438CA">
        <w:rPr>
          <w:rFonts w:ascii="Times New Roman" w:hAnsi="Times New Roman" w:cs="Times New Roman"/>
          <w:sz w:val="24"/>
          <w:szCs w:val="24"/>
        </w:rPr>
        <w:t xml:space="preserve">. Making sure parents are aware of signs of gang activity </w:t>
      </w:r>
    </w:p>
    <w:p w:rsidR="002D430A" w:rsidRDefault="002D430A" w:rsidP="00EC2C40">
      <w:pPr>
        <w:spacing w:line="240" w:lineRule="auto"/>
        <w:rPr>
          <w:rFonts w:ascii="Times New Roman" w:hAnsi="Times New Roman" w:cs="Times New Roman"/>
          <w:sz w:val="24"/>
          <w:szCs w:val="24"/>
        </w:rPr>
      </w:pPr>
      <w:r>
        <w:rPr>
          <w:rFonts w:ascii="Times New Roman" w:hAnsi="Times New Roman" w:cs="Times New Roman"/>
          <w:b/>
          <w:sz w:val="24"/>
          <w:szCs w:val="24"/>
        </w:rPr>
        <w:t xml:space="preserve">Methods: </w:t>
      </w:r>
      <w:r>
        <w:rPr>
          <w:rFonts w:ascii="Times New Roman" w:hAnsi="Times New Roman" w:cs="Times New Roman"/>
          <w:sz w:val="24"/>
          <w:szCs w:val="24"/>
        </w:rPr>
        <w:t>Call parents for “town hall” meeting</w:t>
      </w:r>
      <w:r w:rsidR="00EB4CBA">
        <w:rPr>
          <w:rFonts w:ascii="Times New Roman" w:hAnsi="Times New Roman" w:cs="Times New Roman"/>
          <w:sz w:val="24"/>
          <w:szCs w:val="24"/>
        </w:rPr>
        <w:t xml:space="preserve"> to discuss solutions</w:t>
      </w:r>
    </w:p>
    <w:p w:rsidR="002D430A" w:rsidRDefault="002D430A"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Rely on school resource officers to help with identifying gang activity</w:t>
      </w:r>
    </w:p>
    <w:p w:rsidR="002D430A" w:rsidRDefault="002D430A"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Make sure employees are on duty post during class transitions </w:t>
      </w:r>
    </w:p>
    <w:p w:rsidR="00B438CA" w:rsidRDefault="0031390F"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Do not allow students in hall without pass or left unsupervised</w:t>
      </w:r>
    </w:p>
    <w:p w:rsidR="000227DF" w:rsidRDefault="000227DF"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Teachers conducting daily dress code checks to be completed in homerooms</w:t>
      </w:r>
    </w:p>
    <w:p w:rsidR="00667F97" w:rsidRDefault="000227DF" w:rsidP="00EC2C40">
      <w:pPr>
        <w:spacing w:line="240" w:lineRule="auto"/>
        <w:rPr>
          <w:rFonts w:ascii="Times New Roman" w:hAnsi="Times New Roman" w:cs="Times New Roman"/>
          <w:sz w:val="24"/>
          <w:szCs w:val="24"/>
        </w:rPr>
      </w:pPr>
      <w:r>
        <w:rPr>
          <w:rFonts w:ascii="Times New Roman" w:hAnsi="Times New Roman" w:cs="Times New Roman"/>
          <w:sz w:val="24"/>
          <w:szCs w:val="24"/>
        </w:rPr>
        <w:t xml:space="preserve">                  Teachers immediately report violation of dress code to administration</w:t>
      </w:r>
    </w:p>
    <w:p w:rsidR="00667F97" w:rsidRDefault="00667F97">
      <w:pPr>
        <w:rPr>
          <w:rFonts w:ascii="Times New Roman" w:hAnsi="Times New Roman" w:cs="Times New Roman"/>
          <w:sz w:val="24"/>
          <w:szCs w:val="24"/>
        </w:rPr>
      </w:pPr>
      <w:r>
        <w:rPr>
          <w:rFonts w:ascii="Times New Roman" w:hAnsi="Times New Roman" w:cs="Times New Roman"/>
          <w:sz w:val="24"/>
          <w:szCs w:val="24"/>
        </w:rPr>
        <w:br w:type="page"/>
      </w:r>
    </w:p>
    <w:p w:rsidR="00667F97" w:rsidRPr="00667F97" w:rsidRDefault="00667F97" w:rsidP="00667F97">
      <w:pPr>
        <w:pStyle w:val="Heading1"/>
        <w:spacing w:line="240" w:lineRule="auto"/>
        <w:jc w:val="center"/>
        <w:rPr>
          <w:rFonts w:ascii="Times New Roman" w:hAnsi="Times New Roman" w:cs="Times New Roman"/>
          <w:b/>
          <w:color w:val="auto"/>
          <w:sz w:val="24"/>
          <w:szCs w:val="24"/>
        </w:rPr>
      </w:pPr>
      <w:bookmarkStart w:id="1" w:name="_Toc395865817"/>
      <w:r w:rsidRPr="00667F97">
        <w:rPr>
          <w:rFonts w:ascii="Times New Roman" w:hAnsi="Times New Roman" w:cs="Times New Roman"/>
          <w:b/>
          <w:color w:val="auto"/>
          <w:sz w:val="24"/>
          <w:szCs w:val="24"/>
        </w:rPr>
        <w:lastRenderedPageBreak/>
        <w:t>Evaluation of Alternatives</w:t>
      </w:r>
      <w:bookmarkEnd w:id="1"/>
    </w:p>
    <w:p w:rsidR="00667F97" w:rsidRPr="002E6236" w:rsidRDefault="00667F97" w:rsidP="00667F97">
      <w:pPr>
        <w:spacing w:line="240" w:lineRule="auto"/>
        <w:rPr>
          <w:rFonts w:eastAsia="Calibri"/>
          <w:b/>
          <w:szCs w:val="24"/>
        </w:rPr>
      </w:pPr>
      <w:r w:rsidRPr="002E6236">
        <w:rPr>
          <w:rFonts w:eastAsia="Calibri"/>
          <w:b/>
          <w:szCs w:val="24"/>
        </w:rPr>
        <w:t>Cost</w:t>
      </w:r>
    </w:p>
    <w:p w:rsidR="00E849D9" w:rsidRPr="00A946B1" w:rsidRDefault="00667F97" w:rsidP="00667F97">
      <w:pPr>
        <w:numPr>
          <w:ilvl w:val="0"/>
          <w:numId w:val="2"/>
        </w:numPr>
        <w:spacing w:after="0" w:line="240" w:lineRule="auto"/>
        <w:rPr>
          <w:rFonts w:ascii="Times New Roman" w:eastAsia="Calibri" w:hAnsi="Times New Roman" w:cs="Times New Roman"/>
          <w:sz w:val="24"/>
          <w:szCs w:val="24"/>
        </w:rPr>
      </w:pPr>
      <w:r w:rsidRPr="00A946B1">
        <w:rPr>
          <w:rFonts w:ascii="Times New Roman" w:eastAsia="Calibri" w:hAnsi="Times New Roman" w:cs="Times New Roman"/>
          <w:sz w:val="24"/>
          <w:szCs w:val="24"/>
        </w:rPr>
        <w:t>Solution One</w:t>
      </w:r>
      <w:r w:rsidR="00E849D9" w:rsidRPr="00A946B1">
        <w:rPr>
          <w:rFonts w:ascii="Times New Roman" w:eastAsia="Calibri" w:hAnsi="Times New Roman" w:cs="Times New Roman"/>
          <w:sz w:val="24"/>
          <w:szCs w:val="24"/>
        </w:rPr>
        <w:t xml:space="preserve"> – will cost Dolphin Excellence Middle $</w:t>
      </w:r>
      <w:r w:rsidR="00A946B1" w:rsidRPr="00A946B1">
        <w:rPr>
          <w:rFonts w:ascii="Times New Roman" w:eastAsia="Calibri" w:hAnsi="Times New Roman" w:cs="Times New Roman"/>
          <w:sz w:val="24"/>
          <w:szCs w:val="24"/>
        </w:rPr>
        <w:t>73,900</w:t>
      </w:r>
      <w:r w:rsidR="00E849D9" w:rsidRPr="00A946B1">
        <w:rPr>
          <w:rFonts w:ascii="Times New Roman" w:eastAsia="Calibri" w:hAnsi="Times New Roman" w:cs="Times New Roman"/>
          <w:sz w:val="24"/>
          <w:szCs w:val="24"/>
        </w:rPr>
        <w:t xml:space="preserve"> to install </w:t>
      </w:r>
      <w:r w:rsidR="00A06B43">
        <w:rPr>
          <w:rFonts w:ascii="Times New Roman" w:eastAsia="Calibri" w:hAnsi="Times New Roman" w:cs="Times New Roman"/>
          <w:sz w:val="24"/>
          <w:szCs w:val="24"/>
        </w:rPr>
        <w:t>metal detectors at entrances, $</w:t>
      </w:r>
      <w:r w:rsidR="00E849D9" w:rsidRPr="00A946B1">
        <w:rPr>
          <w:rFonts w:ascii="Times New Roman" w:eastAsia="Calibri" w:hAnsi="Times New Roman" w:cs="Times New Roman"/>
          <w:sz w:val="24"/>
          <w:szCs w:val="24"/>
        </w:rPr>
        <w:t>83 p</w:t>
      </w:r>
      <w:r w:rsidR="00A946B1" w:rsidRPr="00A946B1">
        <w:rPr>
          <w:rFonts w:ascii="Times New Roman" w:eastAsia="Calibri" w:hAnsi="Times New Roman" w:cs="Times New Roman"/>
          <w:sz w:val="24"/>
          <w:szCs w:val="24"/>
        </w:rPr>
        <w:t>er uniform a year</w:t>
      </w:r>
      <w:r w:rsidR="00A06B43">
        <w:rPr>
          <w:rFonts w:ascii="Times New Roman" w:eastAsia="Calibri" w:hAnsi="Times New Roman" w:cs="Times New Roman"/>
          <w:sz w:val="24"/>
          <w:szCs w:val="24"/>
        </w:rPr>
        <w:t xml:space="preserve"> which is $99,600 for 1200 students</w:t>
      </w:r>
      <w:r w:rsidR="00A946B1" w:rsidRPr="00A946B1">
        <w:rPr>
          <w:rFonts w:ascii="Times New Roman" w:eastAsia="Calibri" w:hAnsi="Times New Roman" w:cs="Times New Roman"/>
          <w:sz w:val="24"/>
          <w:szCs w:val="24"/>
        </w:rPr>
        <w:t>, $8 per student</w:t>
      </w:r>
      <w:r w:rsidR="00E849D9" w:rsidRPr="00A946B1">
        <w:rPr>
          <w:rFonts w:ascii="Times New Roman" w:eastAsia="Calibri" w:hAnsi="Times New Roman" w:cs="Times New Roman"/>
          <w:sz w:val="24"/>
          <w:szCs w:val="24"/>
        </w:rPr>
        <w:t xml:space="preserve"> identification card</w:t>
      </w:r>
      <w:r w:rsidR="00F21249">
        <w:rPr>
          <w:rFonts w:ascii="Times New Roman" w:eastAsia="Calibri" w:hAnsi="Times New Roman" w:cs="Times New Roman"/>
          <w:sz w:val="24"/>
          <w:szCs w:val="24"/>
        </w:rPr>
        <w:t xml:space="preserve"> which is $9,600 for 1200 students</w:t>
      </w:r>
      <w:r w:rsidR="00E849D9" w:rsidRPr="00A946B1">
        <w:rPr>
          <w:rFonts w:ascii="Times New Roman" w:eastAsia="Calibri" w:hAnsi="Times New Roman" w:cs="Times New Roman"/>
          <w:sz w:val="24"/>
          <w:szCs w:val="24"/>
        </w:rPr>
        <w:t xml:space="preserve">.  </w:t>
      </w:r>
    </w:p>
    <w:p w:rsidR="004D1955" w:rsidRDefault="00FB09C3" w:rsidP="00F21249">
      <w:pPr>
        <w:numPr>
          <w:ilvl w:val="0"/>
          <w:numId w:val="2"/>
        </w:numPr>
        <w:spacing w:after="0" w:line="240" w:lineRule="auto"/>
        <w:rPr>
          <w:rFonts w:ascii="Times New Roman" w:eastAsia="Calibri" w:hAnsi="Times New Roman" w:cs="Times New Roman"/>
          <w:sz w:val="24"/>
          <w:szCs w:val="24"/>
        </w:rPr>
      </w:pPr>
      <w:r w:rsidRPr="00A946B1">
        <w:rPr>
          <w:rFonts w:ascii="Times New Roman" w:eastAsia="Calibri" w:hAnsi="Times New Roman" w:cs="Times New Roman"/>
          <w:sz w:val="24"/>
          <w:szCs w:val="24"/>
        </w:rPr>
        <w:t>Solution Two</w:t>
      </w:r>
      <w:r w:rsidR="00667F97" w:rsidRPr="00A946B1">
        <w:rPr>
          <w:rFonts w:ascii="Times New Roman" w:eastAsia="Calibri" w:hAnsi="Times New Roman" w:cs="Times New Roman"/>
          <w:sz w:val="24"/>
          <w:szCs w:val="24"/>
        </w:rPr>
        <w:t xml:space="preserve"> – </w:t>
      </w:r>
      <w:r w:rsidR="0002799F" w:rsidRPr="00A946B1">
        <w:rPr>
          <w:rFonts w:ascii="Times New Roman" w:eastAsia="Calibri" w:hAnsi="Times New Roman" w:cs="Times New Roman"/>
          <w:sz w:val="24"/>
          <w:szCs w:val="24"/>
        </w:rPr>
        <w:t xml:space="preserve">will cost Dolphin Excellence Middle $435 for every 3 </w:t>
      </w:r>
      <w:r w:rsidR="00A946B1" w:rsidRPr="00A946B1">
        <w:rPr>
          <w:rFonts w:ascii="Times New Roman" w:eastAsia="Calibri" w:hAnsi="Times New Roman" w:cs="Times New Roman"/>
          <w:sz w:val="24"/>
          <w:szCs w:val="24"/>
        </w:rPr>
        <w:t xml:space="preserve">locker </w:t>
      </w:r>
      <w:r w:rsidR="0002799F" w:rsidRPr="00A946B1">
        <w:rPr>
          <w:rFonts w:ascii="Times New Roman" w:eastAsia="Calibri" w:hAnsi="Times New Roman" w:cs="Times New Roman"/>
          <w:sz w:val="24"/>
          <w:szCs w:val="24"/>
        </w:rPr>
        <w:t>tiers to dismantle an</w:t>
      </w:r>
      <w:r w:rsidR="00A946B1" w:rsidRPr="00A946B1">
        <w:rPr>
          <w:rFonts w:ascii="Times New Roman" w:eastAsia="Calibri" w:hAnsi="Times New Roman" w:cs="Times New Roman"/>
          <w:sz w:val="24"/>
          <w:szCs w:val="24"/>
        </w:rPr>
        <w:t>d remove which is $58,000 f</w:t>
      </w:r>
      <w:r w:rsidR="00A06B43">
        <w:rPr>
          <w:rFonts w:ascii="Times New Roman" w:eastAsia="Calibri" w:hAnsi="Times New Roman" w:cs="Times New Roman"/>
          <w:sz w:val="24"/>
          <w:szCs w:val="24"/>
        </w:rPr>
        <w:t>or 400 lockers to be removed, $</w:t>
      </w:r>
      <w:r w:rsidR="00A946B1" w:rsidRPr="00A946B1">
        <w:rPr>
          <w:rFonts w:ascii="Times New Roman" w:eastAsia="Calibri" w:hAnsi="Times New Roman" w:cs="Times New Roman"/>
          <w:sz w:val="24"/>
          <w:szCs w:val="24"/>
        </w:rPr>
        <w:t>83 per uniform a year</w:t>
      </w:r>
      <w:r w:rsidR="00A06B43">
        <w:rPr>
          <w:rFonts w:ascii="Times New Roman" w:eastAsia="Calibri" w:hAnsi="Times New Roman" w:cs="Times New Roman"/>
          <w:sz w:val="24"/>
          <w:szCs w:val="24"/>
        </w:rPr>
        <w:t xml:space="preserve"> which is $99,600 for 1200 students</w:t>
      </w:r>
      <w:r w:rsidR="00A946B1" w:rsidRPr="00A946B1">
        <w:rPr>
          <w:rFonts w:ascii="Times New Roman" w:eastAsia="Calibri" w:hAnsi="Times New Roman" w:cs="Times New Roman"/>
          <w:sz w:val="24"/>
          <w:szCs w:val="24"/>
        </w:rPr>
        <w:t>, $8 per student identification</w:t>
      </w:r>
      <w:r w:rsidR="00F21249">
        <w:rPr>
          <w:rFonts w:ascii="Times New Roman" w:eastAsia="Calibri" w:hAnsi="Times New Roman" w:cs="Times New Roman"/>
          <w:sz w:val="24"/>
          <w:szCs w:val="24"/>
        </w:rPr>
        <w:t xml:space="preserve"> card which is $9,600 for 1200 students</w:t>
      </w:r>
      <w:r w:rsidR="00F21249" w:rsidRPr="00A946B1">
        <w:rPr>
          <w:rFonts w:ascii="Times New Roman" w:eastAsia="Calibri" w:hAnsi="Times New Roman" w:cs="Times New Roman"/>
          <w:sz w:val="24"/>
          <w:szCs w:val="24"/>
        </w:rPr>
        <w:t xml:space="preserve">. </w:t>
      </w:r>
    </w:p>
    <w:p w:rsidR="004D1955" w:rsidRDefault="004D1955" w:rsidP="004D1955">
      <w:pPr>
        <w:spacing w:after="0" w:line="240" w:lineRule="auto"/>
        <w:rPr>
          <w:rFonts w:ascii="Times New Roman" w:eastAsia="Calibri" w:hAnsi="Times New Roman" w:cs="Times New Roman"/>
          <w:sz w:val="24"/>
          <w:szCs w:val="24"/>
        </w:rPr>
      </w:pPr>
    </w:p>
    <w:p w:rsidR="004D1955" w:rsidRPr="004D1955" w:rsidRDefault="004D1955" w:rsidP="004D1955">
      <w:pPr>
        <w:pStyle w:val="Heading1"/>
        <w:spacing w:line="240" w:lineRule="auto"/>
        <w:jc w:val="center"/>
        <w:rPr>
          <w:rFonts w:ascii="Times New Roman" w:hAnsi="Times New Roman" w:cs="Times New Roman"/>
          <w:b/>
          <w:color w:val="auto"/>
          <w:sz w:val="24"/>
          <w:szCs w:val="24"/>
        </w:rPr>
      </w:pPr>
      <w:bookmarkStart w:id="2" w:name="_Toc395865818"/>
      <w:r w:rsidRPr="004D1955">
        <w:rPr>
          <w:rFonts w:ascii="Times New Roman" w:hAnsi="Times New Roman" w:cs="Times New Roman"/>
          <w:b/>
          <w:color w:val="auto"/>
          <w:sz w:val="24"/>
          <w:szCs w:val="24"/>
        </w:rPr>
        <w:t>Findings and Analysis</w:t>
      </w:r>
      <w:bookmarkEnd w:id="2"/>
    </w:p>
    <w:p w:rsidR="009D4FE1" w:rsidRDefault="004D1955" w:rsidP="004D1955">
      <w:pPr>
        <w:spacing w:line="240" w:lineRule="auto"/>
        <w:contextualSpacing/>
        <w:rPr>
          <w:rFonts w:ascii="Times New Roman" w:hAnsi="Times New Roman" w:cs="Times New Roman"/>
          <w:sz w:val="24"/>
          <w:szCs w:val="24"/>
        </w:rPr>
      </w:pPr>
      <w:r w:rsidRPr="004D1955">
        <w:rPr>
          <w:rFonts w:ascii="Times New Roman" w:hAnsi="Times New Roman" w:cs="Times New Roman"/>
          <w:sz w:val="24"/>
          <w:szCs w:val="24"/>
        </w:rPr>
        <w:t xml:space="preserve">While both </w:t>
      </w:r>
      <w:r w:rsidR="009D4FE1">
        <w:rPr>
          <w:rFonts w:ascii="Times New Roman" w:hAnsi="Times New Roman" w:cs="Times New Roman"/>
          <w:sz w:val="24"/>
          <w:szCs w:val="24"/>
        </w:rPr>
        <w:t>Solutions One and Two</w:t>
      </w:r>
      <w:r w:rsidRPr="004D1955">
        <w:rPr>
          <w:rFonts w:ascii="Times New Roman" w:hAnsi="Times New Roman" w:cs="Times New Roman"/>
          <w:sz w:val="24"/>
          <w:szCs w:val="24"/>
        </w:rPr>
        <w:t xml:space="preserve"> offered desirable</w:t>
      </w:r>
      <w:r w:rsidR="009D4FE1">
        <w:rPr>
          <w:rFonts w:ascii="Times New Roman" w:hAnsi="Times New Roman" w:cs="Times New Roman"/>
          <w:sz w:val="24"/>
          <w:szCs w:val="24"/>
        </w:rPr>
        <w:t xml:space="preserve"> alternatives, the most discounts</w:t>
      </w:r>
      <w:r w:rsidRPr="004D1955">
        <w:rPr>
          <w:rFonts w:ascii="Times New Roman" w:hAnsi="Times New Roman" w:cs="Times New Roman"/>
          <w:sz w:val="24"/>
          <w:szCs w:val="24"/>
        </w:rPr>
        <w:t xml:space="preserve"> that appealed to </w:t>
      </w:r>
      <w:r w:rsidR="009D4FE1">
        <w:rPr>
          <w:rFonts w:ascii="Times New Roman" w:hAnsi="Times New Roman" w:cs="Times New Roman"/>
          <w:sz w:val="24"/>
          <w:szCs w:val="24"/>
        </w:rPr>
        <w:t>the Behavior Intervention Specialist team at Dolphin Excellence is Solution Two because it</w:t>
      </w:r>
      <w:r w:rsidRPr="004D1955">
        <w:rPr>
          <w:rFonts w:ascii="Times New Roman" w:hAnsi="Times New Roman" w:cs="Times New Roman"/>
          <w:sz w:val="24"/>
          <w:szCs w:val="24"/>
        </w:rPr>
        <w:t xml:space="preserve"> offered much deeper discounts</w:t>
      </w:r>
      <w:r w:rsidR="009D4FE1">
        <w:rPr>
          <w:rFonts w:ascii="Times New Roman" w:hAnsi="Times New Roman" w:cs="Times New Roman"/>
          <w:sz w:val="24"/>
          <w:szCs w:val="24"/>
        </w:rPr>
        <w:t>.</w:t>
      </w:r>
    </w:p>
    <w:p w:rsidR="009D4FE1" w:rsidRDefault="009D4FE1" w:rsidP="004D1955">
      <w:pPr>
        <w:spacing w:line="240" w:lineRule="auto"/>
        <w:contextualSpacing/>
        <w:rPr>
          <w:rFonts w:ascii="Times New Roman" w:hAnsi="Times New Roman" w:cs="Times New Roman"/>
          <w:sz w:val="24"/>
          <w:szCs w:val="24"/>
        </w:rPr>
      </w:pPr>
    </w:p>
    <w:p w:rsidR="004D1955" w:rsidRPr="004D1955" w:rsidRDefault="004D1955" w:rsidP="004D1955">
      <w:pPr>
        <w:spacing w:line="240" w:lineRule="auto"/>
        <w:contextualSpacing/>
        <w:rPr>
          <w:rFonts w:ascii="Times New Roman" w:hAnsi="Times New Roman" w:cs="Times New Roman"/>
          <w:sz w:val="24"/>
          <w:szCs w:val="24"/>
        </w:rPr>
      </w:pPr>
      <w:r w:rsidRPr="004D1955">
        <w:rPr>
          <w:rFonts w:ascii="Times New Roman" w:hAnsi="Times New Roman" w:cs="Times New Roman"/>
          <w:sz w:val="24"/>
          <w:szCs w:val="24"/>
        </w:rPr>
        <w:t>Another issue that had to be considered is the</w:t>
      </w:r>
      <w:r w:rsidR="009D4FE1">
        <w:rPr>
          <w:rFonts w:ascii="Times New Roman" w:hAnsi="Times New Roman" w:cs="Times New Roman"/>
          <w:sz w:val="24"/>
          <w:szCs w:val="24"/>
        </w:rPr>
        <w:t xml:space="preserve"> decision</w:t>
      </w:r>
      <w:r w:rsidR="003433E8">
        <w:rPr>
          <w:rFonts w:ascii="Times New Roman" w:hAnsi="Times New Roman" w:cs="Times New Roman"/>
          <w:sz w:val="24"/>
          <w:szCs w:val="24"/>
        </w:rPr>
        <w:t xml:space="preserve"> of rather or not</w:t>
      </w:r>
      <w:r w:rsidR="009D4FE1">
        <w:rPr>
          <w:rFonts w:ascii="Times New Roman" w:hAnsi="Times New Roman" w:cs="Times New Roman"/>
          <w:sz w:val="24"/>
          <w:szCs w:val="24"/>
        </w:rPr>
        <w:t xml:space="preserve"> to provide the school uniforms for students or require the parents to purchase them. Recognizing that all of our student’s financial and f</w:t>
      </w:r>
      <w:r w:rsidR="003433E8">
        <w:rPr>
          <w:rFonts w:ascii="Times New Roman" w:hAnsi="Times New Roman" w:cs="Times New Roman"/>
          <w:sz w:val="24"/>
          <w:szCs w:val="24"/>
        </w:rPr>
        <w:t xml:space="preserve">amily dynamics are not the same. </w:t>
      </w:r>
      <w:r w:rsidR="009D4FE1">
        <w:rPr>
          <w:rFonts w:ascii="Times New Roman" w:hAnsi="Times New Roman" w:cs="Times New Roman"/>
          <w:sz w:val="24"/>
          <w:szCs w:val="24"/>
        </w:rPr>
        <w:t xml:space="preserve">Ultimately, we wanted to insure that all students were able to adhere to the dress code policy so ensuring they are supplied with the necessary attire was appropriate for the budget. </w:t>
      </w:r>
    </w:p>
    <w:p w:rsidR="009D4FE1" w:rsidRDefault="009D4FE1" w:rsidP="004D1955">
      <w:pPr>
        <w:spacing w:line="240" w:lineRule="auto"/>
        <w:rPr>
          <w:rFonts w:ascii="Times New Roman" w:hAnsi="Times New Roman" w:cs="Times New Roman"/>
          <w:sz w:val="24"/>
          <w:szCs w:val="24"/>
        </w:rPr>
      </w:pPr>
    </w:p>
    <w:p w:rsidR="004D1955" w:rsidRPr="004D1955" w:rsidRDefault="004D1955" w:rsidP="004D1955">
      <w:pPr>
        <w:spacing w:line="240" w:lineRule="auto"/>
        <w:rPr>
          <w:rFonts w:ascii="Times New Roman" w:hAnsi="Times New Roman" w:cs="Times New Roman"/>
          <w:sz w:val="24"/>
          <w:szCs w:val="24"/>
        </w:rPr>
      </w:pPr>
      <w:r w:rsidRPr="004D1955">
        <w:rPr>
          <w:rFonts w:ascii="Times New Roman" w:hAnsi="Times New Roman" w:cs="Times New Roman"/>
          <w:sz w:val="24"/>
          <w:szCs w:val="24"/>
        </w:rPr>
        <w:t>For a graphic depiction of the findings and analysis, see Figure 1 below:</w:t>
      </w:r>
    </w:p>
    <w:p w:rsidR="004D1955" w:rsidRPr="004D1955" w:rsidRDefault="004D1955" w:rsidP="004D1955">
      <w:pPr>
        <w:spacing w:line="240" w:lineRule="auto"/>
        <w:rPr>
          <w:rFonts w:ascii="Times New Roman" w:hAnsi="Times New Roman" w:cs="Times New Roman"/>
          <w:sz w:val="24"/>
          <w:szCs w:val="24"/>
        </w:rPr>
      </w:pPr>
    </w:p>
    <w:tbl>
      <w:tblPr>
        <w:tblStyle w:val="TableGrid"/>
        <w:tblW w:w="0" w:type="auto"/>
        <w:tblLook w:val="04A0"/>
      </w:tblPr>
      <w:tblGrid>
        <w:gridCol w:w="3236"/>
        <w:gridCol w:w="3229"/>
      </w:tblGrid>
      <w:tr w:rsidR="002066B0" w:rsidRPr="004D1955" w:rsidTr="008125AA">
        <w:trPr>
          <w:trHeight w:val="338"/>
        </w:trPr>
        <w:tc>
          <w:tcPr>
            <w:tcW w:w="3236" w:type="dxa"/>
            <w:shd w:val="clear" w:color="auto" w:fill="D9D9D9"/>
          </w:tcPr>
          <w:p w:rsidR="002066B0" w:rsidRPr="004D1955" w:rsidRDefault="002066B0" w:rsidP="00C63540">
            <w:pPr>
              <w:rPr>
                <w:rFonts w:ascii="Times New Roman" w:hAnsi="Times New Roman" w:cs="Times New Roman"/>
              </w:rPr>
            </w:pPr>
            <w:bookmarkStart w:id="3" w:name="_GoBack"/>
            <w:bookmarkEnd w:id="3"/>
            <w:r>
              <w:rPr>
                <w:rFonts w:ascii="Times New Roman" w:hAnsi="Times New Roman" w:cs="Times New Roman"/>
              </w:rPr>
              <w:t>Solution One</w:t>
            </w:r>
          </w:p>
        </w:tc>
        <w:tc>
          <w:tcPr>
            <w:tcW w:w="3229" w:type="dxa"/>
            <w:shd w:val="clear" w:color="auto" w:fill="D9D9D9"/>
          </w:tcPr>
          <w:p w:rsidR="002066B0" w:rsidRPr="004D1955" w:rsidRDefault="002066B0" w:rsidP="00C63540">
            <w:pPr>
              <w:rPr>
                <w:rFonts w:ascii="Times New Roman" w:hAnsi="Times New Roman" w:cs="Times New Roman"/>
              </w:rPr>
            </w:pPr>
            <w:r>
              <w:rPr>
                <w:rFonts w:ascii="Times New Roman" w:hAnsi="Times New Roman" w:cs="Times New Roman"/>
              </w:rPr>
              <w:t>Solution Two</w:t>
            </w:r>
          </w:p>
        </w:tc>
      </w:tr>
      <w:tr w:rsidR="002066B0" w:rsidRPr="004D1955" w:rsidTr="008125AA">
        <w:trPr>
          <w:trHeight w:val="338"/>
        </w:trPr>
        <w:tc>
          <w:tcPr>
            <w:tcW w:w="3236" w:type="dxa"/>
          </w:tcPr>
          <w:p w:rsidR="002066B0" w:rsidRPr="004D1955" w:rsidRDefault="002066B0" w:rsidP="00C63540">
            <w:pPr>
              <w:rPr>
                <w:rFonts w:ascii="Times New Roman" w:hAnsi="Times New Roman" w:cs="Times New Roman"/>
              </w:rPr>
            </w:pPr>
            <w:r w:rsidRPr="004D1955">
              <w:rPr>
                <w:rFonts w:ascii="Times New Roman" w:hAnsi="Times New Roman" w:cs="Times New Roman"/>
              </w:rPr>
              <w:t>More expensive</w:t>
            </w:r>
          </w:p>
        </w:tc>
        <w:tc>
          <w:tcPr>
            <w:tcW w:w="3229" w:type="dxa"/>
          </w:tcPr>
          <w:p w:rsidR="002066B0" w:rsidRPr="004D1955" w:rsidRDefault="002066B0" w:rsidP="00C63540">
            <w:pPr>
              <w:rPr>
                <w:rFonts w:ascii="Times New Roman" w:hAnsi="Times New Roman" w:cs="Times New Roman"/>
              </w:rPr>
            </w:pPr>
            <w:r w:rsidRPr="004D1955">
              <w:rPr>
                <w:rFonts w:ascii="Times New Roman" w:hAnsi="Times New Roman" w:cs="Times New Roman"/>
              </w:rPr>
              <w:t>Cheaper</w:t>
            </w:r>
          </w:p>
        </w:tc>
      </w:tr>
      <w:tr w:rsidR="002066B0" w:rsidRPr="004D1955" w:rsidTr="008125AA">
        <w:trPr>
          <w:trHeight w:val="696"/>
        </w:trPr>
        <w:tc>
          <w:tcPr>
            <w:tcW w:w="3236" w:type="dxa"/>
          </w:tcPr>
          <w:p w:rsidR="002066B0" w:rsidRPr="004D1955" w:rsidRDefault="002066B0" w:rsidP="00C63540">
            <w:pPr>
              <w:rPr>
                <w:rFonts w:ascii="Times New Roman" w:hAnsi="Times New Roman" w:cs="Times New Roman"/>
              </w:rPr>
            </w:pPr>
            <w:r>
              <w:rPr>
                <w:rFonts w:ascii="Times New Roman" w:hAnsi="Times New Roman" w:cs="Times New Roman"/>
              </w:rPr>
              <w:t>Does not promotePositive Learning Atmosphere</w:t>
            </w:r>
          </w:p>
        </w:tc>
        <w:tc>
          <w:tcPr>
            <w:tcW w:w="3229" w:type="dxa"/>
          </w:tcPr>
          <w:p w:rsidR="002066B0" w:rsidRPr="004D1955" w:rsidRDefault="002066B0" w:rsidP="00C63540">
            <w:pPr>
              <w:rPr>
                <w:rFonts w:ascii="Times New Roman" w:hAnsi="Times New Roman" w:cs="Times New Roman"/>
              </w:rPr>
            </w:pPr>
            <w:r>
              <w:rPr>
                <w:rFonts w:ascii="Times New Roman" w:hAnsi="Times New Roman" w:cs="Times New Roman"/>
              </w:rPr>
              <w:t>Does Promote Positive Learning Atmosphere</w:t>
            </w:r>
          </w:p>
        </w:tc>
      </w:tr>
      <w:tr w:rsidR="002066B0" w:rsidRPr="004D1955" w:rsidTr="008125AA">
        <w:trPr>
          <w:trHeight w:val="320"/>
        </w:trPr>
        <w:tc>
          <w:tcPr>
            <w:tcW w:w="3236" w:type="dxa"/>
            <w:shd w:val="clear" w:color="auto" w:fill="E0E0E0"/>
          </w:tcPr>
          <w:p w:rsidR="002066B0" w:rsidRPr="004D1955" w:rsidRDefault="002066B0" w:rsidP="00C63540">
            <w:pPr>
              <w:rPr>
                <w:rFonts w:ascii="Times New Roman" w:hAnsi="Times New Roman" w:cs="Times New Roman"/>
              </w:rPr>
            </w:pPr>
            <w:r w:rsidRPr="004D1955">
              <w:rPr>
                <w:rFonts w:ascii="Times New Roman" w:hAnsi="Times New Roman" w:cs="Times New Roman"/>
              </w:rPr>
              <w:t>Low-Moderate</w:t>
            </w:r>
            <w:r>
              <w:rPr>
                <w:rFonts w:ascii="Times New Roman" w:hAnsi="Times New Roman" w:cs="Times New Roman"/>
              </w:rPr>
              <w:t xml:space="preserve"> Feasibility</w:t>
            </w:r>
          </w:p>
        </w:tc>
        <w:tc>
          <w:tcPr>
            <w:tcW w:w="3229" w:type="dxa"/>
            <w:shd w:val="clear" w:color="auto" w:fill="E0E0E0"/>
          </w:tcPr>
          <w:p w:rsidR="002066B0" w:rsidRPr="004D1955" w:rsidRDefault="002066B0" w:rsidP="00C63540">
            <w:pPr>
              <w:rPr>
                <w:rFonts w:ascii="Times New Roman" w:hAnsi="Times New Roman" w:cs="Times New Roman"/>
              </w:rPr>
            </w:pPr>
            <w:r w:rsidRPr="004D1955">
              <w:rPr>
                <w:rFonts w:ascii="Times New Roman" w:hAnsi="Times New Roman" w:cs="Times New Roman"/>
              </w:rPr>
              <w:t>High</w:t>
            </w:r>
            <w:r>
              <w:rPr>
                <w:rFonts w:ascii="Times New Roman" w:hAnsi="Times New Roman" w:cs="Times New Roman"/>
              </w:rPr>
              <w:t xml:space="preserve"> Feasibility</w:t>
            </w:r>
          </w:p>
        </w:tc>
      </w:tr>
    </w:tbl>
    <w:p w:rsidR="004D1955" w:rsidRPr="004D1955" w:rsidRDefault="004D1955" w:rsidP="004D1955">
      <w:pPr>
        <w:spacing w:line="240" w:lineRule="auto"/>
        <w:rPr>
          <w:rFonts w:ascii="Times New Roman" w:hAnsi="Times New Roman" w:cs="Times New Roman"/>
          <w:sz w:val="24"/>
          <w:szCs w:val="24"/>
        </w:rPr>
      </w:pPr>
    </w:p>
    <w:p w:rsidR="004D1955" w:rsidRDefault="004D1955" w:rsidP="004D1955">
      <w:pPr>
        <w:spacing w:line="240" w:lineRule="auto"/>
        <w:rPr>
          <w:rFonts w:ascii="Times New Roman" w:hAnsi="Times New Roman" w:cs="Times New Roman"/>
          <w:sz w:val="24"/>
          <w:szCs w:val="24"/>
        </w:rPr>
      </w:pPr>
      <w:r w:rsidRPr="004D1955">
        <w:rPr>
          <w:rFonts w:ascii="Times New Roman" w:hAnsi="Times New Roman" w:cs="Times New Roman"/>
          <w:sz w:val="24"/>
          <w:szCs w:val="24"/>
        </w:rPr>
        <w:t>Figure 1: Graphic Analysis of Findings</w:t>
      </w:r>
    </w:p>
    <w:p w:rsidR="00772070" w:rsidRDefault="00772070" w:rsidP="00772070">
      <w:pPr>
        <w:spacing w:line="240" w:lineRule="auto"/>
        <w:rPr>
          <w:rFonts w:ascii="Times New Roman" w:hAnsi="Times New Roman" w:cs="Times New Roman"/>
          <w:sz w:val="24"/>
          <w:szCs w:val="24"/>
        </w:rPr>
      </w:pPr>
    </w:p>
    <w:p w:rsidR="00772070" w:rsidRDefault="00772070" w:rsidP="00772070">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2070">
        <w:rPr>
          <w:rFonts w:ascii="Times New Roman" w:hAnsi="Times New Roman" w:cs="Times New Roman"/>
          <w:b/>
          <w:sz w:val="24"/>
          <w:szCs w:val="24"/>
        </w:rPr>
        <w:t>Recommendation</w:t>
      </w:r>
    </w:p>
    <w:p w:rsidR="007078D4" w:rsidRPr="007078D4" w:rsidRDefault="007078D4" w:rsidP="007078D4">
      <w:pPr>
        <w:pStyle w:val="ListParagraph"/>
        <w:ind w:left="0"/>
        <w:jc w:val="both"/>
        <w:rPr>
          <w:rFonts w:ascii="Times New Roman" w:hAnsi="Times New Roman" w:cs="Times New Roman"/>
          <w:b/>
          <w:sz w:val="24"/>
          <w:szCs w:val="24"/>
        </w:rPr>
      </w:pPr>
      <w:r w:rsidRPr="007078D4">
        <w:rPr>
          <w:rFonts w:ascii="Times New Roman" w:hAnsi="Times New Roman" w:cs="Times New Roman"/>
          <w:sz w:val="24"/>
          <w:szCs w:val="24"/>
        </w:rPr>
        <w:t xml:space="preserve">It is recommended that </w:t>
      </w:r>
      <w:r>
        <w:rPr>
          <w:rFonts w:ascii="Times New Roman" w:hAnsi="Times New Roman" w:cs="Times New Roman"/>
          <w:sz w:val="24"/>
          <w:szCs w:val="24"/>
        </w:rPr>
        <w:t>Dolphin Excellence Middle remove all lockers from hallways and require students to keep all supplies needed for educational purposes inside of see through or clear book bags. This allows all staff to see the contents of all of student items and reduces the chances of a concealed weapon from going unseen. Along with clear book bags students will be required to wear uniforms that only identifies with school colors and student identifications badges that are visible at all times</w:t>
      </w:r>
    </w:p>
    <w:p w:rsidR="000227DF" w:rsidRPr="00B92D36" w:rsidRDefault="000227DF" w:rsidP="00B92D36">
      <w:pPr>
        <w:spacing w:after="0" w:line="240" w:lineRule="auto"/>
        <w:rPr>
          <w:rFonts w:ascii="Times New Roman" w:eastAsia="Calibri" w:hAnsi="Times New Roman" w:cs="Times New Roman"/>
          <w:sz w:val="24"/>
          <w:szCs w:val="24"/>
        </w:rPr>
      </w:pPr>
    </w:p>
    <w:sectPr w:rsidR="000227DF" w:rsidRPr="00B92D36" w:rsidSect="00E57050">
      <w:pgSz w:w="12240" w:h="15840"/>
      <w:pgMar w:top="1440" w:right="1440" w:bottom="1440" w:left="144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018DF"/>
    <w:multiLevelType w:val="hybridMultilevel"/>
    <w:tmpl w:val="C856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4B26FA"/>
    <w:multiLevelType w:val="hybridMultilevel"/>
    <w:tmpl w:val="E23CD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C0NDSxMDSytDA0NrVQ0lEKTi0uzszPAykwrAUAki48HSwAAAA="/>
  </w:docVars>
  <w:rsids>
    <w:rsidRoot w:val="0086717C"/>
    <w:rsid w:val="000028EA"/>
    <w:rsid w:val="00006A24"/>
    <w:rsid w:val="000227DF"/>
    <w:rsid w:val="0002799F"/>
    <w:rsid w:val="000D4A93"/>
    <w:rsid w:val="001101B3"/>
    <w:rsid w:val="001C6893"/>
    <w:rsid w:val="002066B0"/>
    <w:rsid w:val="002100CB"/>
    <w:rsid w:val="00285413"/>
    <w:rsid w:val="002935E7"/>
    <w:rsid w:val="002D430A"/>
    <w:rsid w:val="0031390F"/>
    <w:rsid w:val="003433E8"/>
    <w:rsid w:val="00344925"/>
    <w:rsid w:val="0035243F"/>
    <w:rsid w:val="00460B6B"/>
    <w:rsid w:val="004D1955"/>
    <w:rsid w:val="004E0A29"/>
    <w:rsid w:val="004E7FB6"/>
    <w:rsid w:val="004F1047"/>
    <w:rsid w:val="00507631"/>
    <w:rsid w:val="0052028A"/>
    <w:rsid w:val="005B1297"/>
    <w:rsid w:val="00610317"/>
    <w:rsid w:val="00634D6B"/>
    <w:rsid w:val="00640189"/>
    <w:rsid w:val="00667F97"/>
    <w:rsid w:val="006B328D"/>
    <w:rsid w:val="006C2045"/>
    <w:rsid w:val="006E1136"/>
    <w:rsid w:val="007078D4"/>
    <w:rsid w:val="007179C5"/>
    <w:rsid w:val="00766BA6"/>
    <w:rsid w:val="007710A1"/>
    <w:rsid w:val="00772070"/>
    <w:rsid w:val="00781D28"/>
    <w:rsid w:val="007A3948"/>
    <w:rsid w:val="007D1F26"/>
    <w:rsid w:val="007D67DC"/>
    <w:rsid w:val="008125AA"/>
    <w:rsid w:val="00826127"/>
    <w:rsid w:val="0086717C"/>
    <w:rsid w:val="008A7594"/>
    <w:rsid w:val="008B1D69"/>
    <w:rsid w:val="008F35C5"/>
    <w:rsid w:val="00911CC0"/>
    <w:rsid w:val="00911E4E"/>
    <w:rsid w:val="0091537F"/>
    <w:rsid w:val="009B56A0"/>
    <w:rsid w:val="009D4FE1"/>
    <w:rsid w:val="009E55B6"/>
    <w:rsid w:val="00A06B43"/>
    <w:rsid w:val="00A946B1"/>
    <w:rsid w:val="00AB0FCB"/>
    <w:rsid w:val="00AC6E79"/>
    <w:rsid w:val="00B05643"/>
    <w:rsid w:val="00B06C39"/>
    <w:rsid w:val="00B438CA"/>
    <w:rsid w:val="00B623F4"/>
    <w:rsid w:val="00B63092"/>
    <w:rsid w:val="00B92D36"/>
    <w:rsid w:val="00B93E72"/>
    <w:rsid w:val="00BD799B"/>
    <w:rsid w:val="00BF05DA"/>
    <w:rsid w:val="00C36DF9"/>
    <w:rsid w:val="00C474EF"/>
    <w:rsid w:val="00C569E9"/>
    <w:rsid w:val="00C7013A"/>
    <w:rsid w:val="00D031F4"/>
    <w:rsid w:val="00D23C08"/>
    <w:rsid w:val="00D24813"/>
    <w:rsid w:val="00D31E3C"/>
    <w:rsid w:val="00D56086"/>
    <w:rsid w:val="00DA4502"/>
    <w:rsid w:val="00E37123"/>
    <w:rsid w:val="00E533A8"/>
    <w:rsid w:val="00E57050"/>
    <w:rsid w:val="00E849D9"/>
    <w:rsid w:val="00EA2F35"/>
    <w:rsid w:val="00EA53C5"/>
    <w:rsid w:val="00EB4CBA"/>
    <w:rsid w:val="00EC2C40"/>
    <w:rsid w:val="00ED51F2"/>
    <w:rsid w:val="00F034B4"/>
    <w:rsid w:val="00F21249"/>
    <w:rsid w:val="00F94CA5"/>
    <w:rsid w:val="00FB09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92"/>
  </w:style>
  <w:style w:type="paragraph" w:styleId="Heading1">
    <w:name w:val="heading 1"/>
    <w:basedOn w:val="Normal"/>
    <w:next w:val="Normal"/>
    <w:link w:val="Heading1Char"/>
    <w:uiPriority w:val="9"/>
    <w:qFormat/>
    <w:rsid w:val="001C68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E7"/>
    <w:pPr>
      <w:ind w:left="720"/>
      <w:contextualSpacing/>
    </w:pPr>
  </w:style>
  <w:style w:type="paragraph" w:styleId="NoSpacing">
    <w:name w:val="No Spacing"/>
    <w:link w:val="NoSpacingChar"/>
    <w:uiPriority w:val="1"/>
    <w:qFormat/>
    <w:rsid w:val="00E57050"/>
    <w:pPr>
      <w:spacing w:after="0" w:line="240" w:lineRule="auto"/>
    </w:pPr>
    <w:rPr>
      <w:rFonts w:eastAsiaTheme="minorEastAsia"/>
    </w:rPr>
  </w:style>
  <w:style w:type="character" w:customStyle="1" w:styleId="NoSpacingChar">
    <w:name w:val="No Spacing Char"/>
    <w:basedOn w:val="DefaultParagraphFont"/>
    <w:link w:val="NoSpacing"/>
    <w:uiPriority w:val="1"/>
    <w:rsid w:val="00E57050"/>
    <w:rPr>
      <w:rFonts w:eastAsiaTheme="minorEastAsia"/>
    </w:rPr>
  </w:style>
  <w:style w:type="character" w:customStyle="1" w:styleId="Heading1Char">
    <w:name w:val="Heading 1 Char"/>
    <w:basedOn w:val="DefaultParagraphFont"/>
    <w:link w:val="Heading1"/>
    <w:uiPriority w:val="9"/>
    <w:rsid w:val="001C68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1C6893"/>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1C6893"/>
    <w:pPr>
      <w:tabs>
        <w:tab w:val="right" w:leader="dot" w:pos="9350"/>
      </w:tabs>
      <w:spacing w:after="10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C6893"/>
    <w:rPr>
      <w:color w:val="0563C1" w:themeColor="hyperlink"/>
      <w:u w:val="single"/>
    </w:rPr>
  </w:style>
  <w:style w:type="table" w:styleId="TableGrid">
    <w:name w:val="Table Grid"/>
    <w:basedOn w:val="TableNormal"/>
    <w:uiPriority w:val="59"/>
    <w:rsid w:val="004D195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6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C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7E2528AB4A40A2ABC88CC3C48BA63E"/>
        <w:category>
          <w:name w:val="General"/>
          <w:gallery w:val="placeholder"/>
        </w:category>
        <w:types>
          <w:type w:val="bbPlcHdr"/>
        </w:types>
        <w:behaviors>
          <w:behavior w:val="content"/>
        </w:behaviors>
        <w:guid w:val="{0BCCD86A-C38F-4167-B2AC-DD9095F1690B}"/>
      </w:docPartPr>
      <w:docPartBody>
        <w:p w:rsidR="00A27320" w:rsidRDefault="00522334" w:rsidP="00522334">
          <w:pPr>
            <w:pStyle w:val="237E2528AB4A40A2ABC88CC3C48BA63E"/>
          </w:pPr>
          <w:r>
            <w:rPr>
              <w:rFonts w:asciiTheme="majorHAnsi" w:eastAsiaTheme="majorEastAsia" w:hAnsiTheme="majorHAnsi" w:cstheme="majorBidi"/>
              <w:caps/>
              <w:color w:val="4F81BD" w:themeColor="accent1"/>
              <w:sz w:val="80"/>
              <w:szCs w:val="80"/>
            </w:rPr>
            <w:t>[Document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2334"/>
    <w:rsid w:val="00522334"/>
    <w:rsid w:val="00562060"/>
    <w:rsid w:val="00A27320"/>
    <w:rsid w:val="00C02D82"/>
    <w:rsid w:val="00CB2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7E2528AB4A40A2ABC88CC3C48BA63E">
    <w:name w:val="237E2528AB4A40A2ABC88CC3C48BA63E"/>
    <w:rsid w:val="00522334"/>
  </w:style>
  <w:style w:type="paragraph" w:customStyle="1" w:styleId="514543C948B7491F8132B24E9BA3635E">
    <w:name w:val="514543C948B7491F8132B24E9BA3635E"/>
    <w:rsid w:val="005223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2017-05-09T00:00:00</PublishDate>
  <Abstract/>
  <CompanyAddress>Professor Lakshmanan</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Justification report</vt:lpstr>
    </vt:vector>
  </TitlesOfParts>
  <Company>Professional communications</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report</dc:title>
  <dc:subject>Tiffany Dunn</dc:subject>
  <dc:creator>Tiffany Dunn</dc:creator>
  <cp:lastModifiedBy>Jhanzaib</cp:lastModifiedBy>
  <cp:revision>2</cp:revision>
  <dcterms:created xsi:type="dcterms:W3CDTF">2017-05-25T13:11:00Z</dcterms:created>
  <dcterms:modified xsi:type="dcterms:W3CDTF">2017-05-25T13:11:00Z</dcterms:modified>
</cp:coreProperties>
</file>