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BB3" w:rsidRDefault="00BA5BB3" w:rsidP="00BA5BB3">
      <w:pPr>
        <w:spacing w:line="480" w:lineRule="auto"/>
        <w:ind w:firstLine="720"/>
        <w:rPr>
          <w:rFonts w:ascii="Times New Roman" w:hAnsi="Times New Roman" w:cs="Times New Roman"/>
          <w:sz w:val="24"/>
          <w:szCs w:val="24"/>
        </w:rPr>
      </w:pPr>
    </w:p>
    <w:p w:rsidR="00BA5BB3" w:rsidRDefault="00BA5BB3" w:rsidP="00BA5BB3">
      <w:pPr>
        <w:spacing w:line="480" w:lineRule="auto"/>
        <w:ind w:firstLine="720"/>
        <w:rPr>
          <w:rFonts w:ascii="Times New Roman" w:hAnsi="Times New Roman" w:cs="Times New Roman"/>
          <w:sz w:val="24"/>
          <w:szCs w:val="24"/>
        </w:rPr>
      </w:pPr>
    </w:p>
    <w:p w:rsidR="00BA5BB3" w:rsidRPr="00175EFC" w:rsidRDefault="00BA5BB3" w:rsidP="00BA5BB3">
      <w:pPr>
        <w:spacing w:line="480" w:lineRule="auto"/>
        <w:ind w:left="3600" w:firstLine="720"/>
        <w:rPr>
          <w:rFonts w:ascii="Times New Roman" w:hAnsi="Times New Roman" w:cs="Times New Roman"/>
          <w:sz w:val="24"/>
          <w:szCs w:val="24"/>
        </w:rPr>
      </w:pPr>
      <w:r w:rsidRPr="00175EFC">
        <w:rPr>
          <w:rFonts w:ascii="Times New Roman" w:hAnsi="Times New Roman" w:cs="Times New Roman"/>
          <w:sz w:val="24"/>
          <w:szCs w:val="24"/>
        </w:rPr>
        <w:t>Introduction</w:t>
      </w:r>
    </w:p>
    <w:p w:rsidR="00BA5BB3" w:rsidRPr="00175EFC" w:rsidRDefault="00BA5BB3" w:rsidP="00BA5BB3">
      <w:pPr>
        <w:spacing w:line="480" w:lineRule="auto"/>
        <w:ind w:firstLine="720"/>
        <w:rPr>
          <w:rFonts w:ascii="Times New Roman" w:hAnsi="Times New Roman" w:cs="Times New Roman"/>
          <w:sz w:val="24"/>
          <w:szCs w:val="24"/>
        </w:rPr>
      </w:pPr>
      <w:r w:rsidRPr="00175EFC">
        <w:rPr>
          <w:rFonts w:ascii="Times New Roman" w:hAnsi="Times New Roman" w:cs="Times New Roman"/>
          <w:sz w:val="24"/>
          <w:szCs w:val="24"/>
        </w:rPr>
        <w:t>The ability to hear and manipulate sounds in the form of spoken words is called phonemic while the act of making a connection between letters and sounds when reading and spelling is referred to as phonics. It is mythical that the students need to be aware and know of all letter-sound relationship prior to beginning to know other literature aspects like comprehension.</w:t>
      </w:r>
    </w:p>
    <w:p w:rsidR="00BA5BB3" w:rsidRDefault="00BA5BB3" w:rsidP="00BA5BB3">
      <w:pPr>
        <w:spacing w:line="480" w:lineRule="auto"/>
        <w:ind w:left="720" w:hanging="720"/>
        <w:rPr>
          <w:rFonts w:ascii="Times New Roman" w:hAnsi="Times New Roman" w:cs="Times New Roman"/>
          <w:color w:val="222222"/>
          <w:sz w:val="24"/>
          <w:szCs w:val="24"/>
          <w:shd w:val="clear" w:color="auto" w:fill="FFFFFF"/>
        </w:rPr>
      </w:pPr>
    </w:p>
    <w:p w:rsidR="00BA5BB3" w:rsidRPr="00175EFC" w:rsidRDefault="00BA5BB3" w:rsidP="00BA5BB3">
      <w:pPr>
        <w:spacing w:line="480" w:lineRule="auto"/>
        <w:ind w:left="720" w:hanging="720"/>
        <w:rPr>
          <w:rFonts w:ascii="Times New Roman" w:hAnsi="Times New Roman" w:cs="Times New Roman"/>
          <w:sz w:val="24"/>
          <w:szCs w:val="24"/>
        </w:rPr>
      </w:pPr>
      <w:r w:rsidRPr="00175EFC">
        <w:rPr>
          <w:rFonts w:ascii="Times New Roman" w:hAnsi="Times New Roman" w:cs="Times New Roman"/>
          <w:color w:val="222222"/>
          <w:sz w:val="24"/>
          <w:szCs w:val="24"/>
          <w:shd w:val="clear" w:color="auto" w:fill="FFFFFF"/>
        </w:rPr>
        <w:t xml:space="preserve">Whitehurst, G. J., &amp; Lonigan, C. J. (2012). </w:t>
      </w:r>
      <w:r w:rsidRPr="00175EFC">
        <w:rPr>
          <w:rFonts w:ascii="Times New Roman" w:hAnsi="Times New Roman" w:cs="Times New Roman"/>
          <w:sz w:val="24"/>
          <w:szCs w:val="24"/>
        </w:rPr>
        <w:t>Literacy teaching guide: Phonics</w:t>
      </w:r>
      <w:r w:rsidRPr="00175EFC">
        <w:rPr>
          <w:rFonts w:ascii="Times New Roman" w:hAnsi="Times New Roman" w:cs="Times New Roman"/>
          <w:color w:val="222222"/>
          <w:sz w:val="24"/>
          <w:szCs w:val="24"/>
          <w:shd w:val="clear" w:color="auto" w:fill="FFFFFF"/>
        </w:rPr>
        <w:t>.</w:t>
      </w:r>
      <w:r w:rsidRPr="00175EFC">
        <w:rPr>
          <w:rStyle w:val="apple-converted-space"/>
          <w:rFonts w:ascii="Times New Roman" w:hAnsi="Times New Roman" w:cs="Times New Roman"/>
          <w:color w:val="222222"/>
          <w:sz w:val="24"/>
          <w:szCs w:val="24"/>
          <w:shd w:val="clear" w:color="auto" w:fill="FFFFFF"/>
        </w:rPr>
        <w:t> </w:t>
      </w:r>
      <w:r w:rsidRPr="00175EFC">
        <w:rPr>
          <w:rFonts w:ascii="Times New Roman" w:hAnsi="Times New Roman" w:cs="Times New Roman"/>
          <w:i/>
          <w:iCs/>
          <w:color w:val="222222"/>
          <w:sz w:val="24"/>
          <w:szCs w:val="24"/>
          <w:shd w:val="clear" w:color="auto" w:fill="FFFFFF"/>
        </w:rPr>
        <w:t>Child development</w:t>
      </w:r>
      <w:r w:rsidRPr="00175EFC">
        <w:rPr>
          <w:rFonts w:ascii="Times New Roman" w:hAnsi="Times New Roman" w:cs="Times New Roman"/>
          <w:color w:val="222222"/>
          <w:sz w:val="24"/>
          <w:szCs w:val="24"/>
          <w:shd w:val="clear" w:color="auto" w:fill="FFFFFF"/>
        </w:rPr>
        <w:t>,</w:t>
      </w:r>
      <w:r w:rsidRPr="00175EFC">
        <w:rPr>
          <w:rStyle w:val="apple-converted-space"/>
          <w:rFonts w:ascii="Times New Roman" w:hAnsi="Times New Roman" w:cs="Times New Roman"/>
          <w:color w:val="222222"/>
          <w:sz w:val="24"/>
          <w:szCs w:val="24"/>
          <w:shd w:val="clear" w:color="auto" w:fill="FFFFFF"/>
        </w:rPr>
        <w:t> </w:t>
      </w:r>
      <w:r w:rsidRPr="00175EFC">
        <w:rPr>
          <w:rFonts w:ascii="Times New Roman" w:hAnsi="Times New Roman" w:cs="Times New Roman"/>
          <w:i/>
          <w:iCs/>
          <w:color w:val="222222"/>
          <w:sz w:val="24"/>
          <w:szCs w:val="24"/>
          <w:shd w:val="clear" w:color="auto" w:fill="FFFFFF"/>
        </w:rPr>
        <w:t>69</w:t>
      </w:r>
      <w:r w:rsidRPr="00175EFC">
        <w:rPr>
          <w:rFonts w:ascii="Times New Roman" w:hAnsi="Times New Roman" w:cs="Times New Roman"/>
          <w:color w:val="222222"/>
          <w:sz w:val="24"/>
          <w:szCs w:val="24"/>
          <w:shd w:val="clear" w:color="auto" w:fill="FFFFFF"/>
        </w:rPr>
        <w:t>(3), 848-872.</w:t>
      </w:r>
    </w:p>
    <w:p w:rsidR="00BA5BB3" w:rsidRDefault="00BA5BB3" w:rsidP="00BA5BB3">
      <w:pPr>
        <w:spacing w:line="480" w:lineRule="auto"/>
        <w:ind w:firstLine="720"/>
        <w:rPr>
          <w:rFonts w:ascii="Times New Roman" w:hAnsi="Times New Roman" w:cs="Times New Roman"/>
          <w:sz w:val="24"/>
          <w:szCs w:val="24"/>
        </w:rPr>
      </w:pPr>
      <w:r w:rsidRPr="00175EFC">
        <w:rPr>
          <w:rFonts w:ascii="Times New Roman" w:hAnsi="Times New Roman" w:cs="Times New Roman"/>
          <w:sz w:val="24"/>
          <w:szCs w:val="24"/>
        </w:rPr>
        <w:t>According to this article, the second graders can be taught the letter-sound relationship in an incremental sequence that has a clear definition. Small groups of letter sound are taught to the students in the second grade during short, brisk sessions of the day so that they can start synthesizing when segmenting and reading the letter sounds in the words when spelling. Analytical phonics may also be used where the students are taught at the words level where they are taught of analyzing the letter-sound relationship upon the identification of the word. Another important strategy identified by the article is the analog phonics in which the students are taught to use part of the written word that they already know to assist them in identifying new words.</w:t>
      </w:r>
    </w:p>
    <w:p w:rsidR="00BA5BB3" w:rsidRPr="00175EFC" w:rsidRDefault="00BA5BB3" w:rsidP="00BA5BB3">
      <w:pPr>
        <w:spacing w:line="480" w:lineRule="auto"/>
        <w:ind w:firstLine="720"/>
        <w:rPr>
          <w:rFonts w:ascii="Times New Roman" w:hAnsi="Times New Roman" w:cs="Times New Roman"/>
          <w:sz w:val="24"/>
          <w:szCs w:val="24"/>
        </w:rPr>
      </w:pPr>
    </w:p>
    <w:p w:rsidR="00BA5BB3" w:rsidRPr="00175EFC" w:rsidRDefault="00BA5BB3" w:rsidP="00BA5BB3">
      <w:pPr>
        <w:spacing w:line="480" w:lineRule="auto"/>
        <w:ind w:left="720" w:hanging="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SG</w:t>
      </w:r>
      <w:r w:rsidRPr="00175EFC">
        <w:rPr>
          <w:rFonts w:ascii="Times New Roman" w:hAnsi="Times New Roman" w:cs="Times New Roman"/>
          <w:color w:val="222222"/>
          <w:sz w:val="24"/>
          <w:szCs w:val="24"/>
          <w:shd w:val="clear" w:color="auto" w:fill="FFFFFF"/>
        </w:rPr>
        <w:t>S, S. S. Exploring Phonemic Awareness and Phonics Activities in the EFL Context to Japanese Children (K1-Gr3).</w:t>
      </w:r>
    </w:p>
    <w:p w:rsidR="00BA5BB3" w:rsidRPr="00175EFC" w:rsidRDefault="00BA5BB3" w:rsidP="00BA5BB3">
      <w:pPr>
        <w:spacing w:line="480" w:lineRule="auto"/>
        <w:ind w:firstLine="720"/>
        <w:rPr>
          <w:rFonts w:ascii="Times New Roman" w:hAnsi="Times New Roman" w:cs="Times New Roman"/>
          <w:sz w:val="24"/>
          <w:szCs w:val="24"/>
        </w:rPr>
      </w:pPr>
      <w:r w:rsidRPr="00175EFC">
        <w:rPr>
          <w:rFonts w:ascii="Times New Roman" w:hAnsi="Times New Roman" w:cs="Times New Roman"/>
          <w:sz w:val="24"/>
          <w:szCs w:val="24"/>
        </w:rPr>
        <w:lastRenderedPageBreak/>
        <w:t xml:space="preserve">According to this article, the grade two sequence of teaching phonics and the phonemic sounds differs slightly from that the strategies used in the first grade.  On the first day of teaching the second grade students, the teacher introduces a new phonic element to the students. On the third day, the new element taught on a previous week is usually reviewed to make sure the students still remember and keep it in mind. Time is usually provided on the fifth day for the leaners to pursue an inquiry project while the fourth week is usually treated as a week of review. During this week, there is no teaching of any new phonics to the second graders. </w:t>
      </w:r>
    </w:p>
    <w:p w:rsidR="00BA5BB3" w:rsidRDefault="00BA5BB3" w:rsidP="00BA5BB3">
      <w:pPr>
        <w:spacing w:line="480" w:lineRule="auto"/>
        <w:ind w:left="720" w:hanging="720"/>
        <w:rPr>
          <w:rFonts w:ascii="Times New Roman" w:hAnsi="Times New Roman" w:cs="Times New Roman"/>
          <w:color w:val="222222"/>
          <w:sz w:val="24"/>
          <w:szCs w:val="24"/>
          <w:shd w:val="clear" w:color="auto" w:fill="FFFFFF"/>
        </w:rPr>
      </w:pPr>
    </w:p>
    <w:p w:rsidR="00BA5BB3" w:rsidRPr="00175EFC" w:rsidRDefault="00BA5BB3" w:rsidP="00BA5BB3">
      <w:pPr>
        <w:spacing w:line="480" w:lineRule="auto"/>
        <w:ind w:left="720" w:hanging="720"/>
        <w:rPr>
          <w:rFonts w:ascii="Times New Roman" w:hAnsi="Times New Roman" w:cs="Times New Roman"/>
          <w:color w:val="222222"/>
          <w:sz w:val="24"/>
          <w:szCs w:val="24"/>
          <w:shd w:val="clear" w:color="auto" w:fill="FFFFFF"/>
        </w:rPr>
      </w:pPr>
      <w:r w:rsidRPr="00175EFC">
        <w:rPr>
          <w:rFonts w:ascii="Times New Roman" w:hAnsi="Times New Roman" w:cs="Times New Roman"/>
          <w:color w:val="222222"/>
          <w:sz w:val="24"/>
          <w:szCs w:val="24"/>
          <w:shd w:val="clear" w:color="auto" w:fill="FFFFFF"/>
        </w:rPr>
        <w:t>Hudson, R. Word Work Strategies to Develop Decoding Skills for Beginning Readers.</w:t>
      </w:r>
    </w:p>
    <w:p w:rsidR="00BA5BB3" w:rsidRDefault="00BA5BB3" w:rsidP="00BA5BB3">
      <w:pPr>
        <w:spacing w:line="480" w:lineRule="auto"/>
        <w:ind w:firstLine="720"/>
        <w:rPr>
          <w:rFonts w:ascii="Times New Roman" w:hAnsi="Times New Roman" w:cs="Times New Roman"/>
          <w:sz w:val="24"/>
          <w:szCs w:val="24"/>
        </w:rPr>
      </w:pPr>
      <w:r w:rsidRPr="00175EFC">
        <w:rPr>
          <w:rFonts w:ascii="Times New Roman" w:hAnsi="Times New Roman" w:cs="Times New Roman"/>
          <w:sz w:val="24"/>
          <w:szCs w:val="24"/>
        </w:rPr>
        <w:t>The article emphasizes on the need to ensure that the students acquire the relevant phonics skills before they can go beyond the second and the grade. Teachers should teach on word reading accuracy as well as automaticity of the words they encounter. It is efficient to teach the kids about the phonics when they have a connection with some meaningful context. Teachers should begin by introducing the leaners to the easiest individual sounds and ensure progression of the leaners as time passes to more complex orthographic word recognition that display in the form of patterns. The second grade leaners can be taught by the use of manipulative letters where the target words are selected and students guided in blending and segmentation of the letters in the words. Other strategies that can be used for the old students include the use of letter stamps and word cubes, strategies that are effective in constantly challenging the leaners.</w:t>
      </w:r>
    </w:p>
    <w:p w:rsidR="00BA5BB3" w:rsidRPr="00175EFC" w:rsidRDefault="00BA5BB3" w:rsidP="00BA5BB3">
      <w:pPr>
        <w:spacing w:line="480" w:lineRule="auto"/>
        <w:ind w:firstLine="720"/>
        <w:rPr>
          <w:rFonts w:ascii="Times New Roman" w:hAnsi="Times New Roman" w:cs="Times New Roman"/>
          <w:sz w:val="24"/>
          <w:szCs w:val="24"/>
        </w:rPr>
      </w:pPr>
    </w:p>
    <w:p w:rsidR="00BA5BB3" w:rsidRPr="00175EFC" w:rsidRDefault="00BA5BB3" w:rsidP="00BA5BB3">
      <w:pPr>
        <w:shd w:val="clear" w:color="auto" w:fill="FFFFFF"/>
        <w:spacing w:line="480" w:lineRule="auto"/>
        <w:ind w:left="720" w:hanging="720"/>
        <w:jc w:val="left"/>
        <w:rPr>
          <w:rFonts w:ascii="Times New Roman" w:hAnsi="Times New Roman" w:cs="Times New Roman"/>
          <w:color w:val="222222"/>
          <w:sz w:val="24"/>
          <w:szCs w:val="24"/>
          <w:shd w:val="clear" w:color="auto" w:fill="FFFFFF"/>
        </w:rPr>
      </w:pPr>
      <w:r w:rsidRPr="00175EFC">
        <w:rPr>
          <w:rFonts w:ascii="Times New Roman" w:hAnsi="Times New Roman" w:cs="Times New Roman"/>
          <w:color w:val="222222"/>
          <w:sz w:val="24"/>
          <w:szCs w:val="24"/>
          <w:shd w:val="clear" w:color="auto" w:fill="FFFFFF"/>
        </w:rPr>
        <w:t>Chard, D. J., &amp; Dickson, S. V. (2014). Phonological awareness instructional and assessment guidelines.</w:t>
      </w:r>
      <w:r w:rsidRPr="00175EFC">
        <w:rPr>
          <w:rStyle w:val="apple-converted-space"/>
          <w:rFonts w:ascii="Times New Roman" w:hAnsi="Times New Roman" w:cs="Times New Roman"/>
          <w:color w:val="222222"/>
          <w:sz w:val="24"/>
          <w:szCs w:val="24"/>
          <w:shd w:val="clear" w:color="auto" w:fill="FFFFFF"/>
        </w:rPr>
        <w:t> </w:t>
      </w:r>
      <w:r w:rsidRPr="00175EFC">
        <w:rPr>
          <w:rFonts w:ascii="Times New Roman" w:hAnsi="Times New Roman" w:cs="Times New Roman"/>
          <w:i/>
          <w:iCs/>
          <w:color w:val="222222"/>
          <w:sz w:val="24"/>
          <w:szCs w:val="24"/>
          <w:shd w:val="clear" w:color="auto" w:fill="FFFFFF"/>
        </w:rPr>
        <w:t>Intervention in school and clinic</w:t>
      </w:r>
      <w:r w:rsidRPr="00175EFC">
        <w:rPr>
          <w:rFonts w:ascii="Times New Roman" w:hAnsi="Times New Roman" w:cs="Times New Roman"/>
          <w:color w:val="222222"/>
          <w:sz w:val="24"/>
          <w:szCs w:val="24"/>
          <w:shd w:val="clear" w:color="auto" w:fill="FFFFFF"/>
        </w:rPr>
        <w:t>,</w:t>
      </w:r>
      <w:r w:rsidRPr="00175EFC">
        <w:rPr>
          <w:rStyle w:val="apple-converted-space"/>
          <w:rFonts w:ascii="Times New Roman" w:hAnsi="Times New Roman" w:cs="Times New Roman"/>
          <w:color w:val="222222"/>
          <w:sz w:val="24"/>
          <w:szCs w:val="24"/>
          <w:shd w:val="clear" w:color="auto" w:fill="FFFFFF"/>
        </w:rPr>
        <w:t> </w:t>
      </w:r>
      <w:r w:rsidRPr="00175EFC">
        <w:rPr>
          <w:rFonts w:ascii="Times New Roman" w:hAnsi="Times New Roman" w:cs="Times New Roman"/>
          <w:i/>
          <w:iCs/>
          <w:color w:val="222222"/>
          <w:sz w:val="24"/>
          <w:szCs w:val="24"/>
          <w:shd w:val="clear" w:color="auto" w:fill="FFFFFF"/>
        </w:rPr>
        <w:t>34</w:t>
      </w:r>
      <w:r w:rsidRPr="00175EFC">
        <w:rPr>
          <w:rFonts w:ascii="Times New Roman" w:hAnsi="Times New Roman" w:cs="Times New Roman"/>
          <w:color w:val="222222"/>
          <w:sz w:val="24"/>
          <w:szCs w:val="24"/>
          <w:shd w:val="clear" w:color="auto" w:fill="FFFFFF"/>
        </w:rPr>
        <w:t>(5), 261-270.</w:t>
      </w:r>
    </w:p>
    <w:p w:rsidR="00BA5BB3" w:rsidRDefault="00BA5BB3" w:rsidP="00BA5BB3">
      <w:pPr>
        <w:shd w:val="clear" w:color="auto" w:fill="FFFFFF"/>
        <w:spacing w:line="480" w:lineRule="auto"/>
        <w:ind w:firstLine="720"/>
        <w:jc w:val="left"/>
        <w:rPr>
          <w:rFonts w:ascii="Times New Roman" w:eastAsia="Times New Roman" w:hAnsi="Times New Roman" w:cs="Times New Roman"/>
          <w:color w:val="333333"/>
          <w:sz w:val="24"/>
          <w:szCs w:val="24"/>
        </w:rPr>
      </w:pPr>
      <w:r w:rsidRPr="00175EFC">
        <w:rPr>
          <w:rFonts w:ascii="Times New Roman" w:eastAsia="Times New Roman" w:hAnsi="Times New Roman" w:cs="Times New Roman"/>
          <w:color w:val="333333"/>
          <w:sz w:val="24"/>
          <w:szCs w:val="24"/>
        </w:rPr>
        <w:lastRenderedPageBreak/>
        <w:t xml:space="preserve">The author of this article believes that there is </w:t>
      </w:r>
      <w:r w:rsidRPr="004B27B6">
        <w:rPr>
          <w:rFonts w:ascii="Times New Roman" w:eastAsia="Times New Roman" w:hAnsi="Times New Roman" w:cs="Times New Roman"/>
          <w:color w:val="333333"/>
          <w:sz w:val="24"/>
          <w:szCs w:val="24"/>
        </w:rPr>
        <w:t xml:space="preserve">ample evidence </w:t>
      </w:r>
      <w:r w:rsidRPr="00175EFC">
        <w:rPr>
          <w:rFonts w:ascii="Times New Roman" w:eastAsia="Times New Roman" w:hAnsi="Times New Roman" w:cs="Times New Roman"/>
          <w:color w:val="333333"/>
          <w:sz w:val="24"/>
          <w:szCs w:val="24"/>
        </w:rPr>
        <w:t xml:space="preserve">of the benefits that result from the training of the </w:t>
      </w:r>
      <w:r w:rsidRPr="004B27B6">
        <w:rPr>
          <w:rFonts w:ascii="Times New Roman" w:eastAsia="Times New Roman" w:hAnsi="Times New Roman" w:cs="Times New Roman"/>
          <w:color w:val="333333"/>
          <w:sz w:val="24"/>
          <w:szCs w:val="24"/>
        </w:rPr>
        <w:t xml:space="preserve">phonological awareness </w:t>
      </w:r>
      <w:r w:rsidRPr="00175EFC">
        <w:rPr>
          <w:rFonts w:ascii="Times New Roman" w:eastAsia="Times New Roman" w:hAnsi="Times New Roman" w:cs="Times New Roman"/>
          <w:color w:val="333333"/>
          <w:sz w:val="24"/>
          <w:szCs w:val="24"/>
        </w:rPr>
        <w:t>to the</w:t>
      </w:r>
      <w:r w:rsidRPr="004B27B6">
        <w:rPr>
          <w:rFonts w:ascii="Times New Roman" w:eastAsia="Times New Roman" w:hAnsi="Times New Roman" w:cs="Times New Roman"/>
          <w:color w:val="333333"/>
          <w:sz w:val="24"/>
          <w:szCs w:val="24"/>
        </w:rPr>
        <w:t xml:space="preserve"> beginning readers </w:t>
      </w:r>
      <w:r w:rsidRPr="00175EFC">
        <w:rPr>
          <w:rFonts w:ascii="Times New Roman" w:eastAsia="Times New Roman" w:hAnsi="Times New Roman" w:cs="Times New Roman"/>
          <w:color w:val="333333"/>
          <w:sz w:val="24"/>
          <w:szCs w:val="24"/>
        </w:rPr>
        <w:t>that starts as early as at the age of 4 years. Phonological awareness should be established before the commencement of reading because it will</w:t>
      </w:r>
      <w:r w:rsidRPr="004B27B6">
        <w:rPr>
          <w:rFonts w:ascii="Times New Roman" w:eastAsia="Times New Roman" w:hAnsi="Times New Roman" w:cs="Times New Roman"/>
          <w:color w:val="333333"/>
          <w:sz w:val="24"/>
          <w:szCs w:val="24"/>
        </w:rPr>
        <w:t xml:space="preserve"> facilitate the acquisition of reading skills</w:t>
      </w:r>
      <w:r w:rsidRPr="00175EFC">
        <w:rPr>
          <w:rFonts w:ascii="Times New Roman" w:eastAsia="Times New Roman" w:hAnsi="Times New Roman" w:cs="Times New Roman"/>
          <w:color w:val="333333"/>
          <w:sz w:val="24"/>
          <w:szCs w:val="24"/>
        </w:rPr>
        <w:t xml:space="preserve"> at the subsequent stages</w:t>
      </w:r>
      <w:r w:rsidRPr="004B27B6">
        <w:rPr>
          <w:rFonts w:ascii="Times New Roman" w:eastAsia="Times New Roman" w:hAnsi="Times New Roman" w:cs="Times New Roman"/>
          <w:color w:val="333333"/>
          <w:sz w:val="24"/>
          <w:szCs w:val="24"/>
        </w:rPr>
        <w:t xml:space="preserve">. </w:t>
      </w:r>
      <w:r w:rsidRPr="00175EFC">
        <w:rPr>
          <w:rFonts w:ascii="Times New Roman" w:eastAsia="Times New Roman" w:hAnsi="Times New Roman" w:cs="Times New Roman"/>
          <w:color w:val="333333"/>
          <w:sz w:val="24"/>
          <w:szCs w:val="24"/>
        </w:rPr>
        <w:t>Various strategies can be applied to the students in the second grade, including the use of the rhyming activities as well as segmentation and blending of the words into onset and rime. These two strategies are applicable to the students of the first grade in preparation to the second grade level strategies. With time and as the students’ advances to the second grade, the article illustrates that they are introduced to more complex systems of learning in a systematic and a continuum manner. The teachers can use props like pictures or even the colored cards in making of more concrete sounds for the learners.</w:t>
      </w:r>
    </w:p>
    <w:p w:rsidR="00BA5BB3" w:rsidRPr="00175EFC" w:rsidRDefault="00BA5BB3" w:rsidP="00BA5BB3">
      <w:pPr>
        <w:shd w:val="clear" w:color="auto" w:fill="FFFFFF"/>
        <w:spacing w:line="480" w:lineRule="auto"/>
        <w:ind w:firstLine="720"/>
        <w:jc w:val="left"/>
        <w:rPr>
          <w:rFonts w:ascii="Times New Roman" w:eastAsia="Times New Roman" w:hAnsi="Times New Roman" w:cs="Times New Roman"/>
          <w:color w:val="333333"/>
          <w:sz w:val="24"/>
          <w:szCs w:val="24"/>
        </w:rPr>
      </w:pPr>
    </w:p>
    <w:p w:rsidR="00BA5BB3" w:rsidRPr="00175EFC" w:rsidRDefault="00BA5BB3" w:rsidP="00BA5BB3">
      <w:pPr>
        <w:shd w:val="clear" w:color="auto" w:fill="FFFFFF"/>
        <w:spacing w:line="480" w:lineRule="auto"/>
        <w:ind w:left="720" w:hanging="720"/>
        <w:jc w:val="left"/>
        <w:rPr>
          <w:rFonts w:ascii="Times New Roman" w:hAnsi="Times New Roman" w:cs="Times New Roman"/>
          <w:sz w:val="24"/>
          <w:szCs w:val="24"/>
        </w:rPr>
      </w:pPr>
      <w:r w:rsidRPr="00175EFC">
        <w:rPr>
          <w:rFonts w:ascii="Times New Roman" w:hAnsi="Times New Roman" w:cs="Times New Roman"/>
          <w:sz w:val="24"/>
          <w:szCs w:val="24"/>
        </w:rPr>
        <w:t>Yopp, H. K., &amp; Yopp, R. G. (2009). Phonological awareness is child’s play!. Beyond the Journal, Retrieved May 2012, from http://www.naeyc.org/files/yc/file/200901/ BTJPhonologicalAwareness.pdf</w:t>
      </w:r>
    </w:p>
    <w:p w:rsidR="00BA5BB3" w:rsidRDefault="00BA5BB3" w:rsidP="00BA5BB3">
      <w:pPr>
        <w:shd w:val="clear" w:color="auto" w:fill="FFFFFF"/>
        <w:spacing w:line="480" w:lineRule="auto"/>
        <w:ind w:firstLine="720"/>
        <w:rPr>
          <w:rFonts w:ascii="Times New Roman" w:hAnsi="Times New Roman" w:cs="Times New Roman"/>
          <w:sz w:val="24"/>
          <w:szCs w:val="24"/>
        </w:rPr>
      </w:pPr>
      <w:r w:rsidRPr="00175EFC">
        <w:rPr>
          <w:rFonts w:ascii="Times New Roman" w:hAnsi="Times New Roman" w:cs="Times New Roman"/>
          <w:sz w:val="24"/>
          <w:szCs w:val="24"/>
        </w:rPr>
        <w:t xml:space="preserve">This article gives the tips on how the second grade students can be subjected to learning phonemic and phonics at the early stages and as they continue with their academic development in their curriculum. The curiosity of the children should be encouraged as well as their languages experimentations upon graduating to the second grade. The teachers should take the opportunity pf teaching the kids when at the stage of sounds exploration because they are likely to acquire maximum knowledge in the phonics. There is the need for using sounds repetitions so that students can continue improving and advancing their languages to perfections. More so, the second graders are at a good stage of being taught on the separation of the sentences into words and words into </w:t>
      </w:r>
      <w:r w:rsidRPr="00175EFC">
        <w:rPr>
          <w:rFonts w:ascii="Times New Roman" w:hAnsi="Times New Roman" w:cs="Times New Roman"/>
          <w:sz w:val="24"/>
          <w:szCs w:val="24"/>
        </w:rPr>
        <w:lastRenderedPageBreak/>
        <w:t>syllables. The students should be exposed into ability to separate oral speech into various parts by the use of colored cards or game words. Finally, the teachers can provide the students with books that foster the awareness of phonology to the students.</w:t>
      </w:r>
    </w:p>
    <w:p w:rsidR="00BA5BB3" w:rsidRPr="00175EFC" w:rsidRDefault="00BA5BB3" w:rsidP="00BA5BB3">
      <w:pPr>
        <w:shd w:val="clear" w:color="auto" w:fill="FFFFFF"/>
        <w:spacing w:line="480" w:lineRule="auto"/>
        <w:ind w:firstLine="720"/>
        <w:jc w:val="left"/>
        <w:rPr>
          <w:rFonts w:ascii="Times New Roman" w:hAnsi="Times New Roman" w:cs="Times New Roman"/>
          <w:sz w:val="24"/>
          <w:szCs w:val="24"/>
        </w:rPr>
      </w:pPr>
    </w:p>
    <w:p w:rsidR="00BA5BB3" w:rsidRPr="00175EFC" w:rsidRDefault="00BA5BB3" w:rsidP="00BA5BB3">
      <w:pPr>
        <w:shd w:val="clear" w:color="auto" w:fill="FFFFFF"/>
        <w:spacing w:line="480" w:lineRule="auto"/>
        <w:ind w:left="720" w:hanging="720"/>
        <w:jc w:val="left"/>
        <w:rPr>
          <w:rFonts w:ascii="Times New Roman" w:hAnsi="Times New Roman" w:cs="Times New Roman"/>
          <w:sz w:val="24"/>
          <w:szCs w:val="24"/>
        </w:rPr>
      </w:pPr>
      <w:r w:rsidRPr="00175EFC">
        <w:rPr>
          <w:rFonts w:ascii="Times New Roman" w:hAnsi="Times New Roman" w:cs="Times New Roman"/>
          <w:color w:val="222222"/>
          <w:sz w:val="24"/>
          <w:szCs w:val="24"/>
          <w:shd w:val="clear" w:color="auto" w:fill="FFFFFF"/>
        </w:rPr>
        <w:t xml:space="preserve">Kirtley, C., Bryant, P., MacLean, M., &amp; Bradley, L. (1989). </w:t>
      </w:r>
      <w:r w:rsidRPr="00175EFC">
        <w:rPr>
          <w:rFonts w:ascii="Times New Roman" w:hAnsi="Times New Roman" w:cs="Times New Roman"/>
          <w:sz w:val="24"/>
          <w:szCs w:val="24"/>
        </w:rPr>
        <w:t>Tips for teaching phonologicalawareness</w:t>
      </w:r>
      <w:r w:rsidRPr="00175EFC">
        <w:rPr>
          <w:rFonts w:ascii="Times New Roman" w:hAnsi="Times New Roman" w:cs="Times New Roman"/>
          <w:color w:val="222222"/>
          <w:sz w:val="24"/>
          <w:szCs w:val="24"/>
          <w:shd w:val="clear" w:color="auto" w:fill="FFFFFF"/>
        </w:rPr>
        <w:t>.</w:t>
      </w:r>
      <w:r w:rsidRPr="00175EFC">
        <w:rPr>
          <w:rStyle w:val="apple-converted-space"/>
          <w:rFonts w:ascii="Times New Roman" w:hAnsi="Times New Roman" w:cs="Times New Roman"/>
          <w:color w:val="222222"/>
          <w:sz w:val="24"/>
          <w:szCs w:val="24"/>
          <w:shd w:val="clear" w:color="auto" w:fill="FFFFFF"/>
        </w:rPr>
        <w:t> </w:t>
      </w:r>
      <w:r w:rsidRPr="00175EFC">
        <w:rPr>
          <w:rFonts w:ascii="Times New Roman" w:hAnsi="Times New Roman" w:cs="Times New Roman"/>
          <w:sz w:val="24"/>
          <w:szCs w:val="24"/>
        </w:rPr>
        <w:t>https://www.readingtutors.com/tips/TH_Tips_PhonAware.pdf</w:t>
      </w:r>
      <w:r w:rsidRPr="00175EFC">
        <w:rPr>
          <w:rFonts w:ascii="Times New Roman" w:hAnsi="Times New Roman" w:cs="Times New Roman"/>
          <w:i/>
          <w:iCs/>
          <w:color w:val="222222"/>
          <w:sz w:val="24"/>
          <w:szCs w:val="24"/>
          <w:shd w:val="clear" w:color="auto" w:fill="FFFFFF"/>
        </w:rPr>
        <w:t xml:space="preserve"> 48</w:t>
      </w:r>
      <w:r w:rsidRPr="00175EFC">
        <w:rPr>
          <w:rFonts w:ascii="Times New Roman" w:hAnsi="Times New Roman" w:cs="Times New Roman"/>
          <w:color w:val="222222"/>
          <w:sz w:val="24"/>
          <w:szCs w:val="24"/>
          <w:shd w:val="clear" w:color="auto" w:fill="FFFFFF"/>
        </w:rPr>
        <w:t>(2), 224-245.</w:t>
      </w:r>
    </w:p>
    <w:p w:rsidR="00BA5BB3" w:rsidRDefault="00BA5BB3" w:rsidP="00BA5BB3">
      <w:pPr>
        <w:shd w:val="clear" w:color="auto" w:fill="FFFFFF"/>
        <w:spacing w:line="480" w:lineRule="auto"/>
        <w:ind w:firstLine="720"/>
        <w:rPr>
          <w:rFonts w:ascii="Times New Roman" w:hAnsi="Times New Roman" w:cs="Times New Roman"/>
          <w:sz w:val="24"/>
          <w:szCs w:val="24"/>
        </w:rPr>
      </w:pPr>
      <w:r w:rsidRPr="00175EFC">
        <w:rPr>
          <w:rFonts w:ascii="Times New Roman" w:hAnsi="Times New Roman" w:cs="Times New Roman"/>
          <w:sz w:val="24"/>
          <w:szCs w:val="24"/>
        </w:rPr>
        <w:t xml:space="preserve">The second graders should be taught on the working with rhymes as a way of enhancing their knowledge acquisition in the phonemics and phonics. Learning about rhyme goes in three stages where the leaners first hear the rhyming words before they can pick out the rhyming words from the list and then naming them in common letters for differentiation. With time and as the leaners advance in the learning of the sounds, they reach a point of sound isolation and categorization. Students start learning identification of the individual sounds in different words that they come across. This should also go in stages of sound recognition, differentiation and sound generation. Finally, the tutors should use the strategy of assisting their learners into the process of segmenting and blending syllables into sounds.  </w:t>
      </w:r>
    </w:p>
    <w:p w:rsidR="00BA5BB3" w:rsidRDefault="00BA5BB3" w:rsidP="00BA5BB3">
      <w:pPr>
        <w:shd w:val="clear" w:color="auto" w:fill="FFFFFF"/>
        <w:spacing w:line="480" w:lineRule="auto"/>
        <w:rPr>
          <w:rFonts w:ascii="Times New Roman" w:hAnsi="Times New Roman" w:cs="Times New Roman"/>
          <w:sz w:val="24"/>
          <w:szCs w:val="24"/>
        </w:rPr>
      </w:pPr>
    </w:p>
    <w:p w:rsidR="00A91F79" w:rsidRDefault="00A91F79" w:rsidP="00BA5BB3">
      <w:pPr>
        <w:shd w:val="clear" w:color="auto" w:fill="FFFFFF"/>
        <w:spacing w:line="480" w:lineRule="auto"/>
        <w:rPr>
          <w:rFonts w:ascii="Times New Roman" w:hAnsi="Times New Roman" w:cs="Times New Roman"/>
          <w:b/>
          <w:sz w:val="32"/>
          <w:szCs w:val="32"/>
        </w:rPr>
      </w:pPr>
    </w:p>
    <w:p w:rsidR="00A91F79" w:rsidRDefault="00A91F79" w:rsidP="00BA5BB3">
      <w:pPr>
        <w:shd w:val="clear" w:color="auto" w:fill="FFFFFF"/>
        <w:spacing w:line="480" w:lineRule="auto"/>
        <w:rPr>
          <w:rFonts w:ascii="Times New Roman" w:hAnsi="Times New Roman" w:cs="Times New Roman"/>
          <w:b/>
          <w:sz w:val="32"/>
          <w:szCs w:val="32"/>
        </w:rPr>
      </w:pPr>
    </w:p>
    <w:p w:rsidR="00A91F79" w:rsidRDefault="00A91F79" w:rsidP="00BA5BB3">
      <w:pPr>
        <w:shd w:val="clear" w:color="auto" w:fill="FFFFFF"/>
        <w:spacing w:line="480" w:lineRule="auto"/>
        <w:rPr>
          <w:rFonts w:ascii="Times New Roman" w:hAnsi="Times New Roman" w:cs="Times New Roman"/>
          <w:b/>
          <w:sz w:val="32"/>
          <w:szCs w:val="32"/>
        </w:rPr>
      </w:pPr>
    </w:p>
    <w:p w:rsidR="00A91F79" w:rsidRDefault="00A91F79" w:rsidP="00BA5BB3">
      <w:pPr>
        <w:shd w:val="clear" w:color="auto" w:fill="FFFFFF"/>
        <w:spacing w:line="480" w:lineRule="auto"/>
        <w:rPr>
          <w:rFonts w:ascii="Times New Roman" w:hAnsi="Times New Roman" w:cs="Times New Roman"/>
          <w:b/>
          <w:sz w:val="32"/>
          <w:szCs w:val="32"/>
        </w:rPr>
      </w:pPr>
    </w:p>
    <w:p w:rsidR="00A91F79" w:rsidRDefault="00A91F79" w:rsidP="00BA5BB3">
      <w:pPr>
        <w:shd w:val="clear" w:color="auto" w:fill="FFFFFF"/>
        <w:spacing w:line="480" w:lineRule="auto"/>
        <w:rPr>
          <w:rFonts w:ascii="Times New Roman" w:hAnsi="Times New Roman" w:cs="Times New Roman"/>
          <w:b/>
          <w:sz w:val="32"/>
          <w:szCs w:val="32"/>
        </w:rPr>
      </w:pPr>
    </w:p>
    <w:p w:rsidR="00A91F79" w:rsidRDefault="00A91F79" w:rsidP="00BA5BB3">
      <w:pPr>
        <w:shd w:val="clear" w:color="auto" w:fill="FFFFFF"/>
        <w:spacing w:line="480" w:lineRule="auto"/>
        <w:rPr>
          <w:rFonts w:ascii="Times New Roman" w:hAnsi="Times New Roman" w:cs="Times New Roman"/>
          <w:b/>
          <w:sz w:val="32"/>
          <w:szCs w:val="32"/>
        </w:rPr>
      </w:pPr>
    </w:p>
    <w:p w:rsidR="00BA5BB3" w:rsidRPr="00BA5BB3" w:rsidRDefault="00BA5BB3" w:rsidP="00BA5BB3">
      <w:pPr>
        <w:rPr>
          <w:rFonts w:ascii="Times New Roman" w:hAnsi="Times New Roman" w:cs="Times New Roman"/>
          <w:sz w:val="24"/>
          <w:szCs w:val="24"/>
        </w:rPr>
      </w:pPr>
      <w:bookmarkStart w:id="0" w:name="_GoBack"/>
      <w:bookmarkEnd w:id="0"/>
    </w:p>
    <w:p w:rsidR="00BA5BB3" w:rsidRPr="00BA5BB3" w:rsidRDefault="00BA5BB3" w:rsidP="00BA5BB3">
      <w:pPr>
        <w:shd w:val="clear" w:color="auto" w:fill="FFFFFF"/>
        <w:spacing w:line="480" w:lineRule="auto"/>
        <w:ind w:firstLine="720"/>
        <w:jc w:val="left"/>
        <w:rPr>
          <w:rFonts w:ascii="Times New Roman" w:hAnsi="Times New Roman" w:cs="Times New Roman"/>
          <w:sz w:val="24"/>
          <w:szCs w:val="24"/>
        </w:rPr>
      </w:pPr>
    </w:p>
    <w:p w:rsidR="005D2FB7" w:rsidRPr="00BA5BB3" w:rsidRDefault="005D2FB7">
      <w:pPr>
        <w:rPr>
          <w:rFonts w:ascii="Times New Roman" w:hAnsi="Times New Roman" w:cs="Times New Roman"/>
          <w:sz w:val="24"/>
          <w:szCs w:val="24"/>
        </w:rPr>
      </w:pPr>
    </w:p>
    <w:sectPr w:rsidR="005D2FB7" w:rsidRPr="00BA5BB3" w:rsidSect="00175EFC">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6F17" w:rsidRDefault="00216F17">
      <w:r>
        <w:separator/>
      </w:r>
    </w:p>
  </w:endnote>
  <w:endnote w:type="continuationSeparator" w:id="0">
    <w:p w:rsidR="00216F17" w:rsidRDefault="0021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6F17" w:rsidRDefault="00216F17">
      <w:r>
        <w:separator/>
      </w:r>
    </w:p>
  </w:footnote>
  <w:footnote w:type="continuationSeparator" w:id="0">
    <w:p w:rsidR="00216F17" w:rsidRDefault="00216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5214181"/>
      <w:docPartObj>
        <w:docPartGallery w:val="Page Numbers (Top of Page)"/>
        <w:docPartUnique/>
      </w:docPartObj>
    </w:sdtPr>
    <w:sdtEndPr>
      <w:rPr>
        <w:noProof/>
      </w:rPr>
    </w:sdtEndPr>
    <w:sdtContent>
      <w:p w:rsidR="00175EFC" w:rsidRPr="00175EFC" w:rsidRDefault="00BA5BB3">
        <w:pPr>
          <w:pStyle w:val="Header"/>
          <w:jc w:val="right"/>
          <w:rPr>
            <w:rFonts w:ascii="Times New Roman" w:hAnsi="Times New Roman" w:cs="Times New Roman"/>
            <w:sz w:val="24"/>
          </w:rPr>
        </w:pPr>
        <w:r w:rsidRPr="00175EFC">
          <w:rPr>
            <w:rFonts w:ascii="Times New Roman" w:hAnsi="Times New Roman" w:cs="Times New Roman"/>
            <w:color w:val="222222"/>
            <w:sz w:val="24"/>
            <w:szCs w:val="24"/>
            <w:shd w:val="clear" w:color="auto" w:fill="FFFFFF"/>
          </w:rPr>
          <w:t>STRATEGIES USED TO IMPROVE PRINT AND PHONEMIC</w:t>
        </w:r>
        <w:r w:rsidRPr="00175EFC">
          <w:rPr>
            <w:rFonts w:ascii="Times New Roman" w:hAnsi="Times New Roman" w:cs="Times New Roman"/>
            <w:sz w:val="24"/>
          </w:rPr>
          <w:t xml:space="preserve"> </w:t>
        </w:r>
        <w:r>
          <w:rPr>
            <w:rFonts w:ascii="Times New Roman" w:hAnsi="Times New Roman" w:cs="Times New Roman"/>
            <w:sz w:val="24"/>
          </w:rPr>
          <w:tab/>
        </w:r>
        <w:r w:rsidRPr="00175EFC">
          <w:rPr>
            <w:rFonts w:ascii="Times New Roman" w:hAnsi="Times New Roman" w:cs="Times New Roman"/>
            <w:sz w:val="24"/>
          </w:rPr>
          <w:fldChar w:fldCharType="begin"/>
        </w:r>
        <w:r w:rsidRPr="00175EFC">
          <w:rPr>
            <w:rFonts w:ascii="Times New Roman" w:hAnsi="Times New Roman" w:cs="Times New Roman"/>
            <w:sz w:val="24"/>
          </w:rPr>
          <w:instrText xml:space="preserve"> PAGE   \* MERGEFORMAT </w:instrText>
        </w:r>
        <w:r w:rsidRPr="00175EFC">
          <w:rPr>
            <w:rFonts w:ascii="Times New Roman" w:hAnsi="Times New Roman" w:cs="Times New Roman"/>
            <w:sz w:val="24"/>
          </w:rPr>
          <w:fldChar w:fldCharType="separate"/>
        </w:r>
        <w:r w:rsidR="00A91F79">
          <w:rPr>
            <w:rFonts w:ascii="Times New Roman" w:hAnsi="Times New Roman" w:cs="Times New Roman"/>
            <w:noProof/>
            <w:sz w:val="24"/>
          </w:rPr>
          <w:t>5</w:t>
        </w:r>
        <w:r w:rsidRPr="00175EFC">
          <w:rPr>
            <w:rFonts w:ascii="Times New Roman" w:hAnsi="Times New Roman" w:cs="Times New Roman"/>
            <w:noProof/>
            <w:sz w:val="24"/>
          </w:rPr>
          <w:fldChar w:fldCharType="end"/>
        </w:r>
      </w:p>
    </w:sdtContent>
  </w:sdt>
  <w:p w:rsidR="00175EFC" w:rsidRPr="00175EFC" w:rsidRDefault="00216F17">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914125229"/>
      <w:docPartObj>
        <w:docPartGallery w:val="Page Numbers (Top of Page)"/>
        <w:docPartUnique/>
      </w:docPartObj>
    </w:sdtPr>
    <w:sdtEndPr>
      <w:rPr>
        <w:noProof/>
      </w:rPr>
    </w:sdtEndPr>
    <w:sdtContent>
      <w:p w:rsidR="00175EFC" w:rsidRPr="00175EFC" w:rsidRDefault="00BA5BB3" w:rsidP="00CE559D">
        <w:pPr>
          <w:spacing w:line="480" w:lineRule="auto"/>
          <w:rPr>
            <w:rFonts w:ascii="Times New Roman" w:hAnsi="Times New Roman" w:cs="Times New Roman"/>
            <w:sz w:val="24"/>
          </w:rPr>
        </w:pPr>
        <w:r>
          <w:rPr>
            <w:rFonts w:ascii="Times New Roman" w:hAnsi="Times New Roman" w:cs="Times New Roman"/>
            <w:sz w:val="24"/>
          </w:rPr>
          <w:t xml:space="preserve">Running head: </w:t>
        </w:r>
        <w:r w:rsidRPr="00175EFC">
          <w:rPr>
            <w:rFonts w:ascii="Times New Roman" w:hAnsi="Times New Roman" w:cs="Times New Roman"/>
            <w:color w:val="222222"/>
            <w:sz w:val="24"/>
            <w:szCs w:val="24"/>
            <w:shd w:val="clear" w:color="auto" w:fill="FFFFFF"/>
          </w:rPr>
          <w:t>STRATEGIES USED TO IMPROVE PRINT AND PHONEMIC</w:t>
        </w:r>
        <w:r>
          <w:rPr>
            <w:rFonts w:ascii="Times New Roman" w:hAnsi="Times New Roman" w:cs="Times New Roman"/>
            <w:color w:val="222222"/>
            <w:sz w:val="24"/>
            <w:szCs w:val="24"/>
            <w:shd w:val="clear" w:color="auto" w:fill="FFFFFF"/>
          </w:rPr>
          <w:t xml:space="preserve"> WITH SECOND     GRADERS</w:t>
        </w:r>
        <w:r>
          <w:rPr>
            <w:rFonts w:ascii="Times New Roman" w:hAnsi="Times New Roman" w:cs="Times New Roman"/>
            <w:color w:val="222222"/>
            <w:sz w:val="24"/>
            <w:szCs w:val="24"/>
            <w:shd w:val="clear" w:color="auto" w:fill="FFFFFF"/>
          </w:rPr>
          <w:tab/>
        </w:r>
        <w:r>
          <w:rPr>
            <w:rFonts w:ascii="Times New Roman" w:hAnsi="Times New Roman" w:cs="Times New Roman"/>
            <w:color w:val="222222"/>
            <w:sz w:val="24"/>
            <w:szCs w:val="24"/>
            <w:shd w:val="clear" w:color="auto" w:fill="FFFFFF"/>
          </w:rPr>
          <w:tab/>
          <w:t xml:space="preserve">          </w:t>
        </w:r>
        <w:r w:rsidRPr="00175EFC">
          <w:rPr>
            <w:rFonts w:ascii="Times New Roman" w:hAnsi="Times New Roman" w:cs="Times New Roman"/>
            <w:sz w:val="24"/>
          </w:rPr>
          <w:fldChar w:fldCharType="begin"/>
        </w:r>
        <w:r w:rsidRPr="00175EFC">
          <w:rPr>
            <w:rFonts w:ascii="Times New Roman" w:hAnsi="Times New Roman" w:cs="Times New Roman"/>
            <w:sz w:val="24"/>
          </w:rPr>
          <w:instrText xml:space="preserve"> PAGE   \* MERGEFORMAT </w:instrText>
        </w:r>
        <w:r w:rsidRPr="00175EFC">
          <w:rPr>
            <w:rFonts w:ascii="Times New Roman" w:hAnsi="Times New Roman" w:cs="Times New Roman"/>
            <w:sz w:val="24"/>
          </w:rPr>
          <w:fldChar w:fldCharType="separate"/>
        </w:r>
        <w:r w:rsidR="00A91F79">
          <w:rPr>
            <w:rFonts w:ascii="Times New Roman" w:hAnsi="Times New Roman" w:cs="Times New Roman"/>
            <w:noProof/>
            <w:sz w:val="24"/>
          </w:rPr>
          <w:t>1</w:t>
        </w:r>
        <w:r w:rsidRPr="00175EFC">
          <w:rPr>
            <w:rFonts w:ascii="Times New Roman" w:hAnsi="Times New Roman" w:cs="Times New Roman"/>
            <w:noProof/>
            <w:sz w:val="24"/>
          </w:rPr>
          <w:fldChar w:fldCharType="end"/>
        </w:r>
      </w:p>
    </w:sdtContent>
  </w:sdt>
  <w:p w:rsidR="00175EFC" w:rsidRPr="00175EFC" w:rsidRDefault="00216F17">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BB3"/>
    <w:rsid w:val="00216F17"/>
    <w:rsid w:val="005D2FB7"/>
    <w:rsid w:val="00A91F79"/>
    <w:rsid w:val="00A9688B"/>
    <w:rsid w:val="00BA5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79262E-D904-4A36-B783-B86A3E4A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BB3"/>
    <w:pPr>
      <w:spacing w:after="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A5BB3"/>
  </w:style>
  <w:style w:type="paragraph" w:styleId="Header">
    <w:name w:val="header"/>
    <w:basedOn w:val="Normal"/>
    <w:link w:val="HeaderChar"/>
    <w:uiPriority w:val="99"/>
    <w:unhideWhenUsed/>
    <w:rsid w:val="00BA5BB3"/>
    <w:pPr>
      <w:tabs>
        <w:tab w:val="center" w:pos="4680"/>
        <w:tab w:val="right" w:pos="9360"/>
      </w:tabs>
    </w:pPr>
  </w:style>
  <w:style w:type="character" w:customStyle="1" w:styleId="HeaderChar">
    <w:name w:val="Header Char"/>
    <w:basedOn w:val="DefaultParagraphFont"/>
    <w:link w:val="Header"/>
    <w:uiPriority w:val="99"/>
    <w:rsid w:val="00BA5BB3"/>
  </w:style>
  <w:style w:type="paragraph" w:styleId="Footer">
    <w:name w:val="footer"/>
    <w:basedOn w:val="Normal"/>
    <w:link w:val="FooterChar"/>
    <w:uiPriority w:val="99"/>
    <w:unhideWhenUsed/>
    <w:rsid w:val="00A91F79"/>
    <w:pPr>
      <w:tabs>
        <w:tab w:val="center" w:pos="4680"/>
        <w:tab w:val="right" w:pos="9360"/>
      </w:tabs>
    </w:pPr>
  </w:style>
  <w:style w:type="character" w:customStyle="1" w:styleId="FooterChar">
    <w:name w:val="Footer Char"/>
    <w:basedOn w:val="DefaultParagraphFont"/>
    <w:link w:val="Footer"/>
    <w:uiPriority w:val="99"/>
    <w:rsid w:val="00A91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957</Words>
  <Characters>5457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A. Rogers</dc:creator>
  <cp:keywords/>
  <dc:description/>
  <cp:lastModifiedBy>Kakesa Wilkerson</cp:lastModifiedBy>
  <cp:revision>2</cp:revision>
  <dcterms:created xsi:type="dcterms:W3CDTF">2017-06-02T22:00:00Z</dcterms:created>
  <dcterms:modified xsi:type="dcterms:W3CDTF">2017-06-02T22:00:00Z</dcterms:modified>
</cp:coreProperties>
</file>