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E068D" w14:textId="77777777" w:rsidR="00F06C4F" w:rsidRPr="00F06C4F" w:rsidRDefault="00F06C4F">
      <w:r w:rsidRPr="00F06C4F">
        <w:rPr>
          <w:noProof/>
        </w:rPr>
        <w:drawing>
          <wp:inline distT="0" distB="0" distL="0" distR="0" wp14:anchorId="757861AA" wp14:editId="2647BCA8">
            <wp:extent cx="5879465" cy="2059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-York-Institute-of-Technology-Manhattan-8D18126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5214" cy="2089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E37E6" w14:textId="77777777" w:rsidR="00F06C4F" w:rsidRPr="00F06C4F" w:rsidRDefault="00F06C4F"/>
    <w:p w14:paraId="06D342E2" w14:textId="77777777" w:rsidR="00F06C4F" w:rsidRPr="00F06C4F" w:rsidRDefault="00F06C4F" w:rsidP="00F06C4F">
      <w:pPr>
        <w:jc w:val="center"/>
        <w:rPr>
          <w:b/>
          <w:sz w:val="32"/>
        </w:rPr>
      </w:pPr>
    </w:p>
    <w:p w14:paraId="71B980C9" w14:textId="77777777" w:rsidR="00F06C4F" w:rsidRPr="00F06C4F" w:rsidRDefault="00F06C4F" w:rsidP="00F06C4F">
      <w:pPr>
        <w:jc w:val="center"/>
        <w:rPr>
          <w:b/>
          <w:sz w:val="32"/>
        </w:rPr>
      </w:pPr>
    </w:p>
    <w:p w14:paraId="748E910F" w14:textId="77777777" w:rsidR="00F06C4F" w:rsidRPr="00F06C4F" w:rsidRDefault="00F06C4F" w:rsidP="00F06C4F">
      <w:pPr>
        <w:jc w:val="center"/>
        <w:rPr>
          <w:b/>
          <w:sz w:val="32"/>
        </w:rPr>
      </w:pPr>
    </w:p>
    <w:p w14:paraId="1C5FD7F9" w14:textId="77777777" w:rsidR="00F06C4F" w:rsidRPr="00F06C4F" w:rsidRDefault="00F06C4F" w:rsidP="00F06C4F">
      <w:pPr>
        <w:jc w:val="center"/>
        <w:rPr>
          <w:b/>
          <w:sz w:val="36"/>
        </w:rPr>
      </w:pPr>
      <w:r w:rsidRPr="00F06C4F">
        <w:rPr>
          <w:b/>
          <w:sz w:val="36"/>
        </w:rPr>
        <w:t>Aggregate planning</w:t>
      </w:r>
    </w:p>
    <w:p w14:paraId="23ED381C" w14:textId="77777777" w:rsidR="00F06C4F" w:rsidRPr="00F06C4F" w:rsidRDefault="00F06C4F" w:rsidP="00F06C4F">
      <w:pPr>
        <w:jc w:val="center"/>
        <w:rPr>
          <w:b/>
          <w:sz w:val="36"/>
        </w:rPr>
      </w:pPr>
      <w:r w:rsidRPr="00F06C4F">
        <w:rPr>
          <w:b/>
          <w:sz w:val="36"/>
        </w:rPr>
        <w:t>Quant 610</w:t>
      </w:r>
    </w:p>
    <w:p w14:paraId="511FD266" w14:textId="77777777" w:rsidR="00F06C4F" w:rsidRPr="00F06C4F" w:rsidRDefault="00F06C4F">
      <w:pPr>
        <w:rPr>
          <w:b/>
          <w:sz w:val="36"/>
        </w:rPr>
      </w:pPr>
      <w:bookmarkStart w:id="0" w:name="_GoBack"/>
      <w:bookmarkEnd w:id="0"/>
    </w:p>
    <w:p w14:paraId="4CD764CD" w14:textId="77777777" w:rsidR="00F06C4F" w:rsidRPr="00F06C4F" w:rsidRDefault="00F06C4F">
      <w:pPr>
        <w:rPr>
          <w:sz w:val="28"/>
        </w:rPr>
      </w:pPr>
    </w:p>
    <w:p w14:paraId="7E42ECD4" w14:textId="77777777" w:rsidR="00F06C4F" w:rsidRPr="00F06C4F" w:rsidRDefault="00F06C4F"/>
    <w:p w14:paraId="6884717B" w14:textId="77777777" w:rsidR="00F06C4F" w:rsidRPr="00F06C4F" w:rsidRDefault="00F06C4F"/>
    <w:p w14:paraId="3C026E40" w14:textId="77777777" w:rsidR="00F06C4F" w:rsidRPr="00F06C4F" w:rsidRDefault="00F06C4F"/>
    <w:p w14:paraId="444C5CAD" w14:textId="77777777" w:rsidR="00F06C4F" w:rsidRPr="00F06C4F" w:rsidRDefault="00F06C4F"/>
    <w:p w14:paraId="408C2101" w14:textId="77777777" w:rsidR="00F06C4F" w:rsidRPr="00F06C4F" w:rsidRDefault="00F06C4F"/>
    <w:p w14:paraId="5ADAFA21" w14:textId="77777777" w:rsidR="00F06C4F" w:rsidRPr="00F06C4F" w:rsidRDefault="00F06C4F"/>
    <w:p w14:paraId="1DBAAADE" w14:textId="77777777" w:rsidR="00F06C4F" w:rsidRPr="00F06C4F" w:rsidRDefault="00F06C4F"/>
    <w:p w14:paraId="1D39C930" w14:textId="77777777" w:rsidR="00F06C4F" w:rsidRPr="00F06C4F" w:rsidRDefault="00F06C4F"/>
    <w:p w14:paraId="4CE7F54D" w14:textId="77777777" w:rsidR="00F06C4F" w:rsidRPr="00F06C4F" w:rsidRDefault="00F06C4F"/>
    <w:p w14:paraId="79BA7405" w14:textId="77777777" w:rsidR="00F06C4F" w:rsidRPr="00F06C4F" w:rsidRDefault="00F06C4F"/>
    <w:p w14:paraId="0101D6FC" w14:textId="77777777" w:rsidR="00F06C4F" w:rsidRPr="00F06C4F" w:rsidRDefault="00F06C4F"/>
    <w:p w14:paraId="3EA13C11" w14:textId="77777777" w:rsidR="00F06C4F" w:rsidRPr="00F06C4F" w:rsidRDefault="00F06C4F"/>
    <w:p w14:paraId="4A8A2CB2" w14:textId="77777777" w:rsidR="00F06C4F" w:rsidRPr="00F06C4F" w:rsidRDefault="00F06C4F"/>
    <w:p w14:paraId="31E189C6" w14:textId="77777777" w:rsidR="00F06C4F" w:rsidRPr="00F06C4F" w:rsidRDefault="00F06C4F"/>
    <w:p w14:paraId="346F33FE" w14:textId="77777777" w:rsidR="00F06C4F" w:rsidRPr="00F06C4F" w:rsidRDefault="00F06C4F"/>
    <w:p w14:paraId="292A608E" w14:textId="77777777" w:rsidR="00F06C4F" w:rsidRPr="00F06C4F" w:rsidRDefault="00F06C4F"/>
    <w:p w14:paraId="59C6F3C9" w14:textId="77777777" w:rsidR="00F06C4F" w:rsidRPr="00F06C4F" w:rsidRDefault="00F06C4F"/>
    <w:p w14:paraId="40835BCF" w14:textId="77777777" w:rsidR="00F06C4F" w:rsidRPr="00F06C4F" w:rsidRDefault="00F06C4F"/>
    <w:p w14:paraId="0A65DC5C" w14:textId="77777777" w:rsidR="00F06C4F" w:rsidRDefault="00F06C4F"/>
    <w:p w14:paraId="00C365D4" w14:textId="77777777" w:rsidR="00450100" w:rsidRPr="00F06C4F" w:rsidRDefault="00450100">
      <w:r w:rsidRPr="00F06C4F">
        <w:t xml:space="preserve">Aggregate planning for an automobile glass producer manufacturer “Cornwell”. POM </w:t>
      </w:r>
    </w:p>
    <w:p w14:paraId="63263687" w14:textId="77777777" w:rsidR="00450100" w:rsidRPr="00F06C4F" w:rsidRDefault="00450100"/>
    <w:p w14:paraId="4C06C1F1" w14:textId="77777777" w:rsidR="00450100" w:rsidRPr="00F06C4F" w:rsidRDefault="00450100">
      <w:pPr>
        <w:rPr>
          <w:rtl/>
        </w:rPr>
      </w:pPr>
      <w:r w:rsidRPr="00F06C4F">
        <w:t>Using three aggregate planning strategies to analyze</w:t>
      </w:r>
    </w:p>
    <w:p w14:paraId="3A4B2B3E" w14:textId="77777777" w:rsidR="00450100" w:rsidRPr="00F06C4F" w:rsidRDefault="00450100"/>
    <w:p w14:paraId="70C6CA8E" w14:textId="77777777" w:rsidR="00450100" w:rsidRPr="00F06C4F" w:rsidRDefault="00450100">
      <w:pPr>
        <w:rPr>
          <w:rtl/>
        </w:rPr>
      </w:pPr>
      <w:r w:rsidRPr="00F06C4F">
        <w:t xml:space="preserve"> 1) Chase strategy</w:t>
      </w:r>
    </w:p>
    <w:p w14:paraId="15558C0B" w14:textId="77777777" w:rsidR="00450100" w:rsidRPr="00F06C4F" w:rsidRDefault="00450100">
      <w:pPr>
        <w:rPr>
          <w:rtl/>
        </w:rPr>
      </w:pPr>
      <w:r w:rsidRPr="00F06C4F">
        <w:t xml:space="preserve"> 2) Level scheduling and</w:t>
      </w:r>
    </w:p>
    <w:p w14:paraId="0DEA4F8D" w14:textId="77777777" w:rsidR="00A8613D" w:rsidRPr="00F06C4F" w:rsidRDefault="00450100">
      <w:r w:rsidRPr="00F06C4F">
        <w:t xml:space="preserve"> 3) mixed strategy.</w:t>
      </w:r>
    </w:p>
    <w:p w14:paraId="70FA879F" w14:textId="77777777" w:rsidR="00450100" w:rsidRPr="00F06C4F" w:rsidRDefault="00450100"/>
    <w:p w14:paraId="5631CFD4" w14:textId="77777777" w:rsidR="00450100" w:rsidRPr="00F06C4F" w:rsidRDefault="00450100">
      <w:pPr>
        <w:rPr>
          <w:b/>
        </w:rPr>
      </w:pPr>
      <w:r w:rsidRPr="00F06C4F">
        <w:rPr>
          <w:b/>
        </w:rPr>
        <w:t>forecasted table</w:t>
      </w:r>
    </w:p>
    <w:p w14:paraId="4FFED59A" w14:textId="77777777" w:rsidR="00450100" w:rsidRPr="00F06C4F" w:rsidRDefault="00450100">
      <w:pPr>
        <w:rPr>
          <w:b/>
        </w:rPr>
      </w:pPr>
    </w:p>
    <w:tbl>
      <w:tblPr>
        <w:tblW w:w="42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98"/>
        <w:gridCol w:w="373"/>
        <w:gridCol w:w="823"/>
        <w:gridCol w:w="963"/>
        <w:gridCol w:w="373"/>
        <w:gridCol w:w="823"/>
      </w:tblGrid>
      <w:tr w:rsidR="00450100" w:rsidRPr="00F06C4F" w14:paraId="3CCD76C4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5549C3" w14:textId="77777777" w:rsidR="00450100" w:rsidRPr="00F06C4F" w:rsidRDefault="00450100" w:rsidP="003E277A">
            <w:pPr>
              <w:spacing w:line="225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06C4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Week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BAF5C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83171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Demand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9AFC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Week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7A8BF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584EA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Demand</w:t>
            </w:r>
          </w:p>
        </w:tc>
      </w:tr>
      <w:tr w:rsidR="00450100" w:rsidRPr="00F06C4F" w14:paraId="3AFB3600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5215D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1CD4B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1A254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1,829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4439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November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115C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5D2FB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1,864</w:t>
            </w:r>
          </w:p>
        </w:tc>
      </w:tr>
      <w:tr w:rsidR="00450100" w:rsidRPr="00F06C4F" w14:paraId="60940267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53674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AE015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76F5D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1,820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24DF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6B9A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7E1FB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1,989</w:t>
            </w:r>
          </w:p>
        </w:tc>
      </w:tr>
      <w:tr w:rsidR="00450100" w:rsidRPr="00F06C4F" w14:paraId="66731305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2D0F8C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BA377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EDABC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1,887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E33D2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D7E1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CB4DC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2,098</w:t>
            </w:r>
          </w:p>
        </w:tc>
      </w:tr>
      <w:tr w:rsidR="00450100" w:rsidRPr="00F06C4F" w14:paraId="32FB0725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AD973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8EB7C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2D19D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1,958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464BE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DB29E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41B5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2,244</w:t>
            </w:r>
          </w:p>
        </w:tc>
      </w:tr>
      <w:tr w:rsidR="00450100" w:rsidRPr="00F06C4F" w14:paraId="3F12E86B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4DE53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5E5EF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6E259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2,011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A4CF0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December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A5EED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C9998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2,357</w:t>
            </w:r>
          </w:p>
        </w:tc>
      </w:tr>
      <w:tr w:rsidR="00450100" w:rsidRPr="00F06C4F" w14:paraId="2ADFC37E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6B22B1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1EC7A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DD317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2,063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BFBB7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8762C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E6308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2,368</w:t>
            </w:r>
          </w:p>
        </w:tc>
      </w:tr>
      <w:tr w:rsidR="00450100" w:rsidRPr="00F06C4F" w14:paraId="61DF3B32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5B919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EC248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41C8AC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2,104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BC5DD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6864DC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F2136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2,387</w:t>
            </w:r>
          </w:p>
        </w:tc>
      </w:tr>
      <w:tr w:rsidR="00450100" w:rsidRPr="00F06C4F" w14:paraId="08321C48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EED2C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June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189A3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E046B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2,161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055FB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36317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14ACB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2,402</w:t>
            </w:r>
          </w:p>
        </w:tc>
      </w:tr>
      <w:tr w:rsidR="00450100" w:rsidRPr="00F06C4F" w14:paraId="3B609A26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73B40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CF0B8C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FAD5E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2,258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EBA7F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6EA3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A54BF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2,418</w:t>
            </w:r>
          </w:p>
        </w:tc>
      </w:tr>
      <w:tr w:rsidR="00450100" w:rsidRPr="00F06C4F" w14:paraId="7743AE80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0685F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4E064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52EE4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2,307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8C5E5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January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0BA75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207561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2,417</w:t>
            </w:r>
          </w:p>
        </w:tc>
      </w:tr>
      <w:tr w:rsidR="00450100" w:rsidRPr="00F06C4F" w14:paraId="5AB0053C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8A616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C7A4D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0B2EF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2,389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1553F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42A7A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26C71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2,324</w:t>
            </w:r>
          </w:p>
        </w:tc>
      </w:tr>
      <w:tr w:rsidR="00450100" w:rsidRPr="00F06C4F" w14:paraId="27167611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C5A6C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July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9B6A1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2F49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2,434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AE09B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B788A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011F31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2,204</w:t>
            </w:r>
          </w:p>
        </w:tc>
      </w:tr>
      <w:tr w:rsidR="00450100" w:rsidRPr="00F06C4F" w14:paraId="24F03066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BC26C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91191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9396A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2,402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07809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DD580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87EF3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2,188</w:t>
            </w:r>
          </w:p>
        </w:tc>
      </w:tr>
      <w:tr w:rsidR="00450100" w:rsidRPr="00F06C4F" w14:paraId="44D1A5F4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7D8DB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B2D5C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C0693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2,385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91641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February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9523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93167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2,168</w:t>
            </w:r>
          </w:p>
        </w:tc>
      </w:tr>
      <w:tr w:rsidR="00450100" w:rsidRPr="00F06C4F" w14:paraId="43BAC230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D8497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886E6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FFE9B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2,330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B4EC5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DB928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92405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2,086</w:t>
            </w:r>
          </w:p>
        </w:tc>
      </w:tr>
      <w:tr w:rsidR="00450100" w:rsidRPr="00F06C4F" w14:paraId="146334D0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B885F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7A54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8D55B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2,323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1DFFA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E6AAD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6262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1,954</w:t>
            </w:r>
          </w:p>
        </w:tc>
      </w:tr>
      <w:tr w:rsidR="00450100" w:rsidRPr="00F06C4F" w14:paraId="41463B05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EDC65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DEA29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1144E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2,317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8DA3B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CE941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145D2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1,877</w:t>
            </w:r>
          </w:p>
        </w:tc>
      </w:tr>
      <w:tr w:rsidR="00450100" w:rsidRPr="00F06C4F" w14:paraId="7B4575A8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5312D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06D51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2AA1E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2,222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92427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0C620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19E3D1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1,822</w:t>
            </w:r>
          </w:p>
        </w:tc>
      </w:tr>
      <w:tr w:rsidR="00450100" w:rsidRPr="00F06C4F" w14:paraId="3D9D002F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BF98B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530A9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C9EF5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2,134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F098B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1FFE8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74242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1,803</w:t>
            </w:r>
          </w:p>
        </w:tc>
      </w:tr>
      <w:tr w:rsidR="00450100" w:rsidRPr="00F06C4F" w14:paraId="38915425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1CCE2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1CDDFF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7D4BD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2,065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D3468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45979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D4461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1,777</w:t>
            </w:r>
          </w:p>
        </w:tc>
      </w:tr>
      <w:tr w:rsidR="00450100" w:rsidRPr="00F06C4F" w14:paraId="37F3E03E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55D1F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September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5490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B03A6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1,973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D9AF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EE16B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EA84C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1,799</w:t>
            </w:r>
          </w:p>
        </w:tc>
      </w:tr>
      <w:tr w:rsidR="00450100" w:rsidRPr="00F06C4F" w14:paraId="099AE622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EE753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140F9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A694F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1,912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AE307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85D91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6000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1,803</w:t>
            </w:r>
          </w:p>
        </w:tc>
      </w:tr>
      <w:tr w:rsidR="00450100" w:rsidRPr="00F06C4F" w14:paraId="53D76FC8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7B609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34A00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CD27C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1,854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53CEF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38A82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97139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1,805</w:t>
            </w:r>
          </w:p>
        </w:tc>
      </w:tr>
      <w:tr w:rsidR="00450100" w:rsidRPr="00F06C4F" w14:paraId="2C441CA1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8230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46F1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761A3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1,763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D7D863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5413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F34FA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0100" w:rsidRPr="00F06C4F" w14:paraId="7B0E8659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0B073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214BD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68003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1,699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DC971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9D432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25AA9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0100" w:rsidRPr="00F06C4F" w14:paraId="3037B001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4EB5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October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05F8F9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2D262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1,620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1C5FE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982FA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691AD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0100" w:rsidRPr="00F06C4F" w14:paraId="1336DD0C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67E08A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E079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16168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1,689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6C123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048108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D6E5B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0100" w:rsidRPr="00F06C4F" w14:paraId="1F3B7477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CAC0BE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51196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478EB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1,754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3A81E2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958390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E4D13B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0100" w:rsidRPr="00F06C4F" w14:paraId="037F67CF" w14:textId="77777777" w:rsidTr="003E277A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EFC8C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F5D5FD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1F37B5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1,800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A8EAB4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40CDF6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2A36A7" w14:textId="77777777" w:rsidR="00450100" w:rsidRPr="00F06C4F" w:rsidRDefault="00450100" w:rsidP="003E277A">
            <w:pPr>
              <w:spacing w:before="100" w:beforeAutospacing="1" w:after="100" w:afterAutospacing="1" w:line="225" w:lineRule="atLeast"/>
              <w:rPr>
                <w:rFonts w:cs="Times New Roman"/>
                <w:color w:val="000000"/>
                <w:sz w:val="18"/>
                <w:szCs w:val="18"/>
              </w:rPr>
            </w:pPr>
            <w:r w:rsidRPr="00F06C4F">
              <w:rPr>
                <w:rFonts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14:paraId="49BE1A15" w14:textId="77777777" w:rsidR="00450100" w:rsidRPr="00F06C4F" w:rsidRDefault="00450100"/>
    <w:p w14:paraId="1CFB8613" w14:textId="77777777" w:rsidR="00450100" w:rsidRPr="00F06C4F" w:rsidRDefault="00450100" w:rsidP="00450100">
      <w:pPr>
        <w:spacing w:line="480" w:lineRule="auto"/>
        <w:rPr>
          <w:b/>
        </w:rPr>
      </w:pPr>
      <w:r w:rsidRPr="00F06C4F">
        <w:rPr>
          <w:b/>
        </w:rPr>
        <w:t>Chase Strategy</w:t>
      </w:r>
    </w:p>
    <w:p w14:paraId="785356B3" w14:textId="77777777" w:rsidR="00450100" w:rsidRPr="00F06C4F" w:rsidRDefault="00450100" w:rsidP="00450100">
      <w:pPr>
        <w:spacing w:line="480" w:lineRule="auto"/>
      </w:pPr>
      <w:r w:rsidRPr="00F06C4F">
        <w:t xml:space="preserve">For this strategy, we have found through analysis as per the following table: </w:t>
      </w:r>
    </w:p>
    <w:tbl>
      <w:tblPr>
        <w:tblStyle w:val="TableGrid"/>
        <w:tblW w:w="0" w:type="auto"/>
        <w:tblInd w:w="1264" w:type="dxa"/>
        <w:tblLook w:val="04A0" w:firstRow="1" w:lastRow="0" w:firstColumn="1" w:lastColumn="0" w:noHBand="0" w:noVBand="1"/>
      </w:tblPr>
      <w:tblGrid>
        <w:gridCol w:w="2267"/>
        <w:gridCol w:w="1174"/>
        <w:gridCol w:w="1174"/>
        <w:gridCol w:w="1282"/>
      </w:tblGrid>
      <w:tr w:rsidR="005339EF" w:rsidRPr="00F06C4F" w14:paraId="17350771" w14:textId="77777777" w:rsidTr="00861550">
        <w:trPr>
          <w:trHeight w:val="346"/>
        </w:trPr>
        <w:tc>
          <w:tcPr>
            <w:tcW w:w="2267" w:type="dxa"/>
          </w:tcPr>
          <w:p w14:paraId="3031FC07" w14:textId="77777777" w:rsidR="005339EF" w:rsidRPr="00F06C4F" w:rsidRDefault="005339EF" w:rsidP="003E277A">
            <w:pPr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F06C4F">
              <w:rPr>
                <w:rFonts w:asciiTheme="minorHAnsi" w:eastAsia="Times New Roman" w:hAnsiTheme="minorHAnsi" w:cs="Times New Roman"/>
                <w:b/>
                <w:color w:val="000000"/>
              </w:rPr>
              <w:t>Regular Time production</w:t>
            </w:r>
          </w:p>
        </w:tc>
        <w:tc>
          <w:tcPr>
            <w:tcW w:w="1174" w:type="dxa"/>
          </w:tcPr>
          <w:p w14:paraId="089E5AB5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96792</w:t>
            </w:r>
          </w:p>
        </w:tc>
        <w:tc>
          <w:tcPr>
            <w:tcW w:w="1174" w:type="dxa"/>
          </w:tcPr>
          <w:p w14:paraId="3E0A9424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0</w:t>
            </w:r>
          </w:p>
        </w:tc>
        <w:tc>
          <w:tcPr>
            <w:tcW w:w="1282" w:type="dxa"/>
          </w:tcPr>
          <w:p w14:paraId="36E2005F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0</w:t>
            </w:r>
          </w:p>
        </w:tc>
      </w:tr>
      <w:tr w:rsidR="005339EF" w:rsidRPr="00F06C4F" w14:paraId="199C9BD1" w14:textId="77777777" w:rsidTr="00861550">
        <w:trPr>
          <w:trHeight w:val="346"/>
        </w:trPr>
        <w:tc>
          <w:tcPr>
            <w:tcW w:w="2267" w:type="dxa"/>
          </w:tcPr>
          <w:p w14:paraId="686B461A" w14:textId="77777777" w:rsidR="005339EF" w:rsidRPr="00F06C4F" w:rsidRDefault="005339EF" w:rsidP="003E277A">
            <w:pPr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F06C4F">
              <w:rPr>
                <w:rFonts w:asciiTheme="minorHAnsi" w:eastAsia="Times New Roman" w:hAnsiTheme="minorHAnsi" w:cs="Times New Roman"/>
                <w:b/>
                <w:color w:val="000000"/>
              </w:rPr>
              <w:t>Overtime production</w:t>
            </w:r>
          </w:p>
        </w:tc>
        <w:tc>
          <w:tcPr>
            <w:tcW w:w="1174" w:type="dxa"/>
          </w:tcPr>
          <w:p w14:paraId="766D3B4B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7047</w:t>
            </w:r>
          </w:p>
        </w:tc>
        <w:tc>
          <w:tcPr>
            <w:tcW w:w="1174" w:type="dxa"/>
          </w:tcPr>
          <w:p w14:paraId="5788A302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8</w:t>
            </w:r>
          </w:p>
        </w:tc>
        <w:tc>
          <w:tcPr>
            <w:tcW w:w="1282" w:type="dxa"/>
          </w:tcPr>
          <w:p w14:paraId="2FE259D2" w14:textId="77777777" w:rsidR="005339EF" w:rsidRPr="00F06C4F" w:rsidRDefault="005339EF" w:rsidP="003E277A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F06C4F">
              <w:rPr>
                <w:rFonts w:asciiTheme="minorHAnsi" w:hAnsiTheme="minorHAnsi"/>
              </w:rPr>
              <w:t>$</w:t>
            </w:r>
            <w:r w:rsidRPr="00F06C4F">
              <w:rPr>
                <w:rFonts w:asciiTheme="minorHAnsi" w:eastAsia="Times New Roman" w:hAnsiTheme="minorHAnsi" w:cs="Times New Roman"/>
                <w:color w:val="000000"/>
              </w:rPr>
              <w:t>56,376</w:t>
            </w:r>
          </w:p>
        </w:tc>
      </w:tr>
      <w:tr w:rsidR="005339EF" w:rsidRPr="00F06C4F" w14:paraId="633B73AE" w14:textId="77777777" w:rsidTr="00861550">
        <w:trPr>
          <w:trHeight w:val="324"/>
        </w:trPr>
        <w:tc>
          <w:tcPr>
            <w:tcW w:w="2267" w:type="dxa"/>
          </w:tcPr>
          <w:p w14:paraId="28126231" w14:textId="77777777" w:rsidR="005339EF" w:rsidRPr="00F06C4F" w:rsidRDefault="005339EF" w:rsidP="003E277A">
            <w:pPr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F06C4F">
              <w:rPr>
                <w:rFonts w:asciiTheme="minorHAnsi" w:eastAsia="Times New Roman" w:hAnsiTheme="minorHAnsi" w:cs="Times New Roman"/>
                <w:b/>
                <w:color w:val="000000"/>
              </w:rPr>
              <w:t>Subcontracting</w:t>
            </w:r>
          </w:p>
        </w:tc>
        <w:tc>
          <w:tcPr>
            <w:tcW w:w="1174" w:type="dxa"/>
          </w:tcPr>
          <w:p w14:paraId="644DAD4B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3705</w:t>
            </w:r>
          </w:p>
        </w:tc>
        <w:tc>
          <w:tcPr>
            <w:tcW w:w="1174" w:type="dxa"/>
          </w:tcPr>
          <w:p w14:paraId="12FDF8A1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10</w:t>
            </w:r>
          </w:p>
        </w:tc>
        <w:tc>
          <w:tcPr>
            <w:tcW w:w="1282" w:type="dxa"/>
          </w:tcPr>
          <w:p w14:paraId="3437FEEC" w14:textId="77777777" w:rsidR="005339EF" w:rsidRPr="00F06C4F" w:rsidRDefault="005339EF" w:rsidP="003E277A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F06C4F">
              <w:rPr>
                <w:rFonts w:asciiTheme="minorHAnsi" w:hAnsiTheme="minorHAnsi"/>
              </w:rPr>
              <w:t>$</w:t>
            </w:r>
            <w:r w:rsidRPr="00F06C4F">
              <w:rPr>
                <w:rFonts w:asciiTheme="minorHAnsi" w:eastAsia="Times New Roman" w:hAnsiTheme="minorHAnsi" w:cs="Times New Roman"/>
                <w:color w:val="000000"/>
              </w:rPr>
              <w:t>37,050</w:t>
            </w:r>
          </w:p>
        </w:tc>
      </w:tr>
      <w:tr w:rsidR="005339EF" w:rsidRPr="00F06C4F" w14:paraId="321D1456" w14:textId="77777777" w:rsidTr="00861550">
        <w:trPr>
          <w:trHeight w:val="324"/>
        </w:trPr>
        <w:tc>
          <w:tcPr>
            <w:tcW w:w="2267" w:type="dxa"/>
          </w:tcPr>
          <w:p w14:paraId="7AD1D324" w14:textId="77777777" w:rsidR="005339EF" w:rsidRPr="00F06C4F" w:rsidRDefault="005339EF" w:rsidP="003E277A">
            <w:pPr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F06C4F">
              <w:rPr>
                <w:rFonts w:asciiTheme="minorHAnsi" w:eastAsia="Times New Roman" w:hAnsiTheme="minorHAnsi" w:cs="Times New Roman"/>
                <w:b/>
                <w:color w:val="000000"/>
              </w:rPr>
              <w:t>Ending Inventory</w:t>
            </w:r>
          </w:p>
        </w:tc>
        <w:tc>
          <w:tcPr>
            <w:tcW w:w="1174" w:type="dxa"/>
          </w:tcPr>
          <w:p w14:paraId="5E9E12B9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0</w:t>
            </w:r>
          </w:p>
        </w:tc>
        <w:tc>
          <w:tcPr>
            <w:tcW w:w="1174" w:type="dxa"/>
          </w:tcPr>
          <w:p w14:paraId="71412CC7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0</w:t>
            </w:r>
          </w:p>
        </w:tc>
        <w:tc>
          <w:tcPr>
            <w:tcW w:w="1282" w:type="dxa"/>
          </w:tcPr>
          <w:p w14:paraId="6C5FCBDF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0</w:t>
            </w:r>
          </w:p>
        </w:tc>
      </w:tr>
      <w:tr w:rsidR="005339EF" w:rsidRPr="00F06C4F" w14:paraId="47BB001D" w14:textId="77777777" w:rsidTr="00861550">
        <w:trPr>
          <w:trHeight w:val="346"/>
        </w:trPr>
        <w:tc>
          <w:tcPr>
            <w:tcW w:w="2267" w:type="dxa"/>
          </w:tcPr>
          <w:p w14:paraId="20A1F77E" w14:textId="77777777" w:rsidR="005339EF" w:rsidRPr="00F06C4F" w:rsidRDefault="005339EF" w:rsidP="003E277A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</w:rPr>
              <w:t xml:space="preserve">Hiring </w:t>
            </w:r>
          </w:p>
        </w:tc>
        <w:tc>
          <w:tcPr>
            <w:tcW w:w="1174" w:type="dxa"/>
          </w:tcPr>
          <w:p w14:paraId="00A064DC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547</w:t>
            </w:r>
          </w:p>
        </w:tc>
        <w:tc>
          <w:tcPr>
            <w:tcW w:w="1174" w:type="dxa"/>
          </w:tcPr>
          <w:p w14:paraId="2449F55C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5.63</w:t>
            </w:r>
          </w:p>
        </w:tc>
        <w:tc>
          <w:tcPr>
            <w:tcW w:w="1282" w:type="dxa"/>
          </w:tcPr>
          <w:p w14:paraId="44568F0F" w14:textId="77777777" w:rsidR="005339EF" w:rsidRPr="00F06C4F" w:rsidRDefault="005339EF" w:rsidP="003E277A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F06C4F">
              <w:rPr>
                <w:rFonts w:asciiTheme="minorHAnsi" w:hAnsiTheme="minorHAnsi"/>
              </w:rPr>
              <w:t>$</w:t>
            </w:r>
            <w:r w:rsidRPr="00F06C4F">
              <w:rPr>
                <w:rFonts w:asciiTheme="minorHAnsi" w:eastAsia="Times New Roman" w:hAnsiTheme="minorHAnsi" w:cs="Times New Roman"/>
                <w:color w:val="000000"/>
              </w:rPr>
              <w:t>3,079</w:t>
            </w:r>
          </w:p>
        </w:tc>
      </w:tr>
      <w:tr w:rsidR="005339EF" w:rsidRPr="00F06C4F" w14:paraId="43860ACB" w14:textId="77777777" w:rsidTr="00861550">
        <w:trPr>
          <w:trHeight w:val="346"/>
        </w:trPr>
        <w:tc>
          <w:tcPr>
            <w:tcW w:w="2267" w:type="dxa"/>
          </w:tcPr>
          <w:p w14:paraId="6C00299B" w14:textId="77777777" w:rsidR="005339EF" w:rsidRPr="00F06C4F" w:rsidRDefault="005339EF" w:rsidP="003E277A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</w:rPr>
              <w:t>Firing</w:t>
            </w:r>
          </w:p>
        </w:tc>
        <w:tc>
          <w:tcPr>
            <w:tcW w:w="1174" w:type="dxa"/>
          </w:tcPr>
          <w:p w14:paraId="5D490DAD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547</w:t>
            </w:r>
          </w:p>
        </w:tc>
        <w:tc>
          <w:tcPr>
            <w:tcW w:w="1174" w:type="dxa"/>
          </w:tcPr>
          <w:p w14:paraId="569E951D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15.73</w:t>
            </w:r>
          </w:p>
        </w:tc>
        <w:tc>
          <w:tcPr>
            <w:tcW w:w="1282" w:type="dxa"/>
          </w:tcPr>
          <w:p w14:paraId="1CCB6FA0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$8,604</w:t>
            </w:r>
          </w:p>
        </w:tc>
      </w:tr>
      <w:tr w:rsidR="005339EF" w:rsidRPr="00F06C4F" w14:paraId="0F6E4C4C" w14:textId="77777777" w:rsidTr="00861550">
        <w:trPr>
          <w:trHeight w:val="282"/>
        </w:trPr>
        <w:tc>
          <w:tcPr>
            <w:tcW w:w="2267" w:type="dxa"/>
          </w:tcPr>
          <w:p w14:paraId="0858D408" w14:textId="77777777" w:rsidR="005339EF" w:rsidRPr="00F06C4F" w:rsidRDefault="005339EF" w:rsidP="003E277A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</w:rPr>
              <w:t>Total cost</w:t>
            </w:r>
          </w:p>
        </w:tc>
        <w:tc>
          <w:tcPr>
            <w:tcW w:w="1174" w:type="dxa"/>
          </w:tcPr>
          <w:p w14:paraId="52CAF8EB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74" w:type="dxa"/>
          </w:tcPr>
          <w:p w14:paraId="4FBC2A2F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82" w:type="dxa"/>
          </w:tcPr>
          <w:p w14:paraId="00AB2C9D" w14:textId="77777777" w:rsidR="005339EF" w:rsidRPr="00F06C4F" w:rsidRDefault="005339EF" w:rsidP="003E277A">
            <w:pPr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F06C4F">
              <w:rPr>
                <w:rFonts w:asciiTheme="minorHAnsi" w:hAnsiTheme="minorHAnsi"/>
                <w:b/>
              </w:rPr>
              <w:t>$</w:t>
            </w:r>
            <w:r w:rsidRPr="00F06C4F">
              <w:rPr>
                <w:rFonts w:asciiTheme="minorHAnsi" w:eastAsia="Times New Roman" w:hAnsiTheme="minorHAnsi" w:cs="Times New Roman"/>
                <w:b/>
                <w:color w:val="000000"/>
              </w:rPr>
              <w:t>105,109</w:t>
            </w:r>
          </w:p>
          <w:p w14:paraId="41DB26DA" w14:textId="77777777" w:rsidR="005339EF" w:rsidRPr="00F06C4F" w:rsidRDefault="005339EF" w:rsidP="003E277A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1571A90C" w14:textId="77777777" w:rsidR="00450100" w:rsidRPr="00F06C4F" w:rsidRDefault="00450100" w:rsidP="00450100">
      <w:pPr>
        <w:spacing w:line="480" w:lineRule="auto"/>
      </w:pPr>
    </w:p>
    <w:p w14:paraId="446EF5FE" w14:textId="77777777" w:rsidR="005339EF" w:rsidRPr="00F06C4F" w:rsidRDefault="005339EF" w:rsidP="00450100">
      <w:pPr>
        <w:spacing w:line="480" w:lineRule="auto"/>
        <w:rPr>
          <w:b/>
        </w:rPr>
      </w:pPr>
      <w:r w:rsidRPr="00F06C4F">
        <w:rPr>
          <w:b/>
        </w:rPr>
        <w:t>Level plan</w:t>
      </w:r>
    </w:p>
    <w:p w14:paraId="6FDFF9CC" w14:textId="77777777" w:rsidR="005339EF" w:rsidRPr="00F06C4F" w:rsidRDefault="005339EF" w:rsidP="00450100">
      <w:pPr>
        <w:spacing w:line="480" w:lineRule="auto"/>
      </w:pPr>
      <w:r w:rsidRPr="00F06C4F">
        <w:t xml:space="preserve">Steady production, production is unified </w:t>
      </w:r>
    </w:p>
    <w:p w14:paraId="7E7EEFDB" w14:textId="77777777" w:rsidR="00450100" w:rsidRPr="00F06C4F" w:rsidRDefault="00450100" w:rsidP="00450100">
      <w:pPr>
        <w:spacing w:line="480" w:lineRule="auto"/>
      </w:pPr>
      <w:r w:rsidRPr="00F06C4F">
        <w:t>No hiring nor firing the firm has to change the inventory level to reach the demand forecast demand forecast</w:t>
      </w:r>
    </w:p>
    <w:p w14:paraId="66C4A25C" w14:textId="77777777" w:rsidR="00450100" w:rsidRPr="00F06C4F" w:rsidRDefault="00450100" w:rsidP="00450100">
      <w:pPr>
        <w:spacing w:line="480" w:lineRule="auto"/>
        <w:rPr>
          <w:b/>
        </w:rPr>
      </w:pPr>
    </w:p>
    <w:p w14:paraId="2095A2BA" w14:textId="77777777" w:rsidR="00450100" w:rsidRPr="00F06C4F" w:rsidRDefault="00450100" w:rsidP="00450100">
      <w:pPr>
        <w:spacing w:line="480" w:lineRule="auto"/>
        <w:rPr>
          <w:b/>
        </w:rPr>
      </w:pPr>
    </w:p>
    <w:p w14:paraId="2790845A" w14:textId="77777777" w:rsidR="00450100" w:rsidRPr="00F06C4F" w:rsidRDefault="00450100" w:rsidP="00450100">
      <w:pPr>
        <w:spacing w:line="480" w:lineRule="auto"/>
        <w:rPr>
          <w:b/>
        </w:rPr>
      </w:pPr>
    </w:p>
    <w:p w14:paraId="6E322ECF" w14:textId="77777777" w:rsidR="00450100" w:rsidRPr="00F06C4F" w:rsidRDefault="00450100" w:rsidP="00450100">
      <w:pPr>
        <w:spacing w:line="480" w:lineRule="auto"/>
        <w:rPr>
          <w:b/>
        </w:rPr>
      </w:pPr>
      <w:r w:rsidRPr="00F06C4F">
        <w:rPr>
          <w:b/>
        </w:rPr>
        <w:t xml:space="preserve">Breakdown </w:t>
      </w:r>
      <w:r w:rsidR="005339EF" w:rsidRPr="00F06C4F">
        <w:rPr>
          <w:b/>
        </w:rPr>
        <w:t>of costs</w:t>
      </w:r>
    </w:p>
    <w:tbl>
      <w:tblPr>
        <w:tblStyle w:val="TableGrid"/>
        <w:tblpPr w:leftFromText="180" w:rightFromText="180" w:vertAnchor="text" w:horzAnchor="page" w:tblpX="3430" w:tblpY="180"/>
        <w:tblW w:w="0" w:type="auto"/>
        <w:tblLook w:val="04A0" w:firstRow="1" w:lastRow="0" w:firstColumn="1" w:lastColumn="0" w:noHBand="0" w:noVBand="1"/>
      </w:tblPr>
      <w:tblGrid>
        <w:gridCol w:w="1733"/>
        <w:gridCol w:w="1035"/>
        <w:gridCol w:w="1035"/>
        <w:gridCol w:w="1168"/>
      </w:tblGrid>
      <w:tr w:rsidR="00450100" w:rsidRPr="00F06C4F" w14:paraId="1EF8DE75" w14:textId="77777777" w:rsidTr="00450100">
        <w:trPr>
          <w:trHeight w:val="680"/>
        </w:trPr>
        <w:tc>
          <w:tcPr>
            <w:tcW w:w="1733" w:type="dxa"/>
          </w:tcPr>
          <w:p w14:paraId="163AAB4B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  <w:sz w:val="20"/>
              </w:rPr>
              <w:t>Regular time production</w:t>
            </w:r>
          </w:p>
        </w:tc>
        <w:tc>
          <w:tcPr>
            <w:tcW w:w="1035" w:type="dxa"/>
          </w:tcPr>
          <w:p w14:paraId="63CA2BE5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96792</w:t>
            </w:r>
          </w:p>
        </w:tc>
        <w:tc>
          <w:tcPr>
            <w:tcW w:w="1035" w:type="dxa"/>
          </w:tcPr>
          <w:p w14:paraId="5E02CD40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$0</w:t>
            </w:r>
          </w:p>
        </w:tc>
        <w:tc>
          <w:tcPr>
            <w:tcW w:w="1168" w:type="dxa"/>
          </w:tcPr>
          <w:p w14:paraId="2C890105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0$</w:t>
            </w:r>
          </w:p>
        </w:tc>
      </w:tr>
      <w:tr w:rsidR="00450100" w:rsidRPr="00F06C4F" w14:paraId="542543C1" w14:textId="77777777" w:rsidTr="00450100">
        <w:trPr>
          <w:trHeight w:val="699"/>
        </w:trPr>
        <w:tc>
          <w:tcPr>
            <w:tcW w:w="1733" w:type="dxa"/>
          </w:tcPr>
          <w:p w14:paraId="4C7AE67A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  <w:sz w:val="20"/>
              </w:rPr>
              <w:t>Overtime production</w:t>
            </w:r>
          </w:p>
        </w:tc>
        <w:tc>
          <w:tcPr>
            <w:tcW w:w="1035" w:type="dxa"/>
          </w:tcPr>
          <w:p w14:paraId="21E8A419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6023</w:t>
            </w:r>
          </w:p>
        </w:tc>
        <w:tc>
          <w:tcPr>
            <w:tcW w:w="1035" w:type="dxa"/>
          </w:tcPr>
          <w:p w14:paraId="74EC1B63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$8</w:t>
            </w:r>
          </w:p>
        </w:tc>
        <w:tc>
          <w:tcPr>
            <w:tcW w:w="1168" w:type="dxa"/>
          </w:tcPr>
          <w:p w14:paraId="20E389AC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$48184</w:t>
            </w:r>
          </w:p>
        </w:tc>
      </w:tr>
      <w:tr w:rsidR="00450100" w:rsidRPr="00F06C4F" w14:paraId="78D8A0C2" w14:textId="77777777" w:rsidTr="00450100">
        <w:trPr>
          <w:trHeight w:val="680"/>
        </w:trPr>
        <w:tc>
          <w:tcPr>
            <w:tcW w:w="1733" w:type="dxa"/>
          </w:tcPr>
          <w:p w14:paraId="34A52CC3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</w:rPr>
              <w:t>Subcontracting</w:t>
            </w:r>
          </w:p>
        </w:tc>
        <w:tc>
          <w:tcPr>
            <w:tcW w:w="1035" w:type="dxa"/>
          </w:tcPr>
          <w:p w14:paraId="3FB31306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3335</w:t>
            </w:r>
          </w:p>
        </w:tc>
        <w:tc>
          <w:tcPr>
            <w:tcW w:w="1035" w:type="dxa"/>
          </w:tcPr>
          <w:p w14:paraId="53EDB362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$10</w:t>
            </w:r>
          </w:p>
        </w:tc>
        <w:tc>
          <w:tcPr>
            <w:tcW w:w="1168" w:type="dxa"/>
          </w:tcPr>
          <w:p w14:paraId="61078726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$33350</w:t>
            </w:r>
          </w:p>
        </w:tc>
      </w:tr>
      <w:tr w:rsidR="00450100" w:rsidRPr="00F06C4F" w14:paraId="46E03055" w14:textId="77777777" w:rsidTr="00450100">
        <w:trPr>
          <w:trHeight w:val="547"/>
        </w:trPr>
        <w:tc>
          <w:tcPr>
            <w:tcW w:w="1733" w:type="dxa"/>
          </w:tcPr>
          <w:p w14:paraId="299C1828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</w:rPr>
              <w:t>End inventory</w:t>
            </w:r>
          </w:p>
        </w:tc>
        <w:tc>
          <w:tcPr>
            <w:tcW w:w="1035" w:type="dxa"/>
          </w:tcPr>
          <w:p w14:paraId="64577CBD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11034</w:t>
            </w:r>
          </w:p>
        </w:tc>
        <w:tc>
          <w:tcPr>
            <w:tcW w:w="1035" w:type="dxa"/>
          </w:tcPr>
          <w:p w14:paraId="0B594012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$0.12</w:t>
            </w:r>
          </w:p>
        </w:tc>
        <w:tc>
          <w:tcPr>
            <w:tcW w:w="1168" w:type="dxa"/>
          </w:tcPr>
          <w:p w14:paraId="79FBAB1B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</w:rPr>
              <w:t>$1324.08</w:t>
            </w:r>
          </w:p>
        </w:tc>
      </w:tr>
      <w:tr w:rsidR="00450100" w:rsidRPr="00F06C4F" w14:paraId="2AC67C52" w14:textId="77777777" w:rsidTr="00450100">
        <w:trPr>
          <w:trHeight w:val="844"/>
        </w:trPr>
        <w:tc>
          <w:tcPr>
            <w:tcW w:w="1733" w:type="dxa"/>
          </w:tcPr>
          <w:p w14:paraId="21AAFABB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  <w:b/>
              </w:rPr>
            </w:pPr>
            <w:r w:rsidRPr="00F06C4F"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1035" w:type="dxa"/>
          </w:tcPr>
          <w:p w14:paraId="3761A735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</w:p>
        </w:tc>
        <w:tc>
          <w:tcPr>
            <w:tcW w:w="1035" w:type="dxa"/>
          </w:tcPr>
          <w:p w14:paraId="38587CD6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</w:p>
        </w:tc>
        <w:tc>
          <w:tcPr>
            <w:tcW w:w="1168" w:type="dxa"/>
          </w:tcPr>
          <w:p w14:paraId="35B9FCC1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  <w:r w:rsidRPr="00F06C4F">
              <w:rPr>
                <w:rFonts w:asciiTheme="minorHAnsi" w:hAnsiTheme="minorHAnsi"/>
                <w:b/>
                <w:sz w:val="28"/>
              </w:rPr>
              <w:t>$82,858</w:t>
            </w:r>
          </w:p>
          <w:p w14:paraId="3B2237E1" w14:textId="77777777" w:rsidR="00450100" w:rsidRPr="00F06C4F" w:rsidRDefault="00450100" w:rsidP="00450100">
            <w:pPr>
              <w:spacing w:line="480" w:lineRule="auto"/>
              <w:rPr>
                <w:rFonts w:asciiTheme="minorHAnsi" w:hAnsiTheme="minorHAnsi"/>
              </w:rPr>
            </w:pPr>
          </w:p>
        </w:tc>
      </w:tr>
    </w:tbl>
    <w:p w14:paraId="1B9C1781" w14:textId="77777777" w:rsidR="00450100" w:rsidRPr="00F06C4F" w:rsidRDefault="00450100"/>
    <w:p w14:paraId="4E3E6ECD" w14:textId="77777777" w:rsidR="00450100" w:rsidRPr="00F06C4F" w:rsidRDefault="00450100"/>
    <w:p w14:paraId="4C2D9E7D" w14:textId="77777777" w:rsidR="00450100" w:rsidRPr="00F06C4F" w:rsidRDefault="00450100"/>
    <w:p w14:paraId="0D261075" w14:textId="77777777" w:rsidR="00450100" w:rsidRPr="00F06C4F" w:rsidRDefault="00450100"/>
    <w:p w14:paraId="08521354" w14:textId="77777777" w:rsidR="00450100" w:rsidRPr="00F06C4F" w:rsidRDefault="00450100"/>
    <w:p w14:paraId="4FBC212E" w14:textId="77777777" w:rsidR="00450100" w:rsidRPr="00F06C4F" w:rsidRDefault="00450100"/>
    <w:p w14:paraId="7F51CD3B" w14:textId="77777777" w:rsidR="00450100" w:rsidRPr="00F06C4F" w:rsidRDefault="00450100"/>
    <w:p w14:paraId="003B4361" w14:textId="77777777" w:rsidR="00450100" w:rsidRPr="00F06C4F" w:rsidRDefault="00450100"/>
    <w:p w14:paraId="7C9485ED" w14:textId="77777777" w:rsidR="00450100" w:rsidRPr="00F06C4F" w:rsidRDefault="00450100"/>
    <w:p w14:paraId="68E2BCF3" w14:textId="77777777" w:rsidR="00450100" w:rsidRPr="00F06C4F" w:rsidRDefault="00450100"/>
    <w:p w14:paraId="5D77950F" w14:textId="77777777" w:rsidR="00450100" w:rsidRPr="00F06C4F" w:rsidRDefault="00450100"/>
    <w:p w14:paraId="4F9E5809" w14:textId="77777777" w:rsidR="00450100" w:rsidRPr="00F06C4F" w:rsidRDefault="00450100"/>
    <w:p w14:paraId="08A42737" w14:textId="77777777" w:rsidR="00450100" w:rsidRPr="00F06C4F" w:rsidRDefault="00450100"/>
    <w:p w14:paraId="1C812992" w14:textId="77777777" w:rsidR="00450100" w:rsidRPr="00F06C4F" w:rsidRDefault="00450100"/>
    <w:p w14:paraId="22248F8C" w14:textId="77777777" w:rsidR="00450100" w:rsidRPr="00F06C4F" w:rsidRDefault="00450100"/>
    <w:p w14:paraId="6FA3A89A" w14:textId="77777777" w:rsidR="00450100" w:rsidRPr="00F06C4F" w:rsidRDefault="00450100"/>
    <w:p w14:paraId="7488055E" w14:textId="77777777" w:rsidR="00450100" w:rsidRPr="00F06C4F" w:rsidRDefault="00450100"/>
    <w:p w14:paraId="2142D6DE" w14:textId="77777777" w:rsidR="00450100" w:rsidRPr="00F06C4F" w:rsidRDefault="00450100">
      <w:pPr>
        <w:rPr>
          <w:b/>
        </w:rPr>
      </w:pPr>
      <w:r w:rsidRPr="00F06C4F">
        <w:rPr>
          <w:b/>
        </w:rPr>
        <w:t xml:space="preserve">Mixed strategy </w:t>
      </w:r>
    </w:p>
    <w:p w14:paraId="1C39D5E5" w14:textId="77777777" w:rsidR="00450100" w:rsidRPr="00F06C4F" w:rsidRDefault="00450100">
      <w:r w:rsidRPr="00F06C4F">
        <w:t>it combines both Chase and level plan strategies overtime and subcontracting are used in this strategy to supply the demand</w:t>
      </w:r>
    </w:p>
    <w:p w14:paraId="71CF8476" w14:textId="77777777" w:rsidR="005339EF" w:rsidRPr="00F06C4F" w:rsidRDefault="005339EF">
      <w:pPr>
        <w:rPr>
          <w:b/>
        </w:rPr>
      </w:pPr>
    </w:p>
    <w:p w14:paraId="41198DA4" w14:textId="77777777" w:rsidR="005339EF" w:rsidRPr="00F06C4F" w:rsidRDefault="005339EF">
      <w:pPr>
        <w:rPr>
          <w:b/>
        </w:rPr>
      </w:pPr>
      <w:r w:rsidRPr="00F06C4F">
        <w:rPr>
          <w:b/>
        </w:rPr>
        <w:t xml:space="preserve">Conclusion </w:t>
      </w:r>
    </w:p>
    <w:p w14:paraId="0C5BA047" w14:textId="77777777" w:rsidR="005339EF" w:rsidRPr="00F06C4F" w:rsidRDefault="005339EF">
      <w:pPr>
        <w:rPr>
          <w:b/>
        </w:rPr>
      </w:pPr>
    </w:p>
    <w:p w14:paraId="32207326" w14:textId="77777777" w:rsidR="005339EF" w:rsidRPr="00F06C4F" w:rsidRDefault="005339EF">
      <w:r w:rsidRPr="00F06C4F">
        <w:t xml:space="preserve">The level plan came up with total much less than the chase plan as result for these </w:t>
      </w:r>
      <w:r w:rsidR="00F06C4F" w:rsidRPr="00F06C4F">
        <w:t xml:space="preserve">calculation the Cornwell glass firm should go for it </w:t>
      </w:r>
    </w:p>
    <w:p w14:paraId="21EE4ADA" w14:textId="77777777" w:rsidR="00F06C4F" w:rsidRDefault="00F06C4F"/>
    <w:sectPr w:rsidR="00F06C4F" w:rsidSect="00852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9473A" w14:textId="77777777" w:rsidR="005B2FC3" w:rsidRDefault="005B2FC3" w:rsidP="00450100">
      <w:r>
        <w:separator/>
      </w:r>
    </w:p>
  </w:endnote>
  <w:endnote w:type="continuationSeparator" w:id="0">
    <w:p w14:paraId="613E16CC" w14:textId="77777777" w:rsidR="005B2FC3" w:rsidRDefault="005B2FC3" w:rsidP="00450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047F4" w14:textId="77777777" w:rsidR="005B2FC3" w:rsidRDefault="005B2FC3" w:rsidP="00450100">
      <w:r>
        <w:separator/>
      </w:r>
    </w:p>
  </w:footnote>
  <w:footnote w:type="continuationSeparator" w:id="0">
    <w:p w14:paraId="6CC40A5B" w14:textId="77777777" w:rsidR="005B2FC3" w:rsidRDefault="005B2FC3" w:rsidP="00450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00"/>
    <w:rsid w:val="00261A88"/>
    <w:rsid w:val="00450100"/>
    <w:rsid w:val="005339EF"/>
    <w:rsid w:val="005B2FC3"/>
    <w:rsid w:val="00696B03"/>
    <w:rsid w:val="00852531"/>
    <w:rsid w:val="008C1D15"/>
    <w:rsid w:val="00F0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0683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1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01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0100"/>
  </w:style>
  <w:style w:type="paragraph" w:styleId="Footer">
    <w:name w:val="footer"/>
    <w:basedOn w:val="Normal"/>
    <w:link w:val="FooterChar"/>
    <w:uiPriority w:val="99"/>
    <w:unhideWhenUsed/>
    <w:rsid w:val="004501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100"/>
  </w:style>
  <w:style w:type="table" w:styleId="TableGrid">
    <w:name w:val="Table Grid"/>
    <w:basedOn w:val="TableNormal"/>
    <w:uiPriority w:val="59"/>
    <w:rsid w:val="00450100"/>
    <w:rPr>
      <w:rFonts w:ascii="Times New Roman" w:eastAsiaTheme="minorEastAsia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290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Bunkheila</dc:creator>
  <cp:keywords/>
  <dc:description/>
  <cp:lastModifiedBy>Khalil Bunkheila</cp:lastModifiedBy>
  <cp:revision>2</cp:revision>
  <dcterms:created xsi:type="dcterms:W3CDTF">2016-01-15T18:19:00Z</dcterms:created>
  <dcterms:modified xsi:type="dcterms:W3CDTF">2016-04-26T14:30:00Z</dcterms:modified>
</cp:coreProperties>
</file>