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5D890" w14:textId="77777777" w:rsidR="006F3D4F" w:rsidRPr="00E37BAE" w:rsidRDefault="006F3D4F" w:rsidP="006F3D4F">
      <w:pPr>
        <w:rPr>
          <w:rFonts w:ascii="Calibri" w:hAnsi="Calibri"/>
          <w:sz w:val="22"/>
          <w:szCs w:val="22"/>
        </w:rPr>
      </w:pPr>
      <w:r w:rsidRPr="00E37BAE">
        <w:rPr>
          <w:rFonts w:ascii="Calibri" w:hAnsi="Calibri"/>
          <w:sz w:val="22"/>
          <w:szCs w:val="22"/>
        </w:rPr>
        <w:t xml:space="preserve">The use of ethanol in combustion engines emits less greenhouse gasses than its petroleum equivalent, and it is widely hoped that the increased substitution of petroleum by ethanol will reduce US dependence on imported oil and decrease greenhouse gas emissions. </w:t>
      </w:r>
    </w:p>
    <w:p w14:paraId="63B1DE82" w14:textId="77777777" w:rsidR="006F3D4F" w:rsidRPr="00E37BAE" w:rsidRDefault="006F3D4F" w:rsidP="006F3D4F">
      <w:pPr>
        <w:ind w:firstLine="720"/>
        <w:rPr>
          <w:rFonts w:ascii="Calibri" w:hAnsi="Calibri"/>
          <w:sz w:val="22"/>
          <w:szCs w:val="22"/>
        </w:rPr>
      </w:pPr>
    </w:p>
    <w:p w14:paraId="39B20508" w14:textId="77777777" w:rsidR="006F3D4F" w:rsidRPr="00E37BAE" w:rsidRDefault="006F3D4F" w:rsidP="006F3D4F">
      <w:pPr>
        <w:ind w:firstLine="720"/>
        <w:rPr>
          <w:rFonts w:ascii="Calibri" w:hAnsi="Calibri"/>
          <w:sz w:val="22"/>
          <w:szCs w:val="22"/>
        </w:rPr>
      </w:pPr>
      <w:r w:rsidRPr="00E37BAE">
        <w:rPr>
          <w:rFonts w:ascii="Calibri" w:hAnsi="Calibri"/>
          <w:sz w:val="22"/>
          <w:szCs w:val="22"/>
        </w:rPr>
        <w:t>Ethanol, the common name for ethyl alcohol, is fuel grade alcohol that is predominately produced through the fermentation of simple carbohydrates by yeasts.  The production of alcohol is the conversion of radiant solar energy into concentrated liquid form. Photosynthetic plants convert solar radiation into chemical energy through metabolic pathways. Simple carbohydrates that the plant produces can be utilized for: metabolism, structure, growth, and repair, or stored as more complex carbohydrates for future use. Ethyl alcohol is produced through the fermentation of stored simple carbohydrates into alcohol through distillation. The mass production of ethanol involves two major steps: growing and harvesting of a carbohydrate feedstock and the conversion of this feedstock into an economically viable and useful fuel.</w:t>
      </w:r>
    </w:p>
    <w:p w14:paraId="7D77DBA5" w14:textId="77777777" w:rsidR="006F3D4F" w:rsidRPr="00E37BAE" w:rsidRDefault="006F3D4F" w:rsidP="006F3D4F">
      <w:pPr>
        <w:ind w:firstLine="720"/>
        <w:rPr>
          <w:rFonts w:ascii="Calibri" w:hAnsi="Calibri"/>
          <w:sz w:val="22"/>
          <w:szCs w:val="22"/>
        </w:rPr>
      </w:pPr>
    </w:p>
    <w:p w14:paraId="7A323DAD" w14:textId="77777777" w:rsidR="006F3D4F" w:rsidRPr="00E37BAE" w:rsidRDefault="006F3D4F" w:rsidP="006F3D4F">
      <w:pPr>
        <w:ind w:firstLine="720"/>
        <w:rPr>
          <w:rFonts w:ascii="Calibri" w:hAnsi="Calibri"/>
          <w:sz w:val="22"/>
          <w:szCs w:val="22"/>
        </w:rPr>
      </w:pPr>
      <w:r w:rsidRPr="00E37BAE">
        <w:rPr>
          <w:rFonts w:ascii="Calibri" w:hAnsi="Calibri"/>
          <w:sz w:val="22"/>
          <w:szCs w:val="22"/>
        </w:rPr>
        <w:t>In the United States, the most widely used feedstock for commercial ethanol production is corn. Corn is a native species of the Americas and is one of the most important and efficient producers of starch in North America. Yellow dent corn (YDC) is a hybrid of southern gourd seeds and northern flint corn varieties and is by far the most widely planted corn breed in the US Corn Belt.</w:t>
      </w:r>
    </w:p>
    <w:p w14:paraId="7475160C" w14:textId="77777777" w:rsidR="006F3D4F" w:rsidRPr="00E37BAE" w:rsidRDefault="006F3D4F" w:rsidP="006F3D4F">
      <w:pPr>
        <w:ind w:firstLine="720"/>
        <w:rPr>
          <w:rFonts w:ascii="Calibri" w:hAnsi="Calibri"/>
          <w:sz w:val="22"/>
          <w:szCs w:val="22"/>
        </w:rPr>
      </w:pPr>
    </w:p>
    <w:p w14:paraId="4ADBC278" w14:textId="77777777" w:rsidR="006F3D4F" w:rsidRPr="00E37BAE" w:rsidRDefault="006F3D4F" w:rsidP="006F3D4F">
      <w:pPr>
        <w:ind w:firstLine="720"/>
        <w:rPr>
          <w:rFonts w:ascii="Calibri" w:hAnsi="Calibri"/>
          <w:sz w:val="22"/>
          <w:szCs w:val="22"/>
        </w:rPr>
      </w:pPr>
      <w:r w:rsidRPr="00E37BAE">
        <w:rPr>
          <w:rFonts w:ascii="Calibri" w:hAnsi="Calibri"/>
          <w:sz w:val="22"/>
          <w:szCs w:val="22"/>
        </w:rPr>
        <w:t xml:space="preserve">Two processes currently being utilized to produce ethanol using YDC as a feedstock are dry milling and wet milling. Major differences between the two processes lie in the methods of glucose extraction utilized and the co-products that are produced.  The wet mill process is more versatile than the dry mill process in that it produces a greater variety of products; starch, corn syrup, ethanol, Splenda, etc., which allows for the wet mill to better react to market conditions. However, the costs of construction and operation of a wet mill are much greater than those of a dry mill. If ethanol is the target product, then it can be produced at a lower cost and more efficiently in a dry mill plant than in a wet mill plant, under current economic conditions. </w:t>
      </w:r>
    </w:p>
    <w:p w14:paraId="6BC05606" w14:textId="77777777" w:rsidR="006F3D4F" w:rsidRPr="00E37BAE" w:rsidRDefault="006F3D4F" w:rsidP="006F3D4F">
      <w:pPr>
        <w:ind w:firstLine="720"/>
        <w:rPr>
          <w:rFonts w:ascii="Calibri" w:hAnsi="Calibri"/>
          <w:sz w:val="22"/>
          <w:szCs w:val="22"/>
        </w:rPr>
      </w:pPr>
    </w:p>
    <w:p w14:paraId="4CB11B9D" w14:textId="77777777" w:rsidR="006F3D4F" w:rsidRPr="00E37BAE" w:rsidRDefault="006F3D4F" w:rsidP="006F3D4F">
      <w:pPr>
        <w:ind w:firstLine="720"/>
        <w:rPr>
          <w:rFonts w:ascii="Calibri" w:hAnsi="Calibri"/>
          <w:sz w:val="22"/>
          <w:szCs w:val="22"/>
        </w:rPr>
      </w:pPr>
      <w:r w:rsidRPr="00E37BAE">
        <w:rPr>
          <w:rFonts w:ascii="Calibri" w:hAnsi="Calibri"/>
          <w:sz w:val="22"/>
          <w:szCs w:val="22"/>
        </w:rPr>
        <w:t>In the wet milling process, the corn kernel is steeped in hot water before the germ, which is high in protein, oil, and zines, is mechanically separated from the endosperm, which is high in starch content. The wet milling process is more flexible in production options and can produce corn sweeteners, starch, oil, and other products as well as ethanol and CO2. High protein animal feeds, corn gluten feed/meal, are co-products of the wet milling process. The flexible products of the wet mill allow better reaction to changes in market conditions for corn products than in the dry milling process. Dry mill plants produce ethanol as a primary product and a high protein / caloric animal feed (DDGS) and CO2 as co-products. Wet mills are slightly less efficient in ethanol production and require greater capital investment. The wet mill process does enjoy advantages in ethanol production over the dry mill process, including the ability to recycle yeast cells from batch to batch and lower water usage per gallon of ethanol produced.</w:t>
      </w:r>
    </w:p>
    <w:p w14:paraId="417D448E" w14:textId="77777777" w:rsidR="006F3D4F" w:rsidRPr="00E37BAE" w:rsidRDefault="006F3D4F" w:rsidP="006F3D4F">
      <w:pPr>
        <w:ind w:firstLine="720"/>
        <w:rPr>
          <w:rFonts w:ascii="Calibri" w:hAnsi="Calibri"/>
          <w:sz w:val="22"/>
          <w:szCs w:val="22"/>
        </w:rPr>
      </w:pPr>
    </w:p>
    <w:p w14:paraId="7DBBD259" w14:textId="77777777" w:rsidR="006F3D4F" w:rsidRPr="00E37BAE" w:rsidRDefault="006F3D4F" w:rsidP="006F3D4F">
      <w:pPr>
        <w:ind w:firstLine="720"/>
        <w:rPr>
          <w:rFonts w:ascii="Calibri" w:hAnsi="Calibri"/>
          <w:sz w:val="22"/>
          <w:szCs w:val="22"/>
        </w:rPr>
      </w:pPr>
      <w:r w:rsidRPr="00E37BAE">
        <w:rPr>
          <w:rFonts w:ascii="Calibri" w:hAnsi="Calibri"/>
          <w:sz w:val="22"/>
          <w:szCs w:val="22"/>
        </w:rPr>
        <w:t xml:space="preserve">80% of all installed ethanol capacity in the US is dry mill.  All the wet mills in the US are owned by 4 companies – ADM, Cargill, Aventine and Tate &amp; Lyle – with ADM &amp; Cargill holding 80% of the wet mill capacity in the US.  ADM is also the largest ethanol producer in the US.  The top 4 companies in terms of operating capacity are shown on next page.  There are 132 other companies producing ethanol, but none hold more than 4.5% of the market. </w:t>
      </w:r>
    </w:p>
    <w:p w14:paraId="2981AD93" w14:textId="77777777" w:rsidR="006F3D4F" w:rsidRPr="00E37BAE" w:rsidRDefault="006F3D4F" w:rsidP="006F3D4F">
      <w:pPr>
        <w:ind w:firstLine="720"/>
        <w:rPr>
          <w:rFonts w:ascii="Calibri" w:hAnsi="Calibri"/>
          <w:sz w:val="22"/>
          <w:szCs w:val="22"/>
        </w:rPr>
      </w:pPr>
    </w:p>
    <w:p w14:paraId="6EECA303" w14:textId="77777777" w:rsidR="006F3D4F" w:rsidRPr="00E37BAE" w:rsidRDefault="006F3D4F" w:rsidP="006F3D4F">
      <w:pPr>
        <w:ind w:firstLine="720"/>
        <w:rPr>
          <w:rFonts w:ascii="Calibri" w:hAnsi="Calibri"/>
          <w:sz w:val="22"/>
          <w:szCs w:val="22"/>
        </w:rPr>
      </w:pPr>
      <w:r w:rsidRPr="00E37BAE">
        <w:rPr>
          <w:rFonts w:ascii="Calibri" w:hAnsi="Calibri"/>
          <w:sz w:val="22"/>
          <w:szCs w:val="22"/>
        </w:rPr>
        <w:t xml:space="preserve">The two largest ethanol producers, ADM and POET have two entirely different business models.  ADM utilizes large scale wet mills which they own entirely.  ADM is a huge publicly held multi-national food processing corporation, and is the #1 corn processor in the world.  They buy corn from producers at </w:t>
      </w:r>
      <w:r w:rsidRPr="00E37BAE">
        <w:rPr>
          <w:rFonts w:ascii="Calibri" w:hAnsi="Calibri"/>
          <w:sz w:val="22"/>
          <w:szCs w:val="22"/>
        </w:rPr>
        <w:lastRenderedPageBreak/>
        <w:t xml:space="preserve">their silos.  POET is a privately held ethanol only company.   They utilize smaller scale dry mills.  Each dry mill is a separate entity co-owned with a local agricultural co-operative, which are the suppliers of corn for production.  Profits are shared between POET and cooperatives.  </w:t>
      </w:r>
    </w:p>
    <w:p w14:paraId="0736964A" w14:textId="77777777" w:rsidR="006F3D4F" w:rsidRPr="00E37BAE" w:rsidRDefault="006F3D4F" w:rsidP="006F3D4F">
      <w:pPr>
        <w:ind w:firstLine="720"/>
        <w:rPr>
          <w:rFonts w:ascii="Calibri" w:hAnsi="Calibri"/>
          <w:sz w:val="22"/>
          <w:szCs w:val="22"/>
        </w:rPr>
      </w:pPr>
    </w:p>
    <w:p w14:paraId="54305372" w14:textId="77777777" w:rsidR="006F3D4F" w:rsidRPr="00E37BAE" w:rsidRDefault="006F3D4F" w:rsidP="006F3D4F">
      <w:pPr>
        <w:ind w:firstLine="720"/>
        <w:rPr>
          <w:rFonts w:ascii="Calibri" w:hAnsi="Calibri"/>
          <w:sz w:val="22"/>
          <w:szCs w:val="22"/>
        </w:rPr>
      </w:pPr>
    </w:p>
    <w:p w14:paraId="5CFE2FF4" w14:textId="77777777" w:rsidR="006F3D4F" w:rsidRPr="00E37BAE" w:rsidRDefault="006F3D4F" w:rsidP="006F3D4F">
      <w:pPr>
        <w:ind w:firstLine="720"/>
        <w:rPr>
          <w:rFonts w:ascii="Calibri" w:hAnsi="Calibri"/>
          <w:sz w:val="22"/>
          <w:szCs w:val="22"/>
        </w:rPr>
      </w:pPr>
      <w:r w:rsidRPr="00E37BAE">
        <w:rPr>
          <w:rFonts w:ascii="Calibri" w:hAnsi="Calibri"/>
          <w:sz w:val="22"/>
          <w:szCs w:val="22"/>
        </w:rPr>
        <w:t>Other relevant data is presented below for your use.</w:t>
      </w:r>
    </w:p>
    <w:tbl>
      <w:tblPr>
        <w:tblW w:w="6028" w:type="dxa"/>
        <w:tblInd w:w="108" w:type="dxa"/>
        <w:tblLook w:val="04A0" w:firstRow="1" w:lastRow="0" w:firstColumn="1" w:lastColumn="0" w:noHBand="0" w:noVBand="1"/>
      </w:tblPr>
      <w:tblGrid>
        <w:gridCol w:w="3656"/>
        <w:gridCol w:w="1196"/>
        <w:gridCol w:w="1176"/>
      </w:tblGrid>
      <w:tr w:rsidR="006F3D4F" w:rsidRPr="00E37BAE" w14:paraId="28D93055" w14:textId="77777777" w:rsidTr="0003340A">
        <w:trPr>
          <w:trHeight w:val="315"/>
        </w:trPr>
        <w:tc>
          <w:tcPr>
            <w:tcW w:w="3656" w:type="dxa"/>
            <w:tcBorders>
              <w:top w:val="nil"/>
              <w:left w:val="nil"/>
              <w:bottom w:val="single" w:sz="8" w:space="0" w:color="auto"/>
              <w:right w:val="nil"/>
            </w:tcBorders>
            <w:shd w:val="clear" w:color="auto" w:fill="auto"/>
            <w:noWrap/>
            <w:vAlign w:val="bottom"/>
          </w:tcPr>
          <w:p w14:paraId="1E8280EE"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Company</w:t>
            </w:r>
          </w:p>
        </w:tc>
        <w:tc>
          <w:tcPr>
            <w:tcW w:w="1196" w:type="dxa"/>
            <w:tcBorders>
              <w:top w:val="nil"/>
              <w:left w:val="nil"/>
              <w:bottom w:val="single" w:sz="8" w:space="0" w:color="auto"/>
              <w:right w:val="nil"/>
            </w:tcBorders>
            <w:shd w:val="clear" w:color="auto" w:fill="auto"/>
            <w:noWrap/>
            <w:vAlign w:val="bottom"/>
          </w:tcPr>
          <w:p w14:paraId="0F98E369"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Total MGY</w:t>
            </w:r>
          </w:p>
        </w:tc>
        <w:tc>
          <w:tcPr>
            <w:tcW w:w="1176" w:type="dxa"/>
            <w:tcBorders>
              <w:top w:val="nil"/>
              <w:left w:val="nil"/>
              <w:bottom w:val="single" w:sz="8" w:space="0" w:color="auto"/>
              <w:right w:val="nil"/>
            </w:tcBorders>
            <w:shd w:val="clear" w:color="auto" w:fill="auto"/>
            <w:noWrap/>
            <w:vAlign w:val="bottom"/>
          </w:tcPr>
          <w:p w14:paraId="7758E86A"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Mkt Share</w:t>
            </w:r>
          </w:p>
        </w:tc>
      </w:tr>
      <w:tr w:rsidR="006F3D4F" w:rsidRPr="00E37BAE" w14:paraId="13472071" w14:textId="77777777" w:rsidTr="0003340A">
        <w:trPr>
          <w:trHeight w:val="300"/>
        </w:trPr>
        <w:tc>
          <w:tcPr>
            <w:tcW w:w="3656" w:type="dxa"/>
            <w:tcBorders>
              <w:top w:val="nil"/>
              <w:left w:val="nil"/>
              <w:bottom w:val="nil"/>
              <w:right w:val="nil"/>
            </w:tcBorders>
            <w:shd w:val="clear" w:color="auto" w:fill="auto"/>
            <w:noWrap/>
            <w:vAlign w:val="bottom"/>
          </w:tcPr>
          <w:p w14:paraId="2F1FF03E"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 xml:space="preserve">Archer Daniels Midland  </w:t>
            </w:r>
          </w:p>
        </w:tc>
        <w:tc>
          <w:tcPr>
            <w:tcW w:w="1196" w:type="dxa"/>
            <w:tcBorders>
              <w:top w:val="nil"/>
              <w:left w:val="nil"/>
              <w:bottom w:val="nil"/>
              <w:right w:val="nil"/>
            </w:tcBorders>
            <w:shd w:val="clear" w:color="auto" w:fill="auto"/>
            <w:noWrap/>
            <w:vAlign w:val="bottom"/>
          </w:tcPr>
          <w:p w14:paraId="7750394F"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1720</w:t>
            </w:r>
          </w:p>
        </w:tc>
        <w:tc>
          <w:tcPr>
            <w:tcW w:w="1176" w:type="dxa"/>
            <w:tcBorders>
              <w:top w:val="nil"/>
              <w:left w:val="nil"/>
              <w:bottom w:val="nil"/>
              <w:right w:val="nil"/>
            </w:tcBorders>
            <w:shd w:val="clear" w:color="auto" w:fill="auto"/>
            <w:noWrap/>
            <w:vAlign w:val="bottom"/>
          </w:tcPr>
          <w:p w14:paraId="5BB39424"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11.6%</w:t>
            </w:r>
          </w:p>
        </w:tc>
      </w:tr>
      <w:tr w:rsidR="006F3D4F" w:rsidRPr="00E37BAE" w14:paraId="7DE5B4EF" w14:textId="77777777" w:rsidTr="0003340A">
        <w:trPr>
          <w:trHeight w:val="300"/>
        </w:trPr>
        <w:tc>
          <w:tcPr>
            <w:tcW w:w="3656" w:type="dxa"/>
            <w:tcBorders>
              <w:top w:val="nil"/>
              <w:left w:val="nil"/>
              <w:bottom w:val="nil"/>
              <w:right w:val="nil"/>
            </w:tcBorders>
            <w:shd w:val="clear" w:color="auto" w:fill="auto"/>
            <w:noWrap/>
            <w:vAlign w:val="bottom"/>
          </w:tcPr>
          <w:p w14:paraId="2AB45017"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POET Biorefining</w:t>
            </w:r>
          </w:p>
        </w:tc>
        <w:tc>
          <w:tcPr>
            <w:tcW w:w="1196" w:type="dxa"/>
            <w:tcBorders>
              <w:top w:val="nil"/>
              <w:left w:val="nil"/>
              <w:bottom w:val="nil"/>
              <w:right w:val="nil"/>
            </w:tcBorders>
            <w:shd w:val="clear" w:color="auto" w:fill="auto"/>
            <w:noWrap/>
            <w:vAlign w:val="bottom"/>
          </w:tcPr>
          <w:p w14:paraId="62714F4E"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1629</w:t>
            </w:r>
          </w:p>
        </w:tc>
        <w:tc>
          <w:tcPr>
            <w:tcW w:w="1176" w:type="dxa"/>
            <w:tcBorders>
              <w:top w:val="nil"/>
              <w:left w:val="nil"/>
              <w:bottom w:val="nil"/>
              <w:right w:val="nil"/>
            </w:tcBorders>
            <w:shd w:val="clear" w:color="auto" w:fill="auto"/>
            <w:noWrap/>
            <w:vAlign w:val="bottom"/>
          </w:tcPr>
          <w:p w14:paraId="2FFC5215"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11.0%</w:t>
            </w:r>
          </w:p>
        </w:tc>
      </w:tr>
      <w:tr w:rsidR="006F3D4F" w:rsidRPr="00E37BAE" w14:paraId="6FD96E81" w14:textId="77777777" w:rsidTr="0003340A">
        <w:trPr>
          <w:trHeight w:val="300"/>
        </w:trPr>
        <w:tc>
          <w:tcPr>
            <w:tcW w:w="3656" w:type="dxa"/>
            <w:tcBorders>
              <w:top w:val="nil"/>
              <w:left w:val="nil"/>
              <w:bottom w:val="nil"/>
              <w:right w:val="nil"/>
            </w:tcBorders>
            <w:shd w:val="clear" w:color="auto" w:fill="auto"/>
            <w:noWrap/>
            <w:vAlign w:val="bottom"/>
          </w:tcPr>
          <w:p w14:paraId="705B35B3"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 xml:space="preserve">Valero Renewable Fuels </w:t>
            </w:r>
          </w:p>
        </w:tc>
        <w:tc>
          <w:tcPr>
            <w:tcW w:w="1196" w:type="dxa"/>
            <w:tcBorders>
              <w:top w:val="nil"/>
              <w:left w:val="nil"/>
              <w:bottom w:val="nil"/>
              <w:right w:val="nil"/>
            </w:tcBorders>
            <w:shd w:val="clear" w:color="auto" w:fill="auto"/>
            <w:noWrap/>
            <w:vAlign w:val="bottom"/>
          </w:tcPr>
          <w:p w14:paraId="7627FE0C"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1130</w:t>
            </w:r>
          </w:p>
        </w:tc>
        <w:tc>
          <w:tcPr>
            <w:tcW w:w="1176" w:type="dxa"/>
            <w:tcBorders>
              <w:top w:val="nil"/>
              <w:left w:val="nil"/>
              <w:bottom w:val="nil"/>
              <w:right w:val="nil"/>
            </w:tcBorders>
            <w:shd w:val="clear" w:color="auto" w:fill="auto"/>
            <w:noWrap/>
            <w:vAlign w:val="bottom"/>
          </w:tcPr>
          <w:p w14:paraId="774A1375"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7.6%</w:t>
            </w:r>
          </w:p>
        </w:tc>
      </w:tr>
      <w:tr w:rsidR="006F3D4F" w:rsidRPr="00E37BAE" w14:paraId="3D6F98A8" w14:textId="77777777" w:rsidTr="0003340A">
        <w:trPr>
          <w:trHeight w:val="300"/>
        </w:trPr>
        <w:tc>
          <w:tcPr>
            <w:tcW w:w="3656" w:type="dxa"/>
            <w:tcBorders>
              <w:top w:val="nil"/>
              <w:left w:val="nil"/>
              <w:bottom w:val="nil"/>
              <w:right w:val="nil"/>
            </w:tcBorders>
            <w:shd w:val="clear" w:color="auto" w:fill="auto"/>
            <w:noWrap/>
            <w:vAlign w:val="bottom"/>
          </w:tcPr>
          <w:p w14:paraId="03714693"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 xml:space="preserve">Green Plains Renewable Energy </w:t>
            </w:r>
          </w:p>
        </w:tc>
        <w:tc>
          <w:tcPr>
            <w:tcW w:w="1196" w:type="dxa"/>
            <w:tcBorders>
              <w:top w:val="nil"/>
              <w:left w:val="nil"/>
              <w:bottom w:val="nil"/>
              <w:right w:val="nil"/>
            </w:tcBorders>
            <w:shd w:val="clear" w:color="auto" w:fill="auto"/>
            <w:noWrap/>
            <w:vAlign w:val="bottom"/>
          </w:tcPr>
          <w:p w14:paraId="2BAD24AF"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1004</w:t>
            </w:r>
          </w:p>
        </w:tc>
        <w:tc>
          <w:tcPr>
            <w:tcW w:w="1176" w:type="dxa"/>
            <w:tcBorders>
              <w:top w:val="nil"/>
              <w:left w:val="nil"/>
              <w:bottom w:val="nil"/>
              <w:right w:val="nil"/>
            </w:tcBorders>
            <w:shd w:val="clear" w:color="auto" w:fill="auto"/>
            <w:noWrap/>
            <w:vAlign w:val="bottom"/>
          </w:tcPr>
          <w:p w14:paraId="2C6518A7" w14:textId="77777777" w:rsidR="006F3D4F" w:rsidRPr="00E37BAE" w:rsidRDefault="006F3D4F" w:rsidP="0003340A">
            <w:pPr>
              <w:jc w:val="center"/>
              <w:rPr>
                <w:rFonts w:ascii="Calibri" w:eastAsia="Times New Roman" w:hAnsi="Calibri"/>
                <w:sz w:val="22"/>
                <w:szCs w:val="22"/>
                <w:lang w:eastAsia="en-US"/>
              </w:rPr>
            </w:pPr>
            <w:r w:rsidRPr="00E37BAE">
              <w:rPr>
                <w:rFonts w:ascii="Calibri" w:eastAsia="Times New Roman" w:hAnsi="Calibri"/>
                <w:sz w:val="22"/>
                <w:szCs w:val="22"/>
                <w:lang w:eastAsia="en-US"/>
              </w:rPr>
              <w:t>6.8%</w:t>
            </w:r>
          </w:p>
        </w:tc>
      </w:tr>
    </w:tbl>
    <w:p w14:paraId="7D4044A3" w14:textId="77777777" w:rsidR="006F3D4F" w:rsidRPr="00E37BAE" w:rsidRDefault="006F3D4F" w:rsidP="006F3D4F">
      <w:pPr>
        <w:rPr>
          <w:rFonts w:ascii="Calibri" w:hAnsi="Calibri"/>
          <w:sz w:val="22"/>
          <w:szCs w:val="22"/>
        </w:rPr>
      </w:pPr>
    </w:p>
    <w:p w14:paraId="259618BA" w14:textId="77777777" w:rsidR="006F3D4F" w:rsidRPr="00E37BAE" w:rsidRDefault="006F3D4F" w:rsidP="006F3D4F">
      <w:pPr>
        <w:ind w:firstLine="720"/>
        <w:rPr>
          <w:rFonts w:ascii="Calibri" w:hAnsi="Calibri"/>
          <w:sz w:val="22"/>
          <w:szCs w:val="22"/>
        </w:rPr>
      </w:pPr>
    </w:p>
    <w:p w14:paraId="0A3F66A0" w14:textId="77777777" w:rsidR="006F3D4F" w:rsidRPr="00E37BAE" w:rsidRDefault="006F3D4F" w:rsidP="006F3D4F">
      <w:pPr>
        <w:ind w:firstLine="720"/>
        <w:rPr>
          <w:rFonts w:ascii="Calibri" w:hAnsi="Calibri"/>
          <w:sz w:val="22"/>
          <w:szCs w:val="22"/>
        </w:rPr>
      </w:pPr>
      <w:r w:rsidRPr="00E37BAE">
        <w:rPr>
          <w:rFonts w:ascii="Calibri" w:hAnsi="Calibri"/>
          <w:noProof/>
          <w:sz w:val="22"/>
          <w:szCs w:val="22"/>
          <w:lang w:eastAsia="en-US"/>
        </w:rPr>
        <w:drawing>
          <wp:inline distT="0" distB="0" distL="0" distR="0" wp14:anchorId="6C557260" wp14:editId="2511B939">
            <wp:extent cx="3429000" cy="3105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3105150"/>
                    </a:xfrm>
                    <a:prstGeom prst="rect">
                      <a:avLst/>
                    </a:prstGeom>
                    <a:noFill/>
                  </pic:spPr>
                </pic:pic>
              </a:graphicData>
            </a:graphic>
          </wp:inline>
        </w:drawing>
      </w:r>
    </w:p>
    <w:p w14:paraId="3D50AD71" w14:textId="77777777" w:rsidR="006F3D4F" w:rsidRPr="00E37BAE" w:rsidRDefault="006F3D4F" w:rsidP="006F3D4F">
      <w:pPr>
        <w:rPr>
          <w:rFonts w:ascii="Calibri" w:hAnsi="Calibri"/>
          <w:sz w:val="22"/>
          <w:szCs w:val="22"/>
        </w:rPr>
      </w:pPr>
    </w:p>
    <w:p w14:paraId="5B1A8D0F" w14:textId="77777777" w:rsidR="006F3D4F" w:rsidRPr="00E37BAE" w:rsidRDefault="006F3D4F" w:rsidP="006F3D4F">
      <w:pPr>
        <w:rPr>
          <w:rFonts w:ascii="Calibri" w:hAnsi="Calibri"/>
          <w:sz w:val="22"/>
          <w:szCs w:val="22"/>
        </w:rPr>
      </w:pPr>
    </w:p>
    <w:p w14:paraId="24A25D74" w14:textId="77777777" w:rsidR="006F3D4F" w:rsidRPr="00E37BAE" w:rsidRDefault="006F3D4F" w:rsidP="006F3D4F">
      <w:pPr>
        <w:rPr>
          <w:rFonts w:ascii="Calibri" w:hAnsi="Calibri"/>
          <w:sz w:val="22"/>
          <w:szCs w:val="22"/>
        </w:rPr>
      </w:pPr>
    </w:p>
    <w:p w14:paraId="03E7FF4A" w14:textId="77777777" w:rsidR="006F3D4F" w:rsidRPr="00E37BAE" w:rsidRDefault="006F3D4F" w:rsidP="006F3D4F">
      <w:pPr>
        <w:rPr>
          <w:rFonts w:ascii="Calibri" w:hAnsi="Calibri"/>
          <w:sz w:val="22"/>
          <w:szCs w:val="22"/>
        </w:rPr>
      </w:pPr>
      <w:r w:rsidRPr="00E37BAE">
        <w:rPr>
          <w:rFonts w:ascii="Calibri" w:hAnsi="Calibri"/>
          <w:noProof/>
          <w:sz w:val="22"/>
          <w:szCs w:val="22"/>
          <w:lang w:eastAsia="en-US"/>
        </w:rPr>
        <w:drawing>
          <wp:inline distT="0" distB="0" distL="0" distR="0" wp14:anchorId="33FB8C5C" wp14:editId="5444784B">
            <wp:extent cx="5638800" cy="30099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0" cy="3009900"/>
                    </a:xfrm>
                    <a:prstGeom prst="rect">
                      <a:avLst/>
                    </a:prstGeom>
                    <a:noFill/>
                    <a:ln>
                      <a:noFill/>
                    </a:ln>
                  </pic:spPr>
                </pic:pic>
              </a:graphicData>
            </a:graphic>
          </wp:inline>
        </w:drawing>
      </w:r>
    </w:p>
    <w:p w14:paraId="76396CAE" w14:textId="77777777" w:rsidR="006F3D4F" w:rsidRPr="00E37BAE" w:rsidRDefault="006F3D4F" w:rsidP="006F3D4F">
      <w:pPr>
        <w:rPr>
          <w:rFonts w:ascii="Calibri" w:hAnsi="Calibri"/>
          <w:sz w:val="22"/>
          <w:szCs w:val="22"/>
        </w:rPr>
      </w:pPr>
    </w:p>
    <w:p w14:paraId="140B5543" w14:textId="77777777" w:rsidR="006F3D4F" w:rsidRPr="00E37BAE" w:rsidRDefault="006F3D4F" w:rsidP="006F3D4F">
      <w:pPr>
        <w:rPr>
          <w:rFonts w:ascii="Calibri" w:hAnsi="Calibri"/>
          <w:sz w:val="22"/>
          <w:szCs w:val="22"/>
        </w:rPr>
      </w:pPr>
      <w:r w:rsidRPr="00E37BAE">
        <w:rPr>
          <w:rFonts w:ascii="Calibri" w:hAnsi="Calibri"/>
          <w:noProof/>
          <w:sz w:val="22"/>
          <w:szCs w:val="22"/>
          <w:lang w:eastAsia="en-US"/>
        </w:rPr>
        <w:drawing>
          <wp:inline distT="0" distB="0" distL="0" distR="0" wp14:anchorId="61C7AB0A" wp14:editId="43F977A6">
            <wp:extent cx="5486400" cy="4762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762500"/>
                    </a:xfrm>
                    <a:prstGeom prst="rect">
                      <a:avLst/>
                    </a:prstGeom>
                    <a:noFill/>
                    <a:ln>
                      <a:noFill/>
                    </a:ln>
                  </pic:spPr>
                </pic:pic>
              </a:graphicData>
            </a:graphic>
          </wp:inline>
        </w:drawing>
      </w:r>
    </w:p>
    <w:p w14:paraId="11D29D2C" w14:textId="77777777" w:rsidR="006F3D4F" w:rsidRPr="00E37BAE" w:rsidRDefault="006F3D4F" w:rsidP="006F3D4F">
      <w:pPr>
        <w:rPr>
          <w:rFonts w:ascii="Calibri" w:hAnsi="Calibri"/>
          <w:sz w:val="22"/>
          <w:szCs w:val="22"/>
        </w:rPr>
      </w:pPr>
    </w:p>
    <w:p w14:paraId="57E44C71" w14:textId="77777777" w:rsidR="00267D5E" w:rsidRDefault="00267D5E">
      <w:bookmarkStart w:id="0" w:name="_GoBack"/>
      <w:bookmarkEnd w:id="0"/>
    </w:p>
    <w:sectPr w:rsidR="00267D5E" w:rsidSect="00493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D4F"/>
    <w:rsid w:val="00267D5E"/>
    <w:rsid w:val="00493B74"/>
    <w:rsid w:val="006F3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D1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D4F"/>
    <w:pPr>
      <w:widowControl w:val="0"/>
    </w:pPr>
    <w:rPr>
      <w:rFonts w:ascii="Times New Roman" w:eastAsia="SimSun" w:hAnsi="Times New Roman" w:cs="Times New Roman"/>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image" Target="media/image2.emf"/><Relationship Id="rId6" Type="http://schemas.openxmlformats.org/officeDocument/2006/relationships/image" Target="media/image3.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679</Words>
  <Characters>3874</Characters>
  <Application>Microsoft Macintosh Word</Application>
  <DocSecurity>0</DocSecurity>
  <Lines>32</Lines>
  <Paragraphs>9</Paragraphs>
  <ScaleCrop>false</ScaleCrop>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robinson</dc:creator>
  <cp:keywords/>
  <dc:description/>
  <cp:lastModifiedBy>isaac robinson</cp:lastModifiedBy>
  <cp:revision>1</cp:revision>
  <dcterms:created xsi:type="dcterms:W3CDTF">2017-06-01T03:11:00Z</dcterms:created>
  <dcterms:modified xsi:type="dcterms:W3CDTF">2017-06-01T03:11:00Z</dcterms:modified>
</cp:coreProperties>
</file>