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A8777" w14:textId="77777777" w:rsidR="00DD7743" w:rsidRPr="00316703" w:rsidRDefault="00A81A68" w:rsidP="00DD7743">
      <w:pPr>
        <w:spacing w:before="100" w:beforeAutospacing="1" w:after="100" w:afterAutospacing="1" w:line="240" w:lineRule="auto"/>
        <w:contextualSpacing/>
        <w:outlineLvl w:val="0"/>
        <w:rPr>
          <w:rFonts w:ascii="Times New Roman" w:eastAsia="Times New Roman" w:hAnsi="Times New Roman" w:cs="Times New Roman"/>
          <w:b/>
          <w:bCs/>
          <w:kern w:val="36"/>
        </w:rPr>
      </w:pPr>
      <w:r w:rsidRPr="00A81A68">
        <w:rPr>
          <w:rFonts w:ascii="Times New Roman" w:eastAsia="Times New Roman" w:hAnsi="Times New Roman" w:cs="Times New Roman"/>
          <w:b/>
          <w:bCs/>
          <w:kern w:val="36"/>
        </w:rPr>
        <w:t>Charles Daugherty, Episcopal priest</w:t>
      </w:r>
    </w:p>
    <w:p w14:paraId="43FB986D" w14:textId="77777777" w:rsidR="00A81A68" w:rsidRPr="00A81A68" w:rsidRDefault="00A81A68" w:rsidP="00DD7743">
      <w:pPr>
        <w:spacing w:before="100" w:beforeAutospacing="1" w:after="100" w:afterAutospacing="1" w:line="240" w:lineRule="auto"/>
        <w:outlineLvl w:val="0"/>
        <w:rPr>
          <w:rFonts w:ascii="Times New Roman" w:eastAsia="Times New Roman" w:hAnsi="Times New Roman" w:cs="Times New Roman"/>
          <w:b/>
          <w:bCs/>
        </w:rPr>
      </w:pPr>
      <w:r w:rsidRPr="00316703">
        <w:rPr>
          <w:rFonts w:ascii="Times New Roman" w:eastAsia="Times New Roman" w:hAnsi="Times New Roman" w:cs="Times New Roman"/>
          <w:b/>
          <w:bCs/>
        </w:rPr>
        <w:t>Published: November 7</w:t>
      </w:r>
      <w:r w:rsidRPr="00A81A68">
        <w:rPr>
          <w:rFonts w:ascii="Times New Roman" w:eastAsia="Times New Roman" w:hAnsi="Times New Roman" w:cs="Times New Roman"/>
          <w:b/>
          <w:bCs/>
        </w:rPr>
        <w:t xml:space="preserve"> </w:t>
      </w:r>
    </w:p>
    <w:p w14:paraId="26137048"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The Rev. Charles Daugherty, 92, who spent 34 years as the parish priest of the Church of Ascension, an Episcopal church in Lexington Park, died Nov. 2 at the Hospice of St. Mary’s in Callaway, Md.</w:t>
      </w:r>
    </w:p>
    <w:p w14:paraId="52C73619"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He had complications from cerebral palsy, his daughter, Anne Miles, said.</w:t>
      </w:r>
    </w:p>
    <w:p w14:paraId="3F7342E9"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In 1952, Rev. Daugherty was ordained an Episcopal priest at Washington National Cathedral. He then became a parish priest at St. Andrew’s Episcopal Church in St. Mary’s County, with chapels in Leonardtown and Lexington Park.</w:t>
      </w:r>
    </w:p>
    <w:p w14:paraId="43DAB8B7"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He was the minister to both congregations until 1964, when he devoted full time to what became the Church of the Ascension in Lexington Park. He retired in 1986 but continued to lead Bible study groups until shortly before his death.</w:t>
      </w:r>
    </w:p>
    <w:p w14:paraId="38ED16AD"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Charles Raymond Cotton Daugherty II was born in Rapid City, S.D. After the death of his father in 1930, he moved to Washington with his mother and brother.</w:t>
      </w:r>
    </w:p>
    <w:p w14:paraId="7A8BCEA6"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He was a 1938 graduate of the old Central High School. He held clerical jobs with the Reconstruction Finance Corp., Commerce Department and other federal agencies during World War II.</w:t>
      </w:r>
    </w:p>
    <w:p w14:paraId="6083B468"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He received bachelor’s and master’s degrees, both in foreign commerce, from George Washington University in 1944 and 1949, respectively. He was editor of the GWU student newspaper, the Hatchet, and was elected president of the student council.</w:t>
      </w:r>
    </w:p>
    <w:p w14:paraId="37ACEE98"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He ran an export business while attending graduate school.</w:t>
      </w:r>
    </w:p>
    <w:p w14:paraId="004A1DE1"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In 1952, Rev. Daugherty graduated from the Episcopal Theological School in Cambridge, Mass. He spent a year studying at St. Augustine’s Abbey in Canterbury, England, in 1962 and received a master’s degree in sacred theology from Sewanee, the University of the South, in Sewanee, Tenn., in 1967.</w:t>
      </w:r>
    </w:p>
    <w:p w14:paraId="3669005A"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 xml:space="preserve">He spent 1972 on a ministerial exchange at an Episcopal parish in </w:t>
      </w:r>
      <w:proofErr w:type="spellStart"/>
      <w:r w:rsidRPr="00A81A68">
        <w:rPr>
          <w:rFonts w:ascii="Times New Roman" w:eastAsia="Times New Roman" w:hAnsi="Times New Roman" w:cs="Times New Roman"/>
        </w:rPr>
        <w:t>Burscough</w:t>
      </w:r>
      <w:proofErr w:type="spellEnd"/>
      <w:r w:rsidRPr="00A81A68">
        <w:rPr>
          <w:rFonts w:ascii="Times New Roman" w:eastAsia="Times New Roman" w:hAnsi="Times New Roman" w:cs="Times New Roman"/>
        </w:rPr>
        <w:t>, England.</w:t>
      </w:r>
    </w:p>
    <w:p w14:paraId="753F5EB3"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Rev. Daugherty sang in men’s barbershop groups throughout his life, enjoyed international travel and was known for his sense of humor. He lived in Leonardtown and received awards for his longtime service to the Lions and Rotary clubs.</w:t>
      </w:r>
    </w:p>
    <w:p w14:paraId="1B20F7BC" w14:textId="77777777" w:rsidR="00A81A68" w:rsidRPr="00316703"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A son, Michael Daugherty, died in 2008.</w:t>
      </w:r>
    </w:p>
    <w:p w14:paraId="5ACCA0C4"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r w:rsidRPr="00A81A68">
        <w:rPr>
          <w:rFonts w:ascii="Times New Roman" w:eastAsia="Times New Roman" w:hAnsi="Times New Roman" w:cs="Times New Roman"/>
        </w:rPr>
        <w:t>Survivors include his wife of 55 years, the former Jessie Turner Wise, of Leonardtown; two children, Anne Daugherty Miles of Hollywood, Md., and Charles R.C. “Ray” Daugherty III of Latham, N.Y.; six grandchildren; and four great-grandchildren.</w:t>
      </w:r>
    </w:p>
    <w:p w14:paraId="77406541" w14:textId="77777777" w:rsidR="00316703" w:rsidRPr="00316703" w:rsidRDefault="00A81A68" w:rsidP="00A81A68">
      <w:pPr>
        <w:spacing w:before="100" w:beforeAutospacing="1" w:after="100" w:afterAutospacing="1" w:line="240" w:lineRule="auto"/>
        <w:rPr>
          <w:rFonts w:ascii="Times New Roman" w:eastAsia="Times New Roman" w:hAnsi="Times New Roman" w:cs="Times New Roman"/>
        </w:rPr>
      </w:pPr>
      <w:r w:rsidRPr="00316703">
        <w:rPr>
          <w:rFonts w:ascii="Times New Roman" w:eastAsia="Times New Roman" w:hAnsi="Times New Roman" w:cs="Times New Roman"/>
          <w:b/>
          <w:bCs/>
        </w:rPr>
        <w:t xml:space="preserve">— Matt </w:t>
      </w:r>
      <w:proofErr w:type="spellStart"/>
      <w:r w:rsidRPr="00316703">
        <w:rPr>
          <w:rFonts w:ascii="Times New Roman" w:eastAsia="Times New Roman" w:hAnsi="Times New Roman" w:cs="Times New Roman"/>
          <w:b/>
          <w:bCs/>
        </w:rPr>
        <w:t>Schudel</w:t>
      </w:r>
      <w:proofErr w:type="spellEnd"/>
      <w:r w:rsidRPr="00A81A68">
        <w:rPr>
          <w:rFonts w:ascii="Times New Roman" w:eastAsia="Times New Roman" w:hAnsi="Times New Roman" w:cs="Times New Roman"/>
        </w:rPr>
        <w:t xml:space="preserve"> </w:t>
      </w:r>
    </w:p>
    <w:p w14:paraId="7C795796" w14:textId="77777777" w:rsidR="00316703" w:rsidRPr="00316703" w:rsidRDefault="00316703">
      <w:pPr>
        <w:rPr>
          <w:rFonts w:ascii="Times New Roman" w:eastAsia="Times New Roman" w:hAnsi="Times New Roman" w:cs="Times New Roman"/>
        </w:rPr>
      </w:pPr>
      <w:r w:rsidRPr="00316703">
        <w:rPr>
          <w:rFonts w:ascii="Times New Roman" w:eastAsia="Times New Roman" w:hAnsi="Times New Roman" w:cs="Times New Roman"/>
        </w:rPr>
        <w:br w:type="page"/>
      </w:r>
    </w:p>
    <w:p w14:paraId="562201C3" w14:textId="77777777" w:rsidR="00DD7743" w:rsidRPr="00316703" w:rsidRDefault="00316703" w:rsidP="00DD7743">
      <w:pPr>
        <w:pStyle w:val="Heading1"/>
        <w:contextualSpacing/>
        <w:rPr>
          <w:sz w:val="22"/>
          <w:szCs w:val="22"/>
        </w:rPr>
      </w:pPr>
      <w:r w:rsidRPr="00316703">
        <w:rPr>
          <w:sz w:val="22"/>
          <w:szCs w:val="22"/>
        </w:rPr>
        <w:lastRenderedPageBreak/>
        <w:t>C</w:t>
      </w:r>
      <w:r w:rsidR="00A81A68" w:rsidRPr="00316703">
        <w:rPr>
          <w:sz w:val="22"/>
          <w:szCs w:val="22"/>
        </w:rPr>
        <w:t>harles E. Castle Jr., owner of Ace Fire Extinguisher Service, dies at 73</w:t>
      </w:r>
    </w:p>
    <w:p w14:paraId="71AA81CF" w14:textId="77777777" w:rsidR="00A81A68" w:rsidRPr="00316703" w:rsidRDefault="00A81A68" w:rsidP="00DD7743">
      <w:pPr>
        <w:pStyle w:val="Heading1"/>
        <w:rPr>
          <w:sz w:val="22"/>
          <w:szCs w:val="22"/>
        </w:rPr>
      </w:pPr>
      <w:r w:rsidRPr="00316703">
        <w:rPr>
          <w:rStyle w:val="timestamp"/>
          <w:sz w:val="22"/>
          <w:szCs w:val="22"/>
        </w:rPr>
        <w:t>Published: November 6</w:t>
      </w:r>
      <w:r w:rsidRPr="00316703">
        <w:rPr>
          <w:sz w:val="22"/>
          <w:szCs w:val="22"/>
        </w:rPr>
        <w:t xml:space="preserve"> </w:t>
      </w:r>
    </w:p>
    <w:p w14:paraId="3542D896" w14:textId="77777777" w:rsidR="00A81A68" w:rsidRPr="00316703" w:rsidRDefault="00A81A68" w:rsidP="00A81A68">
      <w:pPr>
        <w:pStyle w:val="NormalWeb"/>
        <w:rPr>
          <w:sz w:val="22"/>
          <w:szCs w:val="22"/>
        </w:rPr>
      </w:pPr>
      <w:r w:rsidRPr="00316703">
        <w:rPr>
          <w:sz w:val="22"/>
          <w:szCs w:val="22"/>
        </w:rPr>
        <w:t>Charles E. Castle Jr., 73, who built Ace Fire Extinguisher Service into one of the largest fire extinguisher sales and service companies in the country, died Nov. 5 at Suburban Hospital in Bethesda after a stroke. He was a Rockville resident.</w:t>
      </w:r>
    </w:p>
    <w:p w14:paraId="607BCC08" w14:textId="77777777" w:rsidR="00A81A68" w:rsidRPr="00316703" w:rsidRDefault="00A81A68" w:rsidP="00A81A68">
      <w:pPr>
        <w:pStyle w:val="NormalWeb"/>
        <w:rPr>
          <w:sz w:val="22"/>
          <w:szCs w:val="22"/>
        </w:rPr>
      </w:pPr>
      <w:r w:rsidRPr="00316703">
        <w:rPr>
          <w:sz w:val="22"/>
          <w:szCs w:val="22"/>
        </w:rPr>
        <w:t>The death was confirmed by his son Daniel Castle.</w:t>
      </w:r>
    </w:p>
    <w:p w14:paraId="084F2B12" w14:textId="77777777" w:rsidR="00A81A68" w:rsidRPr="00316703" w:rsidRDefault="00A81A68" w:rsidP="00A81A68">
      <w:pPr>
        <w:pStyle w:val="NormalWeb"/>
        <w:rPr>
          <w:sz w:val="22"/>
          <w:szCs w:val="22"/>
        </w:rPr>
      </w:pPr>
      <w:r w:rsidRPr="00316703">
        <w:rPr>
          <w:sz w:val="22"/>
          <w:szCs w:val="22"/>
        </w:rPr>
        <w:t>Mr. Castle was a loan officer for Maryland National Bank in Washington before buying Ace Fire Extinguisher Service in 1968. The College Park-based business was then a two-truck operation.</w:t>
      </w:r>
    </w:p>
    <w:p w14:paraId="6034150C" w14:textId="77777777" w:rsidR="00A81A68" w:rsidRPr="00316703" w:rsidRDefault="00A81A68" w:rsidP="00A81A68">
      <w:pPr>
        <w:pStyle w:val="NormalWeb"/>
        <w:rPr>
          <w:sz w:val="22"/>
          <w:szCs w:val="22"/>
        </w:rPr>
      </w:pPr>
      <w:r w:rsidRPr="00316703">
        <w:rPr>
          <w:sz w:val="22"/>
          <w:szCs w:val="22"/>
        </w:rPr>
        <w:t>Mr. Castle later brought his three sons into the business, and the family expanded Ace Fire into a full-service fire protection company through a sister company, Castle Sprinkler and Alarm, which started in 2004. Mr. Castle remained involved in the businesses until suffering a stroke last month.</w:t>
      </w:r>
    </w:p>
    <w:p w14:paraId="49186073" w14:textId="77777777" w:rsidR="00A81A68" w:rsidRPr="00316703" w:rsidRDefault="00A81A68" w:rsidP="00A81A68">
      <w:pPr>
        <w:pStyle w:val="NormalWeb"/>
        <w:rPr>
          <w:sz w:val="22"/>
          <w:szCs w:val="22"/>
        </w:rPr>
      </w:pPr>
      <w:r w:rsidRPr="00316703">
        <w:rPr>
          <w:sz w:val="22"/>
          <w:szCs w:val="22"/>
        </w:rPr>
        <w:t xml:space="preserve">In addition, Mr. Castle purchased and developed real estate in Prince George’s County, including office and retail space and a warehouse. </w:t>
      </w:r>
    </w:p>
    <w:p w14:paraId="4738F59E" w14:textId="77777777" w:rsidR="00A81A68" w:rsidRPr="00316703" w:rsidRDefault="00A81A68" w:rsidP="00A81A68">
      <w:pPr>
        <w:pStyle w:val="NormalWeb"/>
        <w:rPr>
          <w:sz w:val="22"/>
          <w:szCs w:val="22"/>
        </w:rPr>
      </w:pPr>
      <w:r w:rsidRPr="00316703">
        <w:rPr>
          <w:sz w:val="22"/>
          <w:szCs w:val="22"/>
        </w:rPr>
        <w:t>Charles Earl Castle Jr. was born in Takoma Park. He was 1957 graduate of Montgomery Blair High School in Silver Spring, where he played on the basketball team. He was 1970 graduate of the University of Maryland and was a member of the Terrapin Club, a U-Md. foundation that raises athletic scholarship money.</w:t>
      </w:r>
    </w:p>
    <w:p w14:paraId="6F338011" w14:textId="77777777" w:rsidR="00A81A68" w:rsidRPr="00316703" w:rsidRDefault="00A81A68" w:rsidP="00A81A68">
      <w:pPr>
        <w:pStyle w:val="NormalWeb"/>
        <w:rPr>
          <w:sz w:val="22"/>
          <w:szCs w:val="22"/>
        </w:rPr>
      </w:pPr>
      <w:r w:rsidRPr="00316703">
        <w:rPr>
          <w:sz w:val="22"/>
          <w:szCs w:val="22"/>
        </w:rPr>
        <w:t xml:space="preserve">Mr. Castle was a Scottish Rite Mason and past president of the Lions Club chapter in the Mount Rainier-Brentwood area of Prince George’s County. He received a Lions Club award for 20 years of perfect attendance. </w:t>
      </w:r>
    </w:p>
    <w:p w14:paraId="25C50BEE" w14:textId="77777777" w:rsidR="00A81A68" w:rsidRPr="00316703" w:rsidRDefault="00A81A68" w:rsidP="00A81A68">
      <w:pPr>
        <w:pStyle w:val="NormalWeb"/>
        <w:rPr>
          <w:sz w:val="22"/>
          <w:szCs w:val="22"/>
        </w:rPr>
      </w:pPr>
      <w:r w:rsidRPr="00316703">
        <w:rPr>
          <w:sz w:val="22"/>
          <w:szCs w:val="22"/>
        </w:rPr>
        <w:t xml:space="preserve">He was a past board member of Citizens National Bank and a past member of the board of regents for the University of Maryland’s extension school, called University College. His other memberships included St. Elizabeth Catholic Church in Rockville and Burning Tree Club and Congressional Country Club, both in Bethesda. </w:t>
      </w:r>
    </w:p>
    <w:p w14:paraId="136777C4" w14:textId="77777777" w:rsidR="00A81A68" w:rsidRPr="00316703" w:rsidRDefault="00A81A68" w:rsidP="00A81A68">
      <w:pPr>
        <w:pStyle w:val="NormalWeb"/>
        <w:rPr>
          <w:sz w:val="22"/>
          <w:szCs w:val="22"/>
        </w:rPr>
      </w:pPr>
      <w:r w:rsidRPr="00316703">
        <w:rPr>
          <w:sz w:val="22"/>
          <w:szCs w:val="22"/>
        </w:rPr>
        <w:t>He did volunteer work at the James E. Duckworth Regional School, a special education public school in Beltsville.</w:t>
      </w:r>
    </w:p>
    <w:p w14:paraId="036A4691" w14:textId="77777777" w:rsidR="00A81A68" w:rsidRPr="00316703" w:rsidRDefault="00A81A68" w:rsidP="00A81A68">
      <w:pPr>
        <w:pStyle w:val="NormalWeb"/>
        <w:rPr>
          <w:sz w:val="22"/>
          <w:szCs w:val="22"/>
        </w:rPr>
      </w:pPr>
      <w:r w:rsidRPr="00316703">
        <w:rPr>
          <w:sz w:val="22"/>
          <w:szCs w:val="22"/>
        </w:rPr>
        <w:t>In 1995, Maryland Gov. Parris N. Glendening (D) named Mr. Castle to a Montgomery County commission that nominated lawyers for judgeships.</w:t>
      </w:r>
    </w:p>
    <w:p w14:paraId="1F21CA2C" w14:textId="77777777" w:rsidR="00A81A68" w:rsidRPr="00316703" w:rsidRDefault="00A81A68" w:rsidP="00A81A68">
      <w:pPr>
        <w:pStyle w:val="NormalWeb"/>
        <w:rPr>
          <w:sz w:val="22"/>
          <w:szCs w:val="22"/>
        </w:rPr>
      </w:pPr>
      <w:r w:rsidRPr="00316703">
        <w:rPr>
          <w:sz w:val="22"/>
          <w:szCs w:val="22"/>
        </w:rPr>
        <w:t xml:space="preserve">Survivors include his wife of 47 years, Elaine </w:t>
      </w:r>
      <w:proofErr w:type="spellStart"/>
      <w:r w:rsidRPr="00316703">
        <w:rPr>
          <w:sz w:val="22"/>
          <w:szCs w:val="22"/>
        </w:rPr>
        <w:t>Pratesi</w:t>
      </w:r>
      <w:proofErr w:type="spellEnd"/>
      <w:r w:rsidRPr="00316703">
        <w:rPr>
          <w:sz w:val="22"/>
          <w:szCs w:val="22"/>
        </w:rPr>
        <w:t xml:space="preserve"> Castle of Rockville; three sons, Charles “Chuck” Castle III and Patrick Castle, both of Potomac, and Daniel Castle of Washington; a sister, Noel </w:t>
      </w:r>
      <w:proofErr w:type="spellStart"/>
      <w:r w:rsidRPr="00316703">
        <w:rPr>
          <w:sz w:val="22"/>
          <w:szCs w:val="22"/>
        </w:rPr>
        <w:t>Oliff</w:t>
      </w:r>
      <w:proofErr w:type="spellEnd"/>
      <w:r w:rsidRPr="00316703">
        <w:rPr>
          <w:sz w:val="22"/>
          <w:szCs w:val="22"/>
        </w:rPr>
        <w:t xml:space="preserve"> of Davidsonville; and six grandchildren.</w:t>
      </w:r>
    </w:p>
    <w:p w14:paraId="6E55B4E0" w14:textId="77777777" w:rsidR="00316703" w:rsidRPr="00316703" w:rsidRDefault="00A81A68" w:rsidP="00A81A68">
      <w:pPr>
        <w:pStyle w:val="NormalWeb"/>
        <w:rPr>
          <w:rStyle w:val="Strong"/>
          <w:sz w:val="22"/>
          <w:szCs w:val="22"/>
        </w:rPr>
      </w:pPr>
      <w:r w:rsidRPr="00316703">
        <w:rPr>
          <w:rStyle w:val="Strong"/>
          <w:sz w:val="22"/>
          <w:szCs w:val="22"/>
        </w:rPr>
        <w:t>— Adam Bernstein</w:t>
      </w:r>
    </w:p>
    <w:p w14:paraId="6908ECBC" w14:textId="77777777" w:rsidR="00316703" w:rsidRPr="00316703" w:rsidRDefault="00316703">
      <w:pPr>
        <w:rPr>
          <w:rStyle w:val="Strong"/>
          <w:rFonts w:ascii="Times New Roman" w:eastAsia="Times New Roman" w:hAnsi="Times New Roman" w:cs="Times New Roman"/>
        </w:rPr>
      </w:pPr>
      <w:r w:rsidRPr="00316703">
        <w:rPr>
          <w:rStyle w:val="Strong"/>
        </w:rPr>
        <w:br w:type="page"/>
      </w:r>
    </w:p>
    <w:p w14:paraId="166ECFC7" w14:textId="77777777" w:rsidR="00316703" w:rsidRDefault="00316703" w:rsidP="00316703">
      <w:pPr>
        <w:pStyle w:val="Heading1"/>
        <w:contextualSpacing/>
        <w:rPr>
          <w:sz w:val="22"/>
          <w:szCs w:val="22"/>
        </w:rPr>
      </w:pPr>
      <w:r w:rsidRPr="00316703">
        <w:rPr>
          <w:sz w:val="22"/>
          <w:szCs w:val="22"/>
        </w:rPr>
        <w:lastRenderedPageBreak/>
        <w:t>Robert W. Barrie, lobbyist and federal official</w:t>
      </w:r>
    </w:p>
    <w:p w14:paraId="3425B2DA" w14:textId="77777777" w:rsidR="00316703" w:rsidRPr="00316703" w:rsidRDefault="00316703" w:rsidP="00316703">
      <w:pPr>
        <w:pStyle w:val="Heading1"/>
        <w:contextualSpacing/>
        <w:rPr>
          <w:sz w:val="22"/>
          <w:szCs w:val="22"/>
        </w:rPr>
      </w:pPr>
      <w:r w:rsidRPr="00316703">
        <w:rPr>
          <w:rStyle w:val="timestamp"/>
          <w:sz w:val="22"/>
          <w:szCs w:val="22"/>
        </w:rPr>
        <w:t>Published: November 5</w:t>
      </w:r>
      <w:r w:rsidRPr="00316703">
        <w:rPr>
          <w:sz w:val="22"/>
          <w:szCs w:val="22"/>
        </w:rPr>
        <w:t xml:space="preserve"> </w:t>
      </w:r>
    </w:p>
    <w:p w14:paraId="254B1975" w14:textId="77777777" w:rsidR="00316703" w:rsidRPr="00316703" w:rsidRDefault="00316703" w:rsidP="00316703">
      <w:pPr>
        <w:pStyle w:val="NormalWeb"/>
        <w:rPr>
          <w:sz w:val="22"/>
          <w:szCs w:val="22"/>
        </w:rPr>
      </w:pPr>
      <w:r w:rsidRPr="00316703">
        <w:rPr>
          <w:sz w:val="22"/>
          <w:szCs w:val="22"/>
        </w:rPr>
        <w:t>Robert W. Barrie, 87, a former federal official who specialized in international trade and a retired lobbyist for General Electric, died Oct. 27 at Rejuvenation care facility in Silver Spring. He had Alzheimer’s disease, his daughter, Julie Buchanan, said.</w:t>
      </w:r>
    </w:p>
    <w:p w14:paraId="4D1C6330" w14:textId="77777777" w:rsidR="00316703" w:rsidRPr="00316703" w:rsidRDefault="00316703" w:rsidP="00316703">
      <w:pPr>
        <w:pStyle w:val="NormalWeb"/>
        <w:rPr>
          <w:sz w:val="22"/>
          <w:szCs w:val="22"/>
        </w:rPr>
      </w:pPr>
      <w:r w:rsidRPr="00316703">
        <w:rPr>
          <w:sz w:val="22"/>
          <w:szCs w:val="22"/>
        </w:rPr>
        <w:t>Dr. Barrie, who lived in Washington, was a Democratic Party political activist who worked on the presidential campaigns of Hubert Humphrey, Walter Mondale, Michael Dukakis, Bill Clinton and John Kerry. He was coordinator of speech and research in the 1960 vice presidential campaign of Lyndon B. Johnson and was executive director of the parade committee for the Kennedy-Johnson inauguration in 1961. Dr. Barrie also served on support committees for Democratic senators.</w:t>
      </w:r>
    </w:p>
    <w:p w14:paraId="5515FF6E" w14:textId="77777777" w:rsidR="00316703" w:rsidRPr="00316703" w:rsidRDefault="00316703" w:rsidP="00316703">
      <w:pPr>
        <w:pStyle w:val="NormalWeb"/>
        <w:rPr>
          <w:sz w:val="22"/>
          <w:szCs w:val="22"/>
        </w:rPr>
      </w:pPr>
      <w:r w:rsidRPr="00316703">
        <w:rPr>
          <w:sz w:val="22"/>
          <w:szCs w:val="22"/>
        </w:rPr>
        <w:t>He worked for General Electric from 1972 to 1995, when he retired as senior manager for legislative affairs, having specialized in international trade issues. He continued to represent GE as a consultant in retirement.</w:t>
      </w:r>
    </w:p>
    <w:p w14:paraId="47F4F461" w14:textId="77777777" w:rsidR="00316703" w:rsidRPr="00316703" w:rsidRDefault="00316703" w:rsidP="00316703">
      <w:pPr>
        <w:pStyle w:val="NormalWeb"/>
        <w:rPr>
          <w:sz w:val="22"/>
          <w:szCs w:val="22"/>
        </w:rPr>
      </w:pPr>
      <w:r w:rsidRPr="00316703">
        <w:rPr>
          <w:sz w:val="22"/>
          <w:szCs w:val="22"/>
        </w:rPr>
        <w:t>Robert Wesley Barrie was born in Lester Prairie, Minn. His family said he joined the Navy in 1943, at 17, and that he missed his high school graduation, where he had been scheduled to deliver the valedictory address. He served in the Pacific during World War II.</w:t>
      </w:r>
    </w:p>
    <w:p w14:paraId="1B5009C7" w14:textId="77777777" w:rsidR="00316703" w:rsidRPr="00316703" w:rsidRDefault="00316703" w:rsidP="00316703">
      <w:pPr>
        <w:pStyle w:val="NormalWeb"/>
        <w:rPr>
          <w:sz w:val="22"/>
          <w:szCs w:val="22"/>
        </w:rPr>
      </w:pPr>
      <w:r w:rsidRPr="00316703">
        <w:rPr>
          <w:sz w:val="22"/>
          <w:szCs w:val="22"/>
        </w:rPr>
        <w:t>He graduated in 1948 from the University of Minnesota, where he also received a doctorate in political science in 1968.</w:t>
      </w:r>
    </w:p>
    <w:p w14:paraId="6893D748" w14:textId="77777777" w:rsidR="00316703" w:rsidRPr="00316703" w:rsidRDefault="00316703" w:rsidP="00316703">
      <w:pPr>
        <w:pStyle w:val="NormalWeb"/>
        <w:rPr>
          <w:sz w:val="22"/>
          <w:szCs w:val="22"/>
        </w:rPr>
      </w:pPr>
      <w:r w:rsidRPr="00316703">
        <w:rPr>
          <w:sz w:val="22"/>
          <w:szCs w:val="22"/>
        </w:rPr>
        <w:t>In the 1950s, Dr. Barrie was an assistant at the Mutual Security Agency, which coordinated foreign aid to U.S. allies, and then an aide to Rep. Harrison A. Williams Jr. (D-N.J.). In 1961, he joined the Commerce Department as a specialist in international trade, then became director of trade development for the Committee on American Steamship Lines in 1965.</w:t>
      </w:r>
    </w:p>
    <w:p w14:paraId="0AB6C3A5" w14:textId="77777777" w:rsidR="00316703" w:rsidRPr="00316703" w:rsidRDefault="00316703" w:rsidP="00316703">
      <w:pPr>
        <w:pStyle w:val="NormalWeb"/>
        <w:rPr>
          <w:sz w:val="22"/>
          <w:szCs w:val="22"/>
        </w:rPr>
      </w:pPr>
      <w:r w:rsidRPr="00316703">
        <w:rPr>
          <w:sz w:val="22"/>
          <w:szCs w:val="22"/>
        </w:rPr>
        <w:t>During the Carter administration, Dr. Barrie was a presidential appointee to the advisory committee for trade negotiations.</w:t>
      </w:r>
    </w:p>
    <w:p w14:paraId="207C464B" w14:textId="77777777" w:rsidR="00316703" w:rsidRPr="00316703" w:rsidRDefault="00316703" w:rsidP="00316703">
      <w:pPr>
        <w:pStyle w:val="NormalWeb"/>
        <w:rPr>
          <w:sz w:val="22"/>
          <w:szCs w:val="22"/>
        </w:rPr>
      </w:pPr>
      <w:r w:rsidRPr="00316703">
        <w:rPr>
          <w:sz w:val="22"/>
          <w:szCs w:val="22"/>
        </w:rPr>
        <w:t>His first marriage, to Frances Clark Barrie, ended in divorce. Survivors include his wife of 45 years, Paula Brodie Barrie of Washington; two children from his second marriage, Julie Buchanan of Chevy Chase and Robert W. Barrie II of Denver; and a granddaughter.</w:t>
      </w:r>
    </w:p>
    <w:p w14:paraId="5AA16B4F" w14:textId="77777777" w:rsidR="00316703" w:rsidRDefault="00316703" w:rsidP="00316703">
      <w:pPr>
        <w:pStyle w:val="NormalWeb"/>
        <w:rPr>
          <w:sz w:val="22"/>
          <w:szCs w:val="22"/>
        </w:rPr>
      </w:pPr>
      <w:r w:rsidRPr="00316703">
        <w:rPr>
          <w:rStyle w:val="Strong"/>
          <w:sz w:val="22"/>
          <w:szCs w:val="22"/>
        </w:rPr>
        <w:t>— Bart Barnes</w:t>
      </w:r>
      <w:r w:rsidRPr="00316703">
        <w:rPr>
          <w:sz w:val="22"/>
          <w:szCs w:val="22"/>
        </w:rPr>
        <w:t xml:space="preserve"> </w:t>
      </w:r>
    </w:p>
    <w:p w14:paraId="7D9E9B26" w14:textId="77777777" w:rsidR="00316703" w:rsidRDefault="00316703">
      <w:pPr>
        <w:rPr>
          <w:rFonts w:ascii="Times New Roman" w:eastAsia="Times New Roman" w:hAnsi="Times New Roman" w:cs="Times New Roman"/>
        </w:rPr>
      </w:pPr>
      <w:r>
        <w:br w:type="page"/>
      </w:r>
    </w:p>
    <w:p w14:paraId="48B2FEC2" w14:textId="77777777" w:rsidR="00316703" w:rsidRPr="00316703" w:rsidRDefault="00316703" w:rsidP="00316703">
      <w:pPr>
        <w:pStyle w:val="NormalWeb"/>
        <w:contextualSpacing/>
        <w:rPr>
          <w:b/>
          <w:sz w:val="22"/>
          <w:szCs w:val="22"/>
        </w:rPr>
      </w:pPr>
      <w:r w:rsidRPr="00316703">
        <w:rPr>
          <w:b/>
          <w:sz w:val="22"/>
          <w:szCs w:val="22"/>
        </w:rPr>
        <w:lastRenderedPageBreak/>
        <w:t>Charles D. Grinnell, longtime District volunteer and civic activist, dies at 89</w:t>
      </w:r>
    </w:p>
    <w:p w14:paraId="15E43F5B" w14:textId="77777777" w:rsidR="00316703" w:rsidRPr="00316703" w:rsidRDefault="00316703" w:rsidP="00316703">
      <w:pPr>
        <w:pStyle w:val="NormalWeb"/>
        <w:rPr>
          <w:sz w:val="22"/>
          <w:szCs w:val="22"/>
        </w:rPr>
      </w:pPr>
      <w:r w:rsidRPr="00316703">
        <w:rPr>
          <w:rStyle w:val="timestamp"/>
          <w:sz w:val="22"/>
          <w:szCs w:val="22"/>
        </w:rPr>
        <w:t>Published: November 6, 2012</w:t>
      </w:r>
      <w:r w:rsidRPr="00316703">
        <w:rPr>
          <w:sz w:val="22"/>
          <w:szCs w:val="22"/>
        </w:rPr>
        <w:t xml:space="preserve"> </w:t>
      </w:r>
    </w:p>
    <w:p w14:paraId="705F4898" w14:textId="77777777" w:rsidR="00316703" w:rsidRPr="00316703" w:rsidRDefault="00316703" w:rsidP="00316703">
      <w:pPr>
        <w:pStyle w:val="NormalWeb"/>
        <w:rPr>
          <w:sz w:val="22"/>
          <w:szCs w:val="22"/>
        </w:rPr>
      </w:pPr>
      <w:r w:rsidRPr="00316703">
        <w:rPr>
          <w:sz w:val="22"/>
          <w:szCs w:val="22"/>
        </w:rPr>
        <w:t xml:space="preserve">Charles D. Grinnell, 89, a longtime District volunteer and civic activist, died of kidney failure Oct. 12 at his home in Washington. The death was confirmed by a great-niece, Caitlin </w:t>
      </w:r>
      <w:proofErr w:type="spellStart"/>
      <w:r w:rsidRPr="00316703">
        <w:rPr>
          <w:sz w:val="22"/>
          <w:szCs w:val="22"/>
        </w:rPr>
        <w:t>Werrell</w:t>
      </w:r>
      <w:proofErr w:type="spellEnd"/>
      <w:r w:rsidRPr="00316703">
        <w:rPr>
          <w:sz w:val="22"/>
          <w:szCs w:val="22"/>
        </w:rPr>
        <w:t>.</w:t>
      </w:r>
    </w:p>
    <w:p w14:paraId="1270D473" w14:textId="77777777" w:rsidR="00316703" w:rsidRPr="00316703" w:rsidRDefault="00316703" w:rsidP="00316703">
      <w:pPr>
        <w:pStyle w:val="NormalWeb"/>
        <w:rPr>
          <w:sz w:val="22"/>
          <w:szCs w:val="22"/>
        </w:rPr>
      </w:pPr>
      <w:r w:rsidRPr="00316703">
        <w:rPr>
          <w:sz w:val="22"/>
          <w:szCs w:val="22"/>
        </w:rPr>
        <w:t>Mr. Grinnell was an advisory neighborhood commissioner in the 1970s and ’80s. He chaired the Committee of 100 on the Federal City, a nonprofit organization concerned with civic and planning issues, from 1983 to 1987. As chairman, he advocated the preservation and restoration of Glover-</w:t>
      </w:r>
      <w:proofErr w:type="spellStart"/>
      <w:r w:rsidRPr="00316703">
        <w:rPr>
          <w:sz w:val="22"/>
          <w:szCs w:val="22"/>
        </w:rPr>
        <w:t>Archbold</w:t>
      </w:r>
      <w:proofErr w:type="spellEnd"/>
      <w:r w:rsidRPr="00316703">
        <w:rPr>
          <w:sz w:val="22"/>
          <w:szCs w:val="22"/>
        </w:rPr>
        <w:t xml:space="preserve"> Park. </w:t>
      </w:r>
    </w:p>
    <w:p w14:paraId="0D93028B" w14:textId="77777777" w:rsidR="00316703" w:rsidRPr="00316703" w:rsidRDefault="00316703" w:rsidP="00316703">
      <w:pPr>
        <w:pStyle w:val="NormalWeb"/>
        <w:rPr>
          <w:sz w:val="22"/>
          <w:szCs w:val="22"/>
        </w:rPr>
      </w:pPr>
      <w:r w:rsidRPr="00316703">
        <w:rPr>
          <w:sz w:val="22"/>
          <w:szCs w:val="22"/>
        </w:rPr>
        <w:t>He volunteered and wrote the newsletter from 1988 to 1998 for what is now the Drug Policy Alliance.</w:t>
      </w:r>
    </w:p>
    <w:p w14:paraId="5BD53BE7" w14:textId="77777777" w:rsidR="00316703" w:rsidRPr="00316703" w:rsidRDefault="00316703" w:rsidP="00316703">
      <w:pPr>
        <w:pStyle w:val="NormalWeb"/>
        <w:rPr>
          <w:sz w:val="22"/>
          <w:szCs w:val="22"/>
        </w:rPr>
      </w:pPr>
      <w:r w:rsidRPr="00316703">
        <w:rPr>
          <w:sz w:val="22"/>
          <w:szCs w:val="22"/>
        </w:rPr>
        <w:t>Mr. Grinnell also received recognition for his volunteer work with various groups, including the American Civil Liberties Union and Americans for Democratic Action.</w:t>
      </w:r>
    </w:p>
    <w:p w14:paraId="1E67E99B" w14:textId="77777777" w:rsidR="00316703" w:rsidRPr="00316703" w:rsidRDefault="00316703" w:rsidP="00316703">
      <w:pPr>
        <w:pStyle w:val="NormalWeb"/>
        <w:rPr>
          <w:sz w:val="22"/>
          <w:szCs w:val="22"/>
        </w:rPr>
      </w:pPr>
      <w:r w:rsidRPr="00316703">
        <w:rPr>
          <w:sz w:val="22"/>
          <w:szCs w:val="22"/>
        </w:rPr>
        <w:t>Charles David Grinnell was born in Dover, Mass. During World War II, he served in the European theater in the Army Air Forces. He received the Distinguished Flying Cross.</w:t>
      </w:r>
    </w:p>
    <w:p w14:paraId="1379AD3D" w14:textId="77777777" w:rsidR="00316703" w:rsidRPr="00316703" w:rsidRDefault="00316703" w:rsidP="00316703">
      <w:pPr>
        <w:pStyle w:val="NormalWeb"/>
        <w:rPr>
          <w:sz w:val="22"/>
          <w:szCs w:val="22"/>
        </w:rPr>
      </w:pPr>
      <w:r w:rsidRPr="00316703">
        <w:rPr>
          <w:sz w:val="22"/>
          <w:szCs w:val="22"/>
        </w:rPr>
        <w:t>He was a founder and vice president of Universal Dynamics, a company that designed, manufactured and marketed machinery for the plastics industry. He worked there for 10 years before the company was sold in 1965.</w:t>
      </w:r>
    </w:p>
    <w:p w14:paraId="3DF7AD0A" w14:textId="77777777" w:rsidR="00316703" w:rsidRPr="00316703" w:rsidRDefault="00316703" w:rsidP="00316703">
      <w:pPr>
        <w:pStyle w:val="NormalWeb"/>
        <w:rPr>
          <w:sz w:val="22"/>
          <w:szCs w:val="22"/>
        </w:rPr>
      </w:pPr>
      <w:r w:rsidRPr="00316703">
        <w:rPr>
          <w:sz w:val="22"/>
          <w:szCs w:val="22"/>
        </w:rPr>
        <w:t xml:space="preserve">His interests included tennis and sailing. </w:t>
      </w:r>
    </w:p>
    <w:p w14:paraId="61B63518" w14:textId="77777777" w:rsidR="00316703" w:rsidRPr="00316703" w:rsidRDefault="00316703" w:rsidP="00316703">
      <w:pPr>
        <w:pStyle w:val="NormalWeb"/>
        <w:rPr>
          <w:sz w:val="22"/>
          <w:szCs w:val="22"/>
        </w:rPr>
      </w:pPr>
      <w:r w:rsidRPr="00316703">
        <w:rPr>
          <w:sz w:val="22"/>
          <w:szCs w:val="22"/>
        </w:rPr>
        <w:t>His marriage, to the former Alice “Tip” Manahan, ended in divorce. Survivors include a brother and a sister.</w:t>
      </w:r>
    </w:p>
    <w:p w14:paraId="261FB91B" w14:textId="77777777" w:rsidR="00316703" w:rsidRPr="00316703" w:rsidRDefault="00316703" w:rsidP="00316703">
      <w:pPr>
        <w:pStyle w:val="NormalWeb"/>
        <w:rPr>
          <w:rStyle w:val="Strong"/>
          <w:sz w:val="22"/>
          <w:szCs w:val="22"/>
        </w:rPr>
      </w:pPr>
      <w:r w:rsidRPr="00316703">
        <w:rPr>
          <w:rStyle w:val="Strong"/>
          <w:sz w:val="22"/>
          <w:szCs w:val="22"/>
        </w:rPr>
        <w:t xml:space="preserve">— Megan McDonough </w:t>
      </w:r>
    </w:p>
    <w:p w14:paraId="2A0CFD0D" w14:textId="77777777" w:rsidR="00A81A68" w:rsidRPr="00316703" w:rsidRDefault="00A81A68" w:rsidP="00A81A68">
      <w:pPr>
        <w:pStyle w:val="NormalWeb"/>
        <w:rPr>
          <w:sz w:val="22"/>
          <w:szCs w:val="22"/>
        </w:rPr>
      </w:pPr>
    </w:p>
    <w:p w14:paraId="4F54B70F" w14:textId="77777777" w:rsidR="00A81A68" w:rsidRPr="00316703" w:rsidRDefault="00A81A68" w:rsidP="00A81A68">
      <w:pPr>
        <w:pStyle w:val="NormalWeb"/>
        <w:rPr>
          <w:sz w:val="22"/>
          <w:szCs w:val="22"/>
        </w:rPr>
      </w:pPr>
    </w:p>
    <w:p w14:paraId="7FFFA465" w14:textId="77777777" w:rsidR="00A81A68" w:rsidRPr="00A81A68" w:rsidRDefault="00A81A68" w:rsidP="00A81A68">
      <w:pPr>
        <w:spacing w:before="100" w:beforeAutospacing="1" w:after="100" w:afterAutospacing="1" w:line="240" w:lineRule="auto"/>
        <w:rPr>
          <w:rFonts w:ascii="Times New Roman" w:eastAsia="Times New Roman" w:hAnsi="Times New Roman" w:cs="Times New Roman"/>
        </w:rPr>
      </w:pPr>
    </w:p>
    <w:p w14:paraId="0D52B0C1" w14:textId="77777777" w:rsidR="00331971" w:rsidRPr="00316703" w:rsidRDefault="00331971">
      <w:pPr>
        <w:rPr>
          <w:rFonts w:ascii="Times New Roman" w:hAnsi="Times New Roman" w:cs="Times New Roman"/>
        </w:rPr>
      </w:pPr>
      <w:bookmarkStart w:id="0" w:name="_GoBack"/>
      <w:bookmarkEnd w:id="0"/>
    </w:p>
    <w:sectPr w:rsidR="00331971" w:rsidRPr="00316703" w:rsidSect="00316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4"/>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68"/>
    <w:rsid w:val="00316703"/>
    <w:rsid w:val="00331971"/>
    <w:rsid w:val="00377211"/>
    <w:rsid w:val="003A02E7"/>
    <w:rsid w:val="00A81A68"/>
    <w:rsid w:val="00C77880"/>
    <w:rsid w:val="00DD7743"/>
    <w:rsid w:val="00ED085F"/>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2C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1971"/>
  </w:style>
  <w:style w:type="paragraph" w:styleId="Heading1">
    <w:name w:val="heading 1"/>
    <w:basedOn w:val="Normal"/>
    <w:link w:val="Heading1Char"/>
    <w:uiPriority w:val="9"/>
    <w:qFormat/>
    <w:rsid w:val="00A81A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81A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A6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1A68"/>
    <w:rPr>
      <w:rFonts w:ascii="Times New Roman" w:eastAsia="Times New Roman" w:hAnsi="Times New Roman" w:cs="Times New Roman"/>
      <w:b/>
      <w:bCs/>
      <w:sz w:val="27"/>
      <w:szCs w:val="27"/>
    </w:rPr>
  </w:style>
  <w:style w:type="character" w:customStyle="1" w:styleId="timestamp">
    <w:name w:val="timestamp"/>
    <w:basedOn w:val="DefaultParagraphFont"/>
    <w:rsid w:val="00A81A68"/>
  </w:style>
  <w:style w:type="paragraph" w:styleId="NormalWeb">
    <w:name w:val="Normal (Web)"/>
    <w:basedOn w:val="Normal"/>
    <w:uiPriority w:val="99"/>
    <w:unhideWhenUsed/>
    <w:rsid w:val="00A81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1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1346">
      <w:bodyDiv w:val="1"/>
      <w:marLeft w:val="0"/>
      <w:marRight w:val="0"/>
      <w:marTop w:val="0"/>
      <w:marBottom w:val="0"/>
      <w:divBdr>
        <w:top w:val="none" w:sz="0" w:space="0" w:color="auto"/>
        <w:left w:val="none" w:sz="0" w:space="0" w:color="auto"/>
        <w:bottom w:val="none" w:sz="0" w:space="0" w:color="auto"/>
        <w:right w:val="none" w:sz="0" w:space="0" w:color="auto"/>
      </w:divBdr>
      <w:divsChild>
        <w:div w:id="660037832">
          <w:marLeft w:val="0"/>
          <w:marRight w:val="0"/>
          <w:marTop w:val="0"/>
          <w:marBottom w:val="0"/>
          <w:divBdr>
            <w:top w:val="none" w:sz="0" w:space="0" w:color="auto"/>
            <w:left w:val="none" w:sz="0" w:space="0" w:color="auto"/>
            <w:bottom w:val="none" w:sz="0" w:space="0" w:color="auto"/>
            <w:right w:val="none" w:sz="0" w:space="0" w:color="auto"/>
          </w:divBdr>
        </w:div>
      </w:divsChild>
    </w:div>
    <w:div w:id="1923448114">
      <w:bodyDiv w:val="1"/>
      <w:marLeft w:val="0"/>
      <w:marRight w:val="0"/>
      <w:marTop w:val="0"/>
      <w:marBottom w:val="0"/>
      <w:divBdr>
        <w:top w:val="none" w:sz="0" w:space="0" w:color="auto"/>
        <w:left w:val="none" w:sz="0" w:space="0" w:color="auto"/>
        <w:bottom w:val="none" w:sz="0" w:space="0" w:color="auto"/>
        <w:right w:val="none" w:sz="0" w:space="0" w:color="auto"/>
      </w:divBdr>
      <w:divsChild>
        <w:div w:id="947586081">
          <w:marLeft w:val="0"/>
          <w:marRight w:val="0"/>
          <w:marTop w:val="0"/>
          <w:marBottom w:val="0"/>
          <w:divBdr>
            <w:top w:val="none" w:sz="0" w:space="0" w:color="auto"/>
            <w:left w:val="none" w:sz="0" w:space="0" w:color="auto"/>
            <w:bottom w:val="none" w:sz="0" w:space="0" w:color="auto"/>
            <w:right w:val="none" w:sz="0" w:space="0" w:color="auto"/>
          </w:divBdr>
        </w:div>
      </w:divsChild>
    </w:div>
    <w:div w:id="1963683363">
      <w:bodyDiv w:val="1"/>
      <w:marLeft w:val="0"/>
      <w:marRight w:val="0"/>
      <w:marTop w:val="0"/>
      <w:marBottom w:val="0"/>
      <w:divBdr>
        <w:top w:val="none" w:sz="0" w:space="0" w:color="auto"/>
        <w:left w:val="none" w:sz="0" w:space="0" w:color="auto"/>
        <w:bottom w:val="none" w:sz="0" w:space="0" w:color="auto"/>
        <w:right w:val="none" w:sz="0" w:space="0" w:color="auto"/>
      </w:divBdr>
      <w:divsChild>
        <w:div w:id="1679843034">
          <w:marLeft w:val="0"/>
          <w:marRight w:val="0"/>
          <w:marTop w:val="0"/>
          <w:marBottom w:val="0"/>
          <w:divBdr>
            <w:top w:val="none" w:sz="0" w:space="0" w:color="auto"/>
            <w:left w:val="none" w:sz="0" w:space="0" w:color="auto"/>
            <w:bottom w:val="none" w:sz="0" w:space="0" w:color="auto"/>
            <w:right w:val="none" w:sz="0" w:space="0" w:color="auto"/>
          </w:divBdr>
        </w:div>
      </w:divsChild>
    </w:div>
    <w:div w:id="2023504809">
      <w:bodyDiv w:val="1"/>
      <w:marLeft w:val="0"/>
      <w:marRight w:val="0"/>
      <w:marTop w:val="0"/>
      <w:marBottom w:val="0"/>
      <w:divBdr>
        <w:top w:val="none" w:sz="0" w:space="0" w:color="auto"/>
        <w:left w:val="none" w:sz="0" w:space="0" w:color="auto"/>
        <w:bottom w:val="none" w:sz="0" w:space="0" w:color="auto"/>
        <w:right w:val="none" w:sz="0" w:space="0" w:color="auto"/>
      </w:divBdr>
      <w:divsChild>
        <w:div w:id="125786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3F3AE-EA6F-1C40-AAB0-F2AA90AE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Alghamdi, Somayyah</cp:lastModifiedBy>
  <cp:revision>2</cp:revision>
  <dcterms:created xsi:type="dcterms:W3CDTF">2017-04-21T01:55:00Z</dcterms:created>
  <dcterms:modified xsi:type="dcterms:W3CDTF">2017-04-21T01:55:00Z</dcterms:modified>
</cp:coreProperties>
</file>