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BA" w:rsidRDefault="00054FBA">
      <w:bookmarkStart w:id="0" w:name="_GoBack"/>
      <w:r>
        <w:t>Class 1:</w:t>
      </w:r>
    </w:p>
    <w:p w:rsidR="00054FBA" w:rsidRPr="00054FBA" w:rsidRDefault="00054FBA" w:rsidP="00054FBA">
      <w:pPr>
        <w:shd w:val="clear" w:color="auto" w:fill="FFFFFF"/>
        <w:spacing w:after="240" w:line="240" w:lineRule="auto"/>
        <w:rPr>
          <w:rFonts w:ascii="Helvetica" w:eastAsia="Times New Roman" w:hAnsi="Helvetica" w:cs="Helvetica"/>
          <w:color w:val="333333"/>
          <w:sz w:val="24"/>
          <w:szCs w:val="24"/>
        </w:rPr>
      </w:pPr>
      <w:r w:rsidRPr="00054FBA">
        <w:rPr>
          <w:rFonts w:ascii="Helvetica" w:eastAsia="Times New Roman" w:hAnsi="Helvetica" w:cs="Helvetica"/>
          <w:color w:val="333333"/>
          <w:sz w:val="24"/>
          <w:szCs w:val="24"/>
        </w:rPr>
        <w:t>Project Evaluation and Microsoft Solutions Framework (MSF)</w:t>
      </w:r>
      <w:proofErr w:type="gramStart"/>
      <w:r w:rsidRPr="00054FBA">
        <w:rPr>
          <w:rFonts w:ascii="Helvetica" w:eastAsia="Times New Roman" w:hAnsi="Helvetica" w:cs="Helvetica"/>
          <w:color w:val="333333"/>
          <w:sz w:val="24"/>
          <w:szCs w:val="24"/>
        </w:rPr>
        <w:t>"  Please</w:t>
      </w:r>
      <w:proofErr w:type="gramEnd"/>
      <w:r w:rsidRPr="00054FBA">
        <w:rPr>
          <w:rFonts w:ascii="Helvetica" w:eastAsia="Times New Roman" w:hAnsi="Helvetica" w:cs="Helvetica"/>
          <w:color w:val="333333"/>
          <w:sz w:val="24"/>
          <w:szCs w:val="24"/>
        </w:rPr>
        <w:t xml:space="preserve"> respond to the following:</w:t>
      </w:r>
    </w:p>
    <w:p w:rsidR="00054FBA" w:rsidRPr="00054FBA" w:rsidRDefault="00054FBA" w:rsidP="00054FBA">
      <w:pPr>
        <w:numPr>
          <w:ilvl w:val="0"/>
          <w:numId w:val="1"/>
        </w:numPr>
        <w:shd w:val="clear" w:color="auto" w:fill="FFFFFF"/>
        <w:spacing w:after="0" w:line="240" w:lineRule="auto"/>
        <w:ind w:left="0"/>
        <w:rPr>
          <w:rFonts w:ascii="inherit" w:eastAsia="Times New Roman" w:hAnsi="inherit" w:cs="Helvetica"/>
          <w:color w:val="333333"/>
          <w:sz w:val="20"/>
          <w:szCs w:val="20"/>
        </w:rPr>
      </w:pPr>
      <w:r w:rsidRPr="00054FBA">
        <w:rPr>
          <w:rFonts w:ascii="inherit" w:eastAsia="Times New Roman" w:hAnsi="inherit" w:cs="Helvetica"/>
          <w:color w:val="333333"/>
          <w:sz w:val="20"/>
          <w:szCs w:val="20"/>
        </w:rPr>
        <w:t xml:space="preserve">Analyze the relationship between a Feasibility Study and a Cost-Benefit Analysis. Investigate the main reasons why </w:t>
      </w:r>
      <w:proofErr w:type="gramStart"/>
      <w:r w:rsidRPr="00054FBA">
        <w:rPr>
          <w:rFonts w:ascii="inherit" w:eastAsia="Times New Roman" w:hAnsi="inherit" w:cs="Helvetica"/>
          <w:color w:val="333333"/>
          <w:sz w:val="20"/>
          <w:szCs w:val="20"/>
        </w:rPr>
        <w:t>both of these</w:t>
      </w:r>
      <w:proofErr w:type="gramEnd"/>
      <w:r w:rsidRPr="00054FBA">
        <w:rPr>
          <w:rFonts w:ascii="inherit" w:eastAsia="Times New Roman" w:hAnsi="inherit" w:cs="Helvetica"/>
          <w:color w:val="333333"/>
          <w:sz w:val="20"/>
          <w:szCs w:val="20"/>
        </w:rPr>
        <w:t xml:space="preserve"> evaluations must tie to the organizational strategic plan. Suggest two (2) issues that an organization may face if these evaluations are not tied to its strategic plan. Provide a rationale for your response.</w:t>
      </w:r>
    </w:p>
    <w:p w:rsidR="00054FBA" w:rsidRPr="00054FBA" w:rsidRDefault="00054FBA" w:rsidP="00054FBA">
      <w:pPr>
        <w:numPr>
          <w:ilvl w:val="0"/>
          <w:numId w:val="1"/>
        </w:numPr>
        <w:shd w:val="clear" w:color="auto" w:fill="FFFFFF"/>
        <w:spacing w:after="0" w:line="240" w:lineRule="auto"/>
        <w:ind w:left="0"/>
        <w:rPr>
          <w:rFonts w:ascii="inherit" w:eastAsia="Times New Roman" w:hAnsi="inherit" w:cs="Helvetica"/>
          <w:color w:val="333333"/>
          <w:sz w:val="20"/>
          <w:szCs w:val="20"/>
        </w:rPr>
      </w:pPr>
      <w:r w:rsidRPr="00054FBA">
        <w:rPr>
          <w:rFonts w:ascii="inherit" w:eastAsia="Times New Roman" w:hAnsi="inherit" w:cs="Helvetica"/>
          <w:color w:val="333333"/>
          <w:sz w:val="20"/>
          <w:szCs w:val="20"/>
        </w:rPr>
        <w:t xml:space="preserve">Review the MSF utilized by Microsoft Corporation in Chapter 15 of </w:t>
      </w:r>
      <w:proofErr w:type="spellStart"/>
      <w:r w:rsidRPr="00054FBA">
        <w:rPr>
          <w:rFonts w:ascii="inherit" w:eastAsia="Times New Roman" w:hAnsi="inherit" w:cs="Helvetica"/>
          <w:color w:val="333333"/>
          <w:sz w:val="20"/>
          <w:szCs w:val="20"/>
        </w:rPr>
        <w:t>Kerzner’s</w:t>
      </w:r>
      <w:proofErr w:type="spellEnd"/>
      <w:r w:rsidRPr="00054FBA">
        <w:rPr>
          <w:rFonts w:ascii="inherit" w:eastAsia="Times New Roman" w:hAnsi="inherit" w:cs="Helvetica"/>
          <w:color w:val="333333"/>
          <w:sz w:val="20"/>
          <w:szCs w:val="20"/>
        </w:rPr>
        <w:t xml:space="preserve"> text. Give your opinion as to the degree to which the MSF is versatile. Speculate on </w:t>
      </w:r>
      <w:proofErr w:type="gramStart"/>
      <w:r w:rsidRPr="00054FBA">
        <w:rPr>
          <w:rFonts w:ascii="inherit" w:eastAsia="Times New Roman" w:hAnsi="inherit" w:cs="Helvetica"/>
          <w:color w:val="333333"/>
          <w:sz w:val="20"/>
          <w:szCs w:val="20"/>
        </w:rPr>
        <w:t>whether or not</w:t>
      </w:r>
      <w:proofErr w:type="gramEnd"/>
      <w:r w:rsidRPr="00054FBA">
        <w:rPr>
          <w:rFonts w:ascii="inherit" w:eastAsia="Times New Roman" w:hAnsi="inherit" w:cs="Helvetica"/>
          <w:color w:val="333333"/>
          <w:sz w:val="20"/>
          <w:szCs w:val="20"/>
        </w:rPr>
        <w:t xml:space="preserve"> other companies could use MSF, and examine why or why not.</w:t>
      </w:r>
    </w:p>
    <w:p w:rsidR="00054FBA" w:rsidRDefault="00054FBA"/>
    <w:p w:rsidR="00054FBA" w:rsidRDefault="00054FBA">
      <w:r>
        <w:t>Class 2:</w:t>
      </w:r>
    </w:p>
    <w:p w:rsidR="00054FBA" w:rsidRPr="00054FBA" w:rsidRDefault="00054FBA" w:rsidP="00054FBA">
      <w:pPr>
        <w:shd w:val="clear" w:color="auto" w:fill="FFFFFF"/>
        <w:spacing w:after="240" w:line="240" w:lineRule="auto"/>
        <w:rPr>
          <w:rFonts w:ascii="Helvetica" w:eastAsia="Times New Roman" w:hAnsi="Helvetica" w:cs="Helvetica"/>
          <w:color w:val="333333"/>
          <w:sz w:val="24"/>
          <w:szCs w:val="24"/>
        </w:rPr>
      </w:pPr>
      <w:r w:rsidRPr="00054FBA">
        <w:rPr>
          <w:rFonts w:ascii="Helvetica" w:eastAsia="Times New Roman" w:hAnsi="Helvetica" w:cs="Helvetica"/>
          <w:color w:val="333333"/>
          <w:sz w:val="24"/>
          <w:szCs w:val="24"/>
        </w:rPr>
        <w:t>"Encryption in Organizations" Select one of the following and discuss in no less than three paragraphs, and have at least one response to another student of at least one paragraph:</w:t>
      </w:r>
    </w:p>
    <w:p w:rsidR="00054FBA" w:rsidRPr="00054FBA" w:rsidRDefault="00054FBA" w:rsidP="00054FBA">
      <w:pPr>
        <w:numPr>
          <w:ilvl w:val="0"/>
          <w:numId w:val="2"/>
        </w:numPr>
        <w:shd w:val="clear" w:color="auto" w:fill="FFFFFF"/>
        <w:spacing w:after="0" w:line="240" w:lineRule="auto"/>
        <w:ind w:left="0"/>
        <w:rPr>
          <w:rFonts w:ascii="inherit" w:eastAsia="Times New Roman" w:hAnsi="inherit" w:cs="Helvetica"/>
          <w:color w:val="333333"/>
          <w:sz w:val="20"/>
          <w:szCs w:val="20"/>
        </w:rPr>
      </w:pPr>
      <w:r w:rsidRPr="00054FBA">
        <w:rPr>
          <w:rFonts w:ascii="inherit" w:eastAsia="Times New Roman" w:hAnsi="inherit" w:cs="Helvetica"/>
          <w:color w:val="333333"/>
          <w:sz w:val="20"/>
          <w:szCs w:val="20"/>
        </w:rPr>
        <w:t>Suppose an executive-level manager asked you to explain the importance of encryption. Detail the key points that you would use to justify the importance of using encryption during the overall security posture analysis of the executive-level manager’s organization.</w:t>
      </w:r>
    </w:p>
    <w:p w:rsidR="00054FBA" w:rsidRDefault="00054FBA"/>
    <w:p w:rsidR="00054FBA" w:rsidRDefault="00054FBA">
      <w:r>
        <w:t>Class3;</w:t>
      </w:r>
    </w:p>
    <w:p w:rsidR="00054FBA" w:rsidRPr="00054FBA" w:rsidRDefault="00054FBA" w:rsidP="00054FBA">
      <w:pPr>
        <w:shd w:val="clear" w:color="auto" w:fill="FFFFFF"/>
        <w:spacing w:after="0" w:line="240" w:lineRule="auto"/>
        <w:rPr>
          <w:rFonts w:ascii="Helvetica" w:eastAsia="Times New Roman" w:hAnsi="Helvetica" w:cs="Helvetica"/>
          <w:color w:val="333333"/>
          <w:sz w:val="24"/>
          <w:szCs w:val="24"/>
        </w:rPr>
      </w:pPr>
      <w:r w:rsidRPr="00054FBA">
        <w:rPr>
          <w:rFonts w:ascii="Helvetica" w:eastAsia="Times New Roman" w:hAnsi="Helvetica" w:cs="Helvetica"/>
          <w:color w:val="333333"/>
          <w:sz w:val="24"/>
          <w:szCs w:val="24"/>
        </w:rPr>
        <w:t>"Buffer Overflow</w:t>
      </w:r>
      <w:proofErr w:type="gramStart"/>
      <w:r w:rsidRPr="00054FBA">
        <w:rPr>
          <w:rFonts w:ascii="Helvetica" w:eastAsia="Times New Roman" w:hAnsi="Helvetica" w:cs="Helvetica"/>
          <w:color w:val="333333"/>
          <w:sz w:val="24"/>
          <w:szCs w:val="24"/>
        </w:rPr>
        <w:t>"  Select</w:t>
      </w:r>
      <w:proofErr w:type="gramEnd"/>
      <w:r w:rsidRPr="00054FBA">
        <w:rPr>
          <w:rFonts w:ascii="inherit" w:eastAsia="Times New Roman" w:hAnsi="inherit" w:cs="Helvetica"/>
          <w:color w:val="333333"/>
          <w:sz w:val="20"/>
          <w:szCs w:val="20"/>
          <w:bdr w:val="none" w:sz="0" w:space="0" w:color="auto" w:frame="1"/>
        </w:rPr>
        <w:t> </w:t>
      </w:r>
      <w:r w:rsidRPr="00054FBA">
        <w:rPr>
          <w:rFonts w:ascii="inherit" w:eastAsia="Times New Roman" w:hAnsi="inherit" w:cs="Helvetica"/>
          <w:b/>
          <w:bCs/>
          <w:color w:val="333333"/>
          <w:sz w:val="20"/>
          <w:szCs w:val="20"/>
          <w:bdr w:val="none" w:sz="0" w:space="0" w:color="auto" w:frame="1"/>
        </w:rPr>
        <w:t>one</w:t>
      </w:r>
      <w:r w:rsidRPr="00054FBA">
        <w:rPr>
          <w:rFonts w:ascii="inherit" w:eastAsia="Times New Roman" w:hAnsi="inherit" w:cs="Helvetica"/>
          <w:color w:val="333333"/>
          <w:sz w:val="20"/>
          <w:szCs w:val="20"/>
          <w:bdr w:val="none" w:sz="0" w:space="0" w:color="auto" w:frame="1"/>
        </w:rPr>
        <w:t> </w:t>
      </w:r>
      <w:r w:rsidRPr="00054FBA">
        <w:rPr>
          <w:rFonts w:ascii="Helvetica" w:eastAsia="Times New Roman" w:hAnsi="Helvetica" w:cs="Helvetica"/>
          <w:color w:val="333333"/>
          <w:sz w:val="24"/>
          <w:szCs w:val="24"/>
        </w:rPr>
        <w:t>of the following and discuss in no less than three paragraphs, and have at least one response to another student of at least one paragraph:</w:t>
      </w:r>
    </w:p>
    <w:p w:rsidR="00054FBA" w:rsidRPr="00054FBA" w:rsidRDefault="00054FBA" w:rsidP="00054FBA">
      <w:pPr>
        <w:numPr>
          <w:ilvl w:val="0"/>
          <w:numId w:val="3"/>
        </w:numPr>
        <w:shd w:val="clear" w:color="auto" w:fill="FFFFFF"/>
        <w:spacing w:after="0" w:line="240" w:lineRule="auto"/>
        <w:ind w:left="0"/>
        <w:rPr>
          <w:rFonts w:ascii="inherit" w:eastAsia="Times New Roman" w:hAnsi="inherit" w:cs="Helvetica"/>
          <w:color w:val="333333"/>
          <w:sz w:val="20"/>
          <w:szCs w:val="20"/>
        </w:rPr>
      </w:pPr>
      <w:r w:rsidRPr="00054FBA">
        <w:rPr>
          <w:rFonts w:ascii="inherit" w:eastAsia="Times New Roman" w:hAnsi="inherit" w:cs="Helvetica"/>
          <w:color w:val="333333"/>
          <w:sz w:val="20"/>
          <w:szCs w:val="20"/>
        </w:rPr>
        <w:t>Explain one of the challenges that a hacker faces when attempting to cause a segmentation fault by overflowing a buffer. Further, discuss the main ways in which an attacker can avoid detection of No Operations (NOPs) by an intrusion detection system, and examine the primary reasons why avoiding such detection is beneficial for executing the attack.</w:t>
      </w:r>
    </w:p>
    <w:bookmarkEnd w:id="0"/>
    <w:p w:rsidR="00054FBA" w:rsidRDefault="00054FBA"/>
    <w:sectPr w:rsidR="0005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994"/>
    <w:multiLevelType w:val="multilevel"/>
    <w:tmpl w:val="5BA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C6F8B"/>
    <w:multiLevelType w:val="multilevel"/>
    <w:tmpl w:val="F82C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8D3176"/>
    <w:multiLevelType w:val="multilevel"/>
    <w:tmpl w:val="7586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BA"/>
    <w:rsid w:val="00054FBA"/>
    <w:rsid w:val="00246BDB"/>
    <w:rsid w:val="00D022A6"/>
    <w:rsid w:val="00D7005B"/>
    <w:rsid w:val="00DA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B44A"/>
  <w15:chartTrackingRefBased/>
  <w15:docId w15:val="{D16EBC0B-7746-4083-9C0F-8D981A99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4FBA"/>
  </w:style>
  <w:style w:type="character" w:styleId="Strong">
    <w:name w:val="Strong"/>
    <w:basedOn w:val="DefaultParagraphFont"/>
    <w:uiPriority w:val="22"/>
    <w:qFormat/>
    <w:rsid w:val="00054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909">
      <w:bodyDiv w:val="1"/>
      <w:marLeft w:val="0"/>
      <w:marRight w:val="0"/>
      <w:marTop w:val="0"/>
      <w:marBottom w:val="0"/>
      <w:divBdr>
        <w:top w:val="none" w:sz="0" w:space="0" w:color="auto"/>
        <w:left w:val="none" w:sz="0" w:space="0" w:color="auto"/>
        <w:bottom w:val="none" w:sz="0" w:space="0" w:color="auto"/>
        <w:right w:val="none" w:sz="0" w:space="0" w:color="auto"/>
      </w:divBdr>
    </w:div>
    <w:div w:id="1129669643">
      <w:bodyDiv w:val="1"/>
      <w:marLeft w:val="0"/>
      <w:marRight w:val="0"/>
      <w:marTop w:val="0"/>
      <w:marBottom w:val="0"/>
      <w:divBdr>
        <w:top w:val="none" w:sz="0" w:space="0" w:color="auto"/>
        <w:left w:val="none" w:sz="0" w:space="0" w:color="auto"/>
        <w:bottom w:val="none" w:sz="0" w:space="0" w:color="auto"/>
        <w:right w:val="none" w:sz="0" w:space="0" w:color="auto"/>
      </w:divBdr>
    </w:div>
    <w:div w:id="17038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248</Words>
  <Characters>1414</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