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788" w:rsidRPr="009D4421" w:rsidRDefault="00433148" w:rsidP="00AA69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Next-Gen Data &amp; Methods Search</w:t>
      </w:r>
      <w:r w:rsidR="00AA69E5" w:rsidRPr="009D4421">
        <w:rPr>
          <w:rFonts w:ascii="Times New Roman" w:hAnsi="Times New Roman" w:cs="Times New Roman"/>
          <w:b/>
          <w:sz w:val="28"/>
          <w:szCs w:val="28"/>
        </w:rPr>
        <w:t xml:space="preserve"> Assignment</w:t>
      </w:r>
      <w:r w:rsidR="009D4421" w:rsidRPr="009D4421">
        <w:rPr>
          <w:rFonts w:ascii="Times New Roman" w:hAnsi="Times New Roman" w:cs="Times New Roman"/>
          <w:b/>
          <w:sz w:val="28"/>
          <w:szCs w:val="28"/>
        </w:rPr>
        <w:t xml:space="preserve">-- EIPT 5033 </w:t>
      </w:r>
      <w:r w:rsidR="00AA69E5" w:rsidRPr="009D44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69E5" w:rsidRPr="00AA69E5" w:rsidRDefault="00433148" w:rsidP="00AA69E5">
      <w:pPr>
        <w:pStyle w:val="NoSpacing"/>
        <w:tabs>
          <w:tab w:val="left" w:pos="720"/>
        </w:tabs>
        <w:rPr>
          <w:i/>
        </w:rPr>
      </w:pPr>
      <w:r>
        <w:rPr>
          <w:b/>
        </w:rPr>
        <w:t>Searching Next-Gen Data &amp; Methods in Education</w:t>
      </w:r>
    </w:p>
    <w:p w:rsidR="00AA69E5" w:rsidRPr="00AA69E5" w:rsidRDefault="00AA69E5" w:rsidP="00263CEE">
      <w:pPr>
        <w:pStyle w:val="NoSpacing"/>
        <w:tabs>
          <w:tab w:val="left" w:pos="720"/>
        </w:tabs>
      </w:pPr>
      <w:r w:rsidRPr="00AA69E5">
        <w:rPr>
          <w:u w:val="single"/>
        </w:rPr>
        <w:t>Purpose:</w:t>
      </w:r>
      <w:r w:rsidRPr="00AA69E5">
        <w:t xml:space="preserve">  The purpose of </w:t>
      </w:r>
      <w:r w:rsidR="00433148">
        <w:t>this</w:t>
      </w:r>
      <w:r w:rsidRPr="00AA69E5">
        <w:t xml:space="preserve"> assignment is </w:t>
      </w:r>
      <w:r w:rsidR="00433148">
        <w:t>for you to explore the cutting edge of data and methods in educational research and evaluation.  Recognizing the depth and breadth of these parameters will</w:t>
      </w:r>
      <w:r w:rsidRPr="00AA69E5">
        <w:t xml:space="preserve"> help you gain </w:t>
      </w:r>
      <w:r w:rsidR="00433148">
        <w:t>better</w:t>
      </w:r>
      <w:r w:rsidRPr="00AA69E5">
        <w:t xml:space="preserve"> understanding of </w:t>
      </w:r>
      <w:r w:rsidR="00433148">
        <w:t xml:space="preserve">the </w:t>
      </w:r>
      <w:r w:rsidRPr="00AA69E5">
        <w:t xml:space="preserve">range of </w:t>
      </w:r>
      <w:r w:rsidR="00433148">
        <w:t>creative and exploratory effort involved in producing</w:t>
      </w:r>
      <w:r w:rsidRPr="00AA69E5">
        <w:t xml:space="preserve"> high quality studies</w:t>
      </w:r>
      <w:r w:rsidR="00433148">
        <w:t xml:space="preserve"> in truly novel areas of learning and development</w:t>
      </w:r>
      <w:r w:rsidRPr="00AA69E5">
        <w:t xml:space="preserve">.  </w:t>
      </w:r>
    </w:p>
    <w:p w:rsidR="00263CEE" w:rsidRDefault="00263CEE" w:rsidP="00263CEE">
      <w:pPr>
        <w:pStyle w:val="NoSpacing"/>
        <w:tabs>
          <w:tab w:val="left" w:pos="720"/>
        </w:tabs>
      </w:pPr>
    </w:p>
    <w:p w:rsidR="00812792" w:rsidRDefault="00A25D45" w:rsidP="00263CEE">
      <w:pPr>
        <w:pStyle w:val="NoSpacing"/>
        <w:tabs>
          <w:tab w:val="left" w:pos="720"/>
        </w:tabs>
      </w:pPr>
      <w:r>
        <w:rPr>
          <w:u w:val="single"/>
        </w:rPr>
        <w:t>Summary:</w:t>
      </w:r>
      <w:r>
        <w:t xml:space="preserve">  </w:t>
      </w:r>
      <w:r w:rsidR="00AA69E5" w:rsidRPr="00AA69E5">
        <w:t xml:space="preserve">You will </w:t>
      </w:r>
      <w:r w:rsidR="00812792">
        <w:t xml:space="preserve">search and explore what are considered next-generation and cutting edge data types and sources, and data acquisition and analysis methods for educational research and evaluation. </w:t>
      </w:r>
      <w:r w:rsidR="00263CEE">
        <w:t xml:space="preserve">You may choose your own </w:t>
      </w:r>
      <w:r w:rsidR="00812792">
        <w:t>strategic</w:t>
      </w:r>
      <w:r w:rsidR="00263CEE">
        <w:t xml:space="preserve"> approach, </w:t>
      </w:r>
      <w:proofErr w:type="gramStart"/>
      <w:r w:rsidR="00263CEE">
        <w:t>as long as</w:t>
      </w:r>
      <w:proofErr w:type="gramEnd"/>
      <w:r w:rsidR="00263CEE">
        <w:t xml:space="preserve"> it meets the assignment specifications.</w:t>
      </w:r>
      <w:r w:rsidR="00AA69E5" w:rsidRPr="00AA69E5">
        <w:t xml:space="preserve"> </w:t>
      </w:r>
    </w:p>
    <w:p w:rsidR="00812792" w:rsidRDefault="00812792" w:rsidP="00263CEE">
      <w:pPr>
        <w:pStyle w:val="NoSpacing"/>
        <w:tabs>
          <w:tab w:val="left" w:pos="720"/>
        </w:tabs>
      </w:pPr>
    </w:p>
    <w:p w:rsidR="00812792" w:rsidRDefault="00812792" w:rsidP="00263CEE">
      <w:pPr>
        <w:pStyle w:val="NoSpacing"/>
        <w:tabs>
          <w:tab w:val="left" w:pos="720"/>
        </w:tabs>
      </w:pPr>
    </w:p>
    <w:p w:rsidR="00812792" w:rsidRDefault="00812792" w:rsidP="00263CEE">
      <w:pPr>
        <w:pStyle w:val="NoSpacing"/>
        <w:tabs>
          <w:tab w:val="left" w:pos="720"/>
        </w:tabs>
        <w:rPr>
          <w:u w:val="single"/>
        </w:rPr>
      </w:pPr>
      <w:r>
        <w:rPr>
          <w:u w:val="single"/>
        </w:rPr>
        <w:t>Detailed Specifications:</w:t>
      </w:r>
    </w:p>
    <w:p w:rsidR="00812792" w:rsidRDefault="00AA69E5" w:rsidP="00812792">
      <w:pPr>
        <w:pStyle w:val="NoSpacing"/>
        <w:numPr>
          <w:ilvl w:val="0"/>
          <w:numId w:val="3"/>
        </w:numPr>
        <w:tabs>
          <w:tab w:val="left" w:pos="720"/>
        </w:tabs>
      </w:pPr>
      <w:r w:rsidRPr="00AA69E5">
        <w:t xml:space="preserve">You will need to: </w:t>
      </w:r>
      <w:r w:rsidR="00812792">
        <w:t xml:space="preserve">create some search terms and identify likely sources for yielding findings.  </w:t>
      </w:r>
    </w:p>
    <w:p w:rsidR="009C664C" w:rsidRDefault="00812792" w:rsidP="00812792">
      <w:pPr>
        <w:pStyle w:val="NoSpacing"/>
        <w:numPr>
          <w:ilvl w:val="0"/>
          <w:numId w:val="3"/>
        </w:numPr>
        <w:tabs>
          <w:tab w:val="left" w:pos="720"/>
        </w:tabs>
      </w:pPr>
      <w:r>
        <w:t xml:space="preserve">You will find </w:t>
      </w:r>
      <w:r w:rsidRPr="00D847AE">
        <w:rPr>
          <w:u w:val="single"/>
        </w:rPr>
        <w:t>at least three credible sources</w:t>
      </w:r>
      <w:r>
        <w:t xml:space="preserve">, yielding </w:t>
      </w:r>
      <w:r w:rsidRPr="00D847AE">
        <w:rPr>
          <w:u w:val="single"/>
        </w:rPr>
        <w:t>at least five key points</w:t>
      </w:r>
      <w:r w:rsidR="0035730E" w:rsidRPr="00D847AE">
        <w:rPr>
          <w:u w:val="single"/>
        </w:rPr>
        <w:t xml:space="preserve"> (principles</w:t>
      </w:r>
      <w:r w:rsidR="0035730E">
        <w:t>)</w:t>
      </w:r>
      <w:r>
        <w:t xml:space="preserve">, that guide your understanding of </w:t>
      </w:r>
      <w:r w:rsidRPr="00D847AE">
        <w:rPr>
          <w:u w:val="single"/>
        </w:rPr>
        <w:t>what defines the cutting edge and future dimensions of educational data types and data acquisition, as well as research methods</w:t>
      </w:r>
      <w:r>
        <w:t xml:space="preserve"> (instrumentation, participant recruitment, security &amp; credibility, verification of accuracy, data management &amp; analysis, etc.). </w:t>
      </w:r>
    </w:p>
    <w:p w:rsidR="00877A08" w:rsidRDefault="00877A08" w:rsidP="00812792">
      <w:pPr>
        <w:pStyle w:val="NoSpacing"/>
        <w:numPr>
          <w:ilvl w:val="0"/>
          <w:numId w:val="3"/>
        </w:numPr>
        <w:tabs>
          <w:tab w:val="left" w:pos="720"/>
        </w:tabs>
      </w:pPr>
      <w:r>
        <w:rPr>
          <w:i/>
        </w:rPr>
        <w:t xml:space="preserve">Do not just accept one broad assertion or assumption (such as “everything will be online or digital”)—dig deeper and examine implications of assertions like that.  </w:t>
      </w:r>
      <w:proofErr w:type="gramStart"/>
      <w:r>
        <w:rPr>
          <w:i/>
        </w:rPr>
        <w:t>Also</w:t>
      </w:r>
      <w:proofErr w:type="gramEnd"/>
      <w:r>
        <w:rPr>
          <w:i/>
        </w:rPr>
        <w:t xml:space="preserve"> consider how the principles you identify will inform the work and shift the challenges faced by researchers in various contexts.  </w:t>
      </w:r>
    </w:p>
    <w:p w:rsidR="00812792" w:rsidRDefault="00812792" w:rsidP="00812792">
      <w:pPr>
        <w:pStyle w:val="NoSpacing"/>
        <w:numPr>
          <w:ilvl w:val="0"/>
          <w:numId w:val="3"/>
        </w:numPr>
        <w:tabs>
          <w:tab w:val="left" w:pos="720"/>
        </w:tabs>
      </w:pPr>
      <w:r>
        <w:t xml:space="preserve">Write up your project in detail, including your search terms, procedures, victories, challenges &amp; hurdles, results and realizations. </w:t>
      </w:r>
    </w:p>
    <w:p w:rsidR="00EB6D3D" w:rsidRDefault="00812792" w:rsidP="00812792">
      <w:pPr>
        <w:pStyle w:val="NoSpacing"/>
        <w:numPr>
          <w:ilvl w:val="0"/>
          <w:numId w:val="3"/>
        </w:numPr>
        <w:tabs>
          <w:tab w:val="left" w:pos="720"/>
        </w:tabs>
      </w:pPr>
      <w:r>
        <w:t>Your document needs to follow all class assignment guidelines</w:t>
      </w:r>
      <w:r w:rsidR="00E065BE">
        <w:t xml:space="preserve">.  </w:t>
      </w:r>
      <w:r w:rsidR="009F290C">
        <w:t xml:space="preserve">Include citations and </w:t>
      </w:r>
      <w:r w:rsidR="009F290C">
        <w:t xml:space="preserve">full </w:t>
      </w:r>
      <w:bookmarkStart w:id="0" w:name="_GoBack"/>
      <w:bookmarkEnd w:id="0"/>
      <w:r w:rsidR="009F290C">
        <w:t xml:space="preserve">APA references for </w:t>
      </w:r>
      <w:proofErr w:type="gramStart"/>
      <w:r w:rsidR="009F290C">
        <w:t>all of</w:t>
      </w:r>
      <w:proofErr w:type="gramEnd"/>
      <w:r w:rsidR="009F290C">
        <w:t xml:space="preserve"> your sources. </w:t>
      </w:r>
    </w:p>
    <w:p w:rsidR="00EB6D3D" w:rsidRDefault="00EB6D3D" w:rsidP="00812792">
      <w:pPr>
        <w:pStyle w:val="NoSpacing"/>
        <w:numPr>
          <w:ilvl w:val="0"/>
          <w:numId w:val="3"/>
        </w:numPr>
        <w:tabs>
          <w:tab w:val="left" w:pos="720"/>
        </w:tabs>
      </w:pPr>
      <w:r>
        <w:t xml:space="preserve">Before class meets on the due date, upload your document to the </w:t>
      </w:r>
      <w:r w:rsidR="009F290C">
        <w:t>Readings Discussion Board.</w:t>
      </w:r>
      <w:r>
        <w:t xml:space="preserve"> </w:t>
      </w:r>
    </w:p>
    <w:p w:rsidR="00812792" w:rsidRDefault="00E065BE" w:rsidP="00812792">
      <w:pPr>
        <w:pStyle w:val="NoSpacing"/>
        <w:numPr>
          <w:ilvl w:val="0"/>
          <w:numId w:val="3"/>
        </w:numPr>
        <w:tabs>
          <w:tab w:val="left" w:pos="720"/>
        </w:tabs>
      </w:pPr>
      <w:r>
        <w:t xml:space="preserve">Bring a hard copy of your writeup </w:t>
      </w:r>
      <w:r w:rsidR="00812792">
        <w:t xml:space="preserve">in a </w:t>
      </w:r>
      <w:r>
        <w:t xml:space="preserve">professionally-presented </w:t>
      </w:r>
      <w:r w:rsidR="00812792">
        <w:t xml:space="preserve">Word document. </w:t>
      </w:r>
    </w:p>
    <w:p w:rsidR="00E065BE" w:rsidRDefault="00E065BE" w:rsidP="00812792">
      <w:pPr>
        <w:pStyle w:val="NoSpacing"/>
        <w:numPr>
          <w:ilvl w:val="0"/>
          <w:numId w:val="3"/>
        </w:numPr>
        <w:tabs>
          <w:tab w:val="left" w:pos="720"/>
        </w:tabs>
      </w:pPr>
      <w:proofErr w:type="gramStart"/>
      <w:r>
        <w:t>Also</w:t>
      </w:r>
      <w:proofErr w:type="gramEnd"/>
      <w:r>
        <w:t xml:space="preserve"> be prepared to share your process and products with the class. </w:t>
      </w:r>
    </w:p>
    <w:p w:rsidR="00852B55" w:rsidRDefault="00852B55" w:rsidP="00812792">
      <w:pPr>
        <w:pStyle w:val="NoSpacing"/>
        <w:numPr>
          <w:ilvl w:val="0"/>
          <w:numId w:val="3"/>
        </w:numPr>
        <w:tabs>
          <w:tab w:val="left" w:pos="720"/>
        </w:tabs>
      </w:pPr>
      <w:r>
        <w:t>This assignment will replace your Active Reading for the week it is due.</w:t>
      </w:r>
    </w:p>
    <w:p w:rsidR="00EB6D3D" w:rsidRDefault="00EB6D3D" w:rsidP="00EB6D3D">
      <w:pPr>
        <w:pStyle w:val="NoSpacing"/>
        <w:tabs>
          <w:tab w:val="left" w:pos="720"/>
        </w:tabs>
        <w:ind w:left="360"/>
      </w:pPr>
    </w:p>
    <w:p w:rsidR="00812792" w:rsidRDefault="00812792" w:rsidP="00263CEE">
      <w:pPr>
        <w:pStyle w:val="NoSpacing"/>
        <w:tabs>
          <w:tab w:val="left" w:pos="720"/>
        </w:tabs>
      </w:pPr>
    </w:p>
    <w:p w:rsidR="00812792" w:rsidRDefault="00812792" w:rsidP="00263CEE">
      <w:pPr>
        <w:pStyle w:val="NoSpacing"/>
        <w:tabs>
          <w:tab w:val="left" w:pos="720"/>
        </w:tabs>
      </w:pPr>
    </w:p>
    <w:sectPr w:rsidR="00812792" w:rsidSect="009D4421">
      <w:footerReference w:type="default" r:id="rId7"/>
      <w:pgSz w:w="12240" w:h="15840"/>
      <w:pgMar w:top="1440" w:right="1260" w:bottom="900" w:left="1440" w:header="720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37D" w:rsidRDefault="00D6437D" w:rsidP="00AA69E5">
      <w:pPr>
        <w:spacing w:after="0" w:line="240" w:lineRule="auto"/>
      </w:pPr>
      <w:r>
        <w:separator/>
      </w:r>
    </w:p>
  </w:endnote>
  <w:endnote w:type="continuationSeparator" w:id="0">
    <w:p w:rsidR="00D6437D" w:rsidRDefault="00D6437D" w:rsidP="00AA6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863" w:rsidRPr="006B3863" w:rsidRDefault="006B3863" w:rsidP="006B3863">
    <w:pPr>
      <w:pStyle w:val="Footer"/>
      <w:rPr>
        <w:rFonts w:ascii="Times New Roman" w:hAnsi="Times New Roman" w:cs="Times New Roman"/>
        <w:color w:val="984806"/>
      </w:rPr>
    </w:pPr>
    <w:r w:rsidRPr="006B3863">
      <w:rPr>
        <w:rFonts w:ascii="Times New Roman" w:hAnsi="Times New Roman" w:cs="Times New Roman"/>
        <w:color w:val="984806"/>
        <w:sz w:val="20"/>
        <w:szCs w:val="20"/>
      </w:rPr>
      <w:t xml:space="preserve">EIPT 5033 Intro. To Research &amp; Evaluation in Education, (OU), </w:t>
    </w:r>
    <w:proofErr w:type="spellStart"/>
    <w:r w:rsidRPr="006B3863">
      <w:rPr>
        <w:rFonts w:ascii="Times New Roman" w:hAnsi="Times New Roman" w:cs="Times New Roman"/>
        <w:color w:val="984806"/>
        <w:sz w:val="20"/>
        <w:szCs w:val="20"/>
      </w:rPr>
      <w:t>Hardré</w:t>
    </w:r>
    <w:proofErr w:type="spellEnd"/>
    <w:r w:rsidRPr="006B3863">
      <w:rPr>
        <w:rFonts w:ascii="Times New Roman" w:hAnsi="Times New Roman" w:cs="Times New Roman"/>
        <w:color w:val="984806"/>
        <w:sz w:val="20"/>
        <w:szCs w:val="20"/>
      </w:rPr>
      <w:t xml:space="preserve"> </w:t>
    </w:r>
    <w:r w:rsidR="005308AD" w:rsidRPr="006B3863">
      <w:rPr>
        <w:rFonts w:ascii="Times New Roman" w:hAnsi="Times New Roman" w:cs="Times New Roman"/>
        <w:color w:val="984806"/>
        <w:sz w:val="20"/>
        <w:szCs w:val="20"/>
      </w:rPr>
      <w:t>201</w:t>
    </w:r>
    <w:r w:rsidR="005308AD">
      <w:rPr>
        <w:rFonts w:ascii="Times New Roman" w:hAnsi="Times New Roman" w:cs="Times New Roman"/>
        <w:color w:val="984806"/>
        <w:sz w:val="20"/>
        <w:szCs w:val="20"/>
      </w:rPr>
      <w:t>7</w:t>
    </w:r>
    <w:r w:rsidRPr="006B3863">
      <w:rPr>
        <w:rFonts w:ascii="Times New Roman" w:hAnsi="Times New Roman" w:cs="Times New Roman"/>
        <w:color w:val="984806"/>
        <w:sz w:val="20"/>
        <w:szCs w:val="20"/>
      </w:rPr>
      <w:t xml:space="preserve"> </w:t>
    </w:r>
  </w:p>
  <w:p w:rsidR="00AA69E5" w:rsidRDefault="00AA69E5" w:rsidP="00AA69E5">
    <w:pPr>
      <w:pStyle w:val="Footer"/>
      <w:jc w:val="center"/>
    </w:pPr>
  </w:p>
  <w:p w:rsidR="00AA69E5" w:rsidRDefault="00AA69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37D" w:rsidRDefault="00D6437D" w:rsidP="00AA69E5">
      <w:pPr>
        <w:spacing w:after="0" w:line="240" w:lineRule="auto"/>
      </w:pPr>
      <w:r>
        <w:separator/>
      </w:r>
    </w:p>
  </w:footnote>
  <w:footnote w:type="continuationSeparator" w:id="0">
    <w:p w:rsidR="00D6437D" w:rsidRDefault="00D6437D" w:rsidP="00AA6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6627B"/>
    <w:multiLevelType w:val="hybridMultilevel"/>
    <w:tmpl w:val="94203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42451"/>
    <w:multiLevelType w:val="hybridMultilevel"/>
    <w:tmpl w:val="4476C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77EFC"/>
    <w:multiLevelType w:val="hybridMultilevel"/>
    <w:tmpl w:val="A3B62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9E5"/>
    <w:rsid w:val="00012733"/>
    <w:rsid w:val="00014657"/>
    <w:rsid w:val="000216BE"/>
    <w:rsid w:val="000C23B9"/>
    <w:rsid w:val="000F414C"/>
    <w:rsid w:val="00154699"/>
    <w:rsid w:val="00166C6F"/>
    <w:rsid w:val="001C7805"/>
    <w:rsid w:val="001F4D3D"/>
    <w:rsid w:val="0023037C"/>
    <w:rsid w:val="00263CEE"/>
    <w:rsid w:val="00293394"/>
    <w:rsid w:val="002E270C"/>
    <w:rsid w:val="003156B4"/>
    <w:rsid w:val="00325699"/>
    <w:rsid w:val="0032661D"/>
    <w:rsid w:val="00335E4B"/>
    <w:rsid w:val="0035730E"/>
    <w:rsid w:val="00366521"/>
    <w:rsid w:val="0037773E"/>
    <w:rsid w:val="0039231C"/>
    <w:rsid w:val="00433148"/>
    <w:rsid w:val="004E16F4"/>
    <w:rsid w:val="004F035D"/>
    <w:rsid w:val="005308AD"/>
    <w:rsid w:val="00551820"/>
    <w:rsid w:val="005733BB"/>
    <w:rsid w:val="00596CA0"/>
    <w:rsid w:val="005D4B14"/>
    <w:rsid w:val="00654E55"/>
    <w:rsid w:val="006B3863"/>
    <w:rsid w:val="006B6259"/>
    <w:rsid w:val="006E124A"/>
    <w:rsid w:val="006E213A"/>
    <w:rsid w:val="006F3FC4"/>
    <w:rsid w:val="007301B2"/>
    <w:rsid w:val="007B713D"/>
    <w:rsid w:val="007D5723"/>
    <w:rsid w:val="00801F41"/>
    <w:rsid w:val="00806645"/>
    <w:rsid w:val="00812792"/>
    <w:rsid w:val="00822520"/>
    <w:rsid w:val="00852B55"/>
    <w:rsid w:val="00877A08"/>
    <w:rsid w:val="008A4890"/>
    <w:rsid w:val="008D2788"/>
    <w:rsid w:val="008F5382"/>
    <w:rsid w:val="00917486"/>
    <w:rsid w:val="00925C0B"/>
    <w:rsid w:val="009434DA"/>
    <w:rsid w:val="009731A7"/>
    <w:rsid w:val="009B17F2"/>
    <w:rsid w:val="009B1AD1"/>
    <w:rsid w:val="009C664C"/>
    <w:rsid w:val="009D4421"/>
    <w:rsid w:val="009F290C"/>
    <w:rsid w:val="00A25D45"/>
    <w:rsid w:val="00A45205"/>
    <w:rsid w:val="00A60EE0"/>
    <w:rsid w:val="00A70F4F"/>
    <w:rsid w:val="00A8134F"/>
    <w:rsid w:val="00A8551F"/>
    <w:rsid w:val="00AA1020"/>
    <w:rsid w:val="00AA261F"/>
    <w:rsid w:val="00AA3871"/>
    <w:rsid w:val="00AA69E5"/>
    <w:rsid w:val="00AC54D1"/>
    <w:rsid w:val="00AC5E29"/>
    <w:rsid w:val="00AE2D74"/>
    <w:rsid w:val="00B16558"/>
    <w:rsid w:val="00B24756"/>
    <w:rsid w:val="00B32BDF"/>
    <w:rsid w:val="00B531DB"/>
    <w:rsid w:val="00B7728B"/>
    <w:rsid w:val="00B913D7"/>
    <w:rsid w:val="00BB6173"/>
    <w:rsid w:val="00BD23D3"/>
    <w:rsid w:val="00BD6336"/>
    <w:rsid w:val="00BE08FC"/>
    <w:rsid w:val="00BE2C9E"/>
    <w:rsid w:val="00C373C4"/>
    <w:rsid w:val="00C46EF6"/>
    <w:rsid w:val="00C844AE"/>
    <w:rsid w:val="00C873EB"/>
    <w:rsid w:val="00CB5040"/>
    <w:rsid w:val="00CF6294"/>
    <w:rsid w:val="00D309A2"/>
    <w:rsid w:val="00D435A6"/>
    <w:rsid w:val="00D6437D"/>
    <w:rsid w:val="00D847AE"/>
    <w:rsid w:val="00DF26BF"/>
    <w:rsid w:val="00DF7786"/>
    <w:rsid w:val="00E065BE"/>
    <w:rsid w:val="00E1223D"/>
    <w:rsid w:val="00E434F9"/>
    <w:rsid w:val="00E50DD3"/>
    <w:rsid w:val="00E5133F"/>
    <w:rsid w:val="00EB6D3D"/>
    <w:rsid w:val="00F1163A"/>
    <w:rsid w:val="00F167E5"/>
    <w:rsid w:val="00F43575"/>
    <w:rsid w:val="00F91616"/>
    <w:rsid w:val="00F9741B"/>
    <w:rsid w:val="00FE0937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BA90"/>
  <w15:docId w15:val="{3B3BF22F-1356-4823-AF0F-CC7AEAA5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69E5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A6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9E5"/>
  </w:style>
  <w:style w:type="paragraph" w:styleId="Footer">
    <w:name w:val="footer"/>
    <w:basedOn w:val="Normal"/>
    <w:link w:val="FooterChar"/>
    <w:unhideWhenUsed/>
    <w:rsid w:val="00AA6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A69E5"/>
  </w:style>
  <w:style w:type="paragraph" w:styleId="BalloonText">
    <w:name w:val="Balloon Text"/>
    <w:basedOn w:val="Normal"/>
    <w:link w:val="BalloonTextChar"/>
    <w:uiPriority w:val="99"/>
    <w:semiHidden/>
    <w:unhideWhenUsed/>
    <w:rsid w:val="00AA6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9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4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Oklahoma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Hardre</dc:creator>
  <cp:lastModifiedBy>Patricia Hardre</cp:lastModifiedBy>
  <cp:revision>13</cp:revision>
  <dcterms:created xsi:type="dcterms:W3CDTF">2017-04-12T19:45:00Z</dcterms:created>
  <dcterms:modified xsi:type="dcterms:W3CDTF">2017-04-12T20:07:00Z</dcterms:modified>
</cp:coreProperties>
</file>