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Songyue Liu</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Linda Sukarat </w:t>
      </w:r>
    </w:p>
    <w:p>
      <w:pPr>
        <w:tabs>
          <w:tab w:val="left" w:pos="792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ELI 211-02</w:t>
      </w:r>
      <w:r>
        <w:rPr>
          <w:rFonts w:ascii="Times New Roman" w:hAnsi="Times New Roman" w:eastAsia="Times New Roman" w:cs="Times New Roman"/>
          <w:sz w:val="24"/>
          <w:szCs w:val="24"/>
        </w:rPr>
        <w:tab/>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28 March, 2017</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Paper 2 draft #2</w:t>
      </w:r>
    </w:p>
    <w:p>
      <w:pPr>
        <w:spacing w:after="0" w:line="240" w:lineRule="auto"/>
        <w:jc w:val="both"/>
        <w:rPr>
          <w:rFonts w:ascii="Times New Roman" w:hAnsi="Times New Roman" w:eastAsia="Times New Roman" w:cs="Times New Roman"/>
          <w:sz w:val="24"/>
          <w:szCs w:val="24"/>
        </w:rPr>
      </w:pPr>
    </w:p>
    <w:p>
      <w:pPr>
        <w:spacing w:after="0" w:line="48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Elementary and Secondary Education in America</w:t>
      </w:r>
    </w:p>
    <w:p>
      <w:pPr>
        <w:spacing w:after="0" w:line="480" w:lineRule="auto"/>
        <w:ind w:firstLine="42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Elementary and secondary school’s expenditures in the United States are about $620 billion in 2012-2013, or specifically around $12,1296 per public school. (National Center for Education statistics). It is obvious that the elementary and secondary education nowadays is becoming more important to both government and society. Elementary and secondary education refers to the education that is applied after the kindergartens and before the universities. People used to believe that attending universities is not as necessary as finishing the high school education, however in today’s society, completing a college degree seems more crucial than just having a high school degree. How can we know what have been the US government’s priorities in supporting elementary and secondary education? The trends of American education is changing now. We can know the answer from people and the government’s reaction. People nowadays are more willing to spend more time, money and effort on the elementary and secondary education. The US government had invested billions of dollars to the elementary education throughout the history in order to offer young children comprehensive education, strengthen students’ ability through applying their knowledge in the future, and the trends in equality of education in the United States. </w:t>
      </w:r>
    </w:p>
    <w:p>
      <w:pPr>
        <w:spacing w:after="0" w:line="480" w:lineRule="auto"/>
        <w:ind w:firstLine="4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holistic education is the first priority of the US government in supporting the primary and secondary education in the United States. The education trends in America is now focusing on the integrated development of students’ learning. For example, the K-12 education system, which is created to define the education and educational technology that children received from the kindergartens to the 12</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grade in high school in the United States. The purpose of K-12 education system is assisting young children become better in mathematics and science, and assisting them becoming more professional in all types of course in order to be prepared for the colleges. The article “10 Facts About K-12 Education funding” states that the K-12 system is enacted with the ESEA (Elementary and Secondary Education Act). This act provides the equal chances for children to be educated, and provides the basic supplements for teaching. (US Department of Education). For example, ESEA offers school materials, textbooks, services, professional teachers and so on. It is essential to offer these supplements so that some low-income families do not need to worry about the financial problems. Since taking different types of curriculums for general education is mandatory in most colleges, the K-12 education system will be the first step for young students to know and to prepare for the General Education system in colleges.</w:t>
      </w:r>
    </w:p>
    <w:p>
      <w:pPr>
        <w:spacing w:after="0" w:line="480" w:lineRule="auto"/>
        <w:ind w:firstLine="42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On the other hand, the US government had invested billions of dollars in order to support the elementary and secondary education. According to the data from the US Department of Education, there are around $536 million investment in the K-12 education system. (US Department of Education). Education funding has increased substantially in recent years, and this is one evidence that the US government now is making huge efforts on the development of elementary and secondary education. Moreover, according to the information from Concordia University, during the past 10 years, the spending on supporting the K-12 education system increased from $71.4 billion to $87.4 billion. (10 year spending trends). Moreover, the National Center for Education Statistics shows the education expenditure over 34 countries. Including the Organization for Economic Cooperation and Development (OECD), an organization of encouraging the economic growth and trades among 34 countries, presents a data chart of the government expenditures of elementary and secondary schools. The United States is the top countries that has the relatively high government expenditures on the elementary and secondary education. There are $11,700 spent per full-time-equivalent student at the primary and secondary education in the United States, and this number is about 31 percenter higher than the average of $9,000 for the other countries’ reports in the OECD. (Education Expenditures by Country).</w:t>
      </w:r>
    </w:p>
    <w:p>
      <w:pPr>
        <w:spacing w:after="0" w:line="480" w:lineRule="auto"/>
        <w:ind w:firstLine="4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Focusing on strengthening the abilities through applying young students’ knowledge is the second priority of the government in supporting the elementary and secondary education in the United States. For example, schools will prepare for a free society in school, help students combat illiteracy, Americanizing children of immigrants parents, and so on. (Bassett</w:t>
      </w:r>
      <w:r>
        <w:rPr>
          <w:rFonts w:hint="eastAsia" w:ascii="Times New Roman" w:hAnsi="Times New Roman" w:eastAsia="宋体" w:cs="Times New Roman"/>
          <w:color w:val="000000"/>
          <w:sz w:val="24"/>
          <w:szCs w:val="24"/>
          <w:lang w:val="en-US" w:eastAsia="zh-CN"/>
        </w:rPr>
        <w:t>,</w:t>
      </w:r>
      <w:r>
        <w:rPr>
          <w:rFonts w:ascii="Times New Roman" w:hAnsi="Times New Roman" w:eastAsia="Times New Roman" w:cs="Times New Roman"/>
          <w:color w:val="000000"/>
          <w:sz w:val="24"/>
          <w:szCs w:val="24"/>
        </w:rPr>
        <w:t xml:space="preserve"> 19). The purpose of elementary and secondary education is assisting young students to become better in practicing and become familiar with what the future life would be. First, American education pay more attention to students’ practice skills, which is to use their own knowledge based on what they have learned into the real practices. They do not only have the lecture section during the class. Students can be paired or grouped with their classmates and then have some discussions to solve problems together. This activity is what we defined as team work. For example, communication is a crucial factor in the group work. Although it is not an academic skill, it still can be a reflection of a student’s communication skill. The teamwork requires each team member to participate during the whole process, however, it is not as easy as we think. Some students may feel shy to speak in front of the public, and some students are not willing to join the conversation. In the journal from David, W Scott, he described people’s communication skills as a foundation of becoming professional in teamwork, especially for the elementary and secondary students. (Scott, 289). </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 xml:space="preserve">Students can improve their communication skills in the elementary or secondary schools so that they would be more comfortable and confident when going to the colleges or joining the workforce in the future. Therefore, it is important to not only know about the concepts that are taught in the class, but also to know about how to apply the knowledge into the real practices. </w:t>
      </w:r>
    </w:p>
    <w:p>
      <w:pPr>
        <w:spacing w:after="0" w:line="480" w:lineRule="auto"/>
        <w:ind w:firstLine="4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Second, elementary and secondary education nowadays are also making efforts on paying more attention on skills of practice rather than the theoretical memorization. Many schools have increased the time of giving students opportunities to do more or practice more instead of lecturing and assigning homework all the time. According to the Statistical Analysis Report from the National Center for Education Statistics, the percentage distribution of school time spent per week on each of the core subjects varies during the past from 1987 to 1993. It measured the school time spent on both public schools and private schools. Both of these secondary schools have the similar results. The time that schools spent on English, reading and literature arts has been decreased from 52.9 percent to 49.7 percent. The time that schools spent on mathematics and arithmetic has been increased about 1 percent. For the science part, the public schools’ time spent per week has increased about 2 percent, and the private schools’ time spent on these two subjects increased about 1 percent. In addition, both private and public schools’ time spent on social studies per week has been increased around 1.5 percent. (Time Spent Teaching Core Academic Subjects in Elementary Schools, 27). The report indicates that both the private and public secondary schools in the United States are now attributing more time to the societal study instead of just studying the literature or English. </w:t>
      </w:r>
    </w:p>
    <w:p>
      <w:pPr>
        <w:spacing w:after="0" w:line="480" w:lineRule="auto"/>
        <w:ind w:firstLine="4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trends in the equality of education in the United States is the third priority in supporting the elementary and secondary education in the United States. Although the primary education is mandatary in the United States, there are still some other factors that stop children from accepting the secondary education. For example, low-income families may not be able to support their children, not only for the tuition, but also for the extra fees that may occur they decide continue accepting the education. Also, the race, gender, and ethnicity could also be problems for the inequality of education. Some private schools may have rules of only accepting certain types of students by ranking students with genders, different races, and religious beliefs. The United States is always seeking for the solution of solving the inequality problem in education, however, it is now simple. Corydon Ireland, the Harvard Correspondent, indicates that the education equality in American is crucial, and it can also be reflected as the best path to solve the societal inequality. “If inequality starts anywhere, many scholars agree, it’s with faulty education”, said by Corydon Ireland. (The costs of inequality).  Deval Laurdine Patrick, the American politician, civil rights lawyer and businessman, believes that the main job of teachers is not trying to bring more opportunities and take advantages of them, instead, their main job is to imagine what the opportunities can be, and could bring the education equality to each child. In addition, Roland Gerhard Fryer Jr., an American economist and researcher at Harvard University, states that it is important for the problematic schools or even the government in the United States to reveal the reasons for the inequality problem, and understand the concept that better the schools become, better the government could solve the inequality problem in the United States. (The costs of inequality).  </w:t>
      </w:r>
    </w:p>
    <w:p>
      <w:pPr>
        <w:spacing w:after="0" w:line="480" w:lineRule="auto"/>
        <w:ind w:firstLine="4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In order to protect American’s equal opportunity in education, there are some programs or act that are established to do so.  For example, there is an act related to the K-12 education system: No Child Left Behind Act (NCLB). NCLB is achieving the goal that all children can have chances to be educated. The NCLB act considers the science and mathematics as the fundamental part in the American education. People believe that children in elementary and secondary schools start wondering the science languages and skills, thus, it is a good time to offer the science education in an earlier time. It will also help minimizing the time that teachers spent on teaching science in the elementary schools.  The Educational Opportunity Program (EOP), which is another program that are created to offer assistance in academic study, finance, mentorship, and professional advising to students. The existence of the Educational Opportunity Program is an advantage to the low-income families or to the students who would probably need more assistance. Although this program is for supporting the undergraduate students or even college students who want to attend the graduate schools, the EOP is also responsible for the students who are preparing for the colleges. (University of California).  </w:t>
      </w:r>
    </w:p>
    <w:p>
      <w:pPr>
        <w:spacing w:after="0" w:line="480" w:lineRule="auto"/>
        <w:ind w:firstLine="4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In conclusion, the government has made the K-12 system, including the NCLB act to make sure young students receive the equal and the best chance to learn comprehensively. The Investment and expenditures in supporting elementary education is increasing substantially nowadays. The society is also trying to work on the problem of inequality of education by revealing the reasons for the inequality and establishing programs. Therefore, it is not difficult to forecast that the US government will focus on the elementary and secondary education in the future. The elementary and secondary education is the foundation for the future education trend in the United States, and the government has made efforts to develop the structure of the elementary and secondary education by offering young children well-rounded education, strengthening students’ ability through applying their knowledge, and focusing on the equality of the education in the United States.</w:t>
      </w:r>
    </w:p>
    <w:p>
      <w:pPr>
        <w:spacing w:after="0" w:line="480" w:lineRule="auto"/>
        <w:ind w:firstLine="420"/>
        <w:rPr>
          <w:rFonts w:ascii="Times New Roman" w:hAnsi="Times New Roman" w:eastAsia="Times New Roman" w:cs="Times New Roman"/>
          <w:color w:val="000000"/>
          <w:sz w:val="24"/>
          <w:szCs w:val="24"/>
        </w:rPr>
      </w:pPr>
    </w:p>
    <w:p>
      <w:pPr>
        <w:spacing w:after="0" w:line="480" w:lineRule="auto"/>
        <w:ind w:firstLine="420"/>
        <w:rPr>
          <w:rFonts w:ascii="Times New Roman" w:hAnsi="Times New Roman" w:eastAsia="Times New Roman" w:cs="Times New Roman"/>
          <w:color w:val="000000"/>
          <w:sz w:val="24"/>
          <w:szCs w:val="24"/>
        </w:rPr>
      </w:pPr>
    </w:p>
    <w:p>
      <w:pPr>
        <w:spacing w:after="0" w:line="480" w:lineRule="auto"/>
        <w:rPr>
          <w:rFonts w:ascii="Times New Roman" w:hAnsi="Times New Roman" w:eastAsia="Times New Roman" w:cs="Times New Roman"/>
          <w:color w:val="000000"/>
          <w:sz w:val="24"/>
          <w:szCs w:val="24"/>
        </w:rPr>
      </w:pPr>
      <w:bookmarkStart w:id="0" w:name="_GoBack"/>
    </w:p>
    <w:bookmarkEnd w:id="0"/>
    <w:p>
      <w:pPr>
        <w:spacing w:after="0" w:line="48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Works Cited</w:t>
      </w:r>
    </w:p>
    <w:p>
      <w:pPr>
        <w:spacing w:after="0" w:line="48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National Center for Education Statistics, “The Condition of Education.”, </w:t>
      </w:r>
      <w:r>
        <w:rPr>
          <w:rFonts w:ascii="Times New Roman" w:hAnsi="Times New Roman" w:eastAsia="Times New Roman" w:cs="Times New Roman"/>
          <w:iCs/>
          <w:color w:val="000000"/>
          <w:sz w:val="24"/>
          <w:szCs w:val="24"/>
        </w:rPr>
        <w:t>National Center for Education Statistics</w:t>
      </w:r>
      <w:r>
        <w:rPr>
          <w:rFonts w:ascii="Times New Roman" w:hAnsi="Times New Roman" w:eastAsia="Times New Roman" w:cs="Times New Roman"/>
          <w:color w:val="000000"/>
          <w:sz w:val="24"/>
          <w:szCs w:val="24"/>
        </w:rPr>
        <w:t>, nces.ed.gov, May 2016, 28 Feb 2017.</w:t>
      </w:r>
    </w:p>
    <w:p>
      <w:pPr>
        <w:spacing w:after="0" w:line="48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Bassett, George William. Innovation in primary education: a study of recent developments in</w:t>
      </w:r>
    </w:p>
    <w:p>
      <w:pPr>
        <w:spacing w:after="0" w:line="480" w:lineRule="auto"/>
        <w:ind w:left="72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primary education in England and the USA. John Wiley &amp; Sons Ltd, 1970.</w:t>
      </w:r>
    </w:p>
    <w:p>
      <w:pPr>
        <w:spacing w:line="480" w:lineRule="auto"/>
        <w:ind w:left="720" w:hanging="720"/>
        <w:rPr>
          <w:rFonts w:ascii="Times New Roman" w:hAnsi="Times New Roman" w:eastAsia="Times New Roman" w:cs="Times New Roman"/>
          <w:color w:val="000000"/>
          <w:sz w:val="24"/>
          <w:szCs w:val="24"/>
        </w:rPr>
      </w:pPr>
      <w:r>
        <w:rPr>
          <w:rFonts w:ascii="Times New Roman" w:hAnsi="Times New Roman" w:eastAsia="Times New Roman" w:cs="Times New Roman"/>
          <w:color w:val="030A13"/>
          <w:sz w:val="24"/>
          <w:szCs w:val="24"/>
          <w:shd w:val="clear" w:color="auto" w:fill="FFFFFF"/>
        </w:rPr>
        <w:t>U.S. Department of Education, “10 Facts About K-12 Education Funding”,</w:t>
      </w:r>
      <w:r>
        <w:rPr>
          <w:rFonts w:ascii="Arial" w:hAnsi="Arial" w:eastAsia="Times New Roman" w:cs="Arial"/>
          <w:color w:val="030A13"/>
          <w:sz w:val="21"/>
          <w:szCs w:val="21"/>
          <w:shd w:val="clear" w:color="auto" w:fill="FFFFFF"/>
        </w:rPr>
        <w:t xml:space="preserve"> </w:t>
      </w:r>
      <w:r>
        <w:rPr>
          <w:rFonts w:ascii="Times New Roman" w:hAnsi="Times New Roman" w:eastAsia="Times New Roman" w:cs="Times New Roman"/>
          <w:color w:val="030A13"/>
          <w:sz w:val="24"/>
          <w:szCs w:val="24"/>
          <w:shd w:val="clear" w:color="auto" w:fill="FFFFFF"/>
        </w:rPr>
        <w:t>U.S. Department of Education, Washington, D.C, 2005,</w:t>
      </w:r>
      <w:r>
        <w:rPr>
          <w:rFonts w:ascii="Times New Roman" w:hAnsi="Times New Roman" w:eastAsia="Times New Roman" w:cs="Times New Roman"/>
          <w:color w:val="000000"/>
          <w:sz w:val="24"/>
          <w:szCs w:val="24"/>
        </w:rPr>
        <w:t xml:space="preserve"> www2.ed.gov, 28 Feb 2017.</w:t>
      </w:r>
    </w:p>
    <w:p>
      <w:pPr>
        <w:spacing w:line="480" w:lineRule="auto"/>
        <w:ind w:left="720" w:hanging="720"/>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National Center for Education Statistics</w:t>
      </w:r>
      <w:r>
        <w:rPr>
          <w:rFonts w:ascii="Times New Roman" w:hAnsi="Times New Roman" w:eastAsia="Times New Roman" w:cs="Times New Roman"/>
          <w:color w:val="030A13"/>
          <w:sz w:val="24"/>
          <w:szCs w:val="24"/>
          <w:shd w:val="clear" w:color="auto" w:fill="FFFFFF"/>
        </w:rPr>
        <w:t xml:space="preserve">, “Education Expenditures by Country”, </w:t>
      </w:r>
      <w:r>
        <w:rPr>
          <w:rFonts w:ascii="Times New Roman" w:hAnsi="Times New Roman" w:eastAsia="Times New Roman" w:cs="Times New Roman"/>
          <w:sz w:val="24"/>
          <w:szCs w:val="24"/>
        </w:rPr>
        <w:t>National Center for Education Statistics, nces.ed.gov, May 2016, 26 Mar, 2017.</w:t>
      </w:r>
    </w:p>
    <w:p>
      <w:pPr>
        <w:spacing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Scott, David W. “Guest Editorial: The First Gordon Research Conference on Science Education: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The Case for Intersecting Orbitals.” Journal of Science Education and Technology, vol. 1,</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no. 4, 1992, pp. 289–293., </w:t>
      </w:r>
      <w:r>
        <w:fldChar w:fldCharType="begin"/>
      </w:r>
      <w:r>
        <w:instrText xml:space="preserve"> HYPERLINK "http://www.jstor.org/stable/40188449" </w:instrText>
      </w:r>
      <w:r>
        <w:fldChar w:fldCharType="separate"/>
      </w:r>
      <w:r>
        <w:rPr>
          <w:rStyle w:val="6"/>
          <w:rFonts w:ascii="Times New Roman" w:hAnsi="Times New Roman" w:eastAsia="Times New Roman" w:cs="Times New Roman"/>
          <w:sz w:val="24"/>
          <w:szCs w:val="24"/>
        </w:rPr>
        <w:t>www.jstor.org/stable/40188449</w:t>
      </w:r>
      <w:r>
        <w:rPr>
          <w:rStyle w:val="6"/>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w:t>
      </w:r>
    </w:p>
    <w:p>
      <w:pPr>
        <w:spacing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Perie, Marianne, Baker, David P., Bobbitt, Sharon, “Time Spent Teaching Core Academic</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Subjects in Elementary Schools: Comparisons Across Community, School, Teacher, and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Student Characteristics.” National Center for Education Statistics, vol.1, Feb, 1997, pp.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27.</w:t>
      </w:r>
    </w:p>
    <w:p>
      <w:pPr>
        <w:spacing w:line="48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Concordia University, “10-Year Spending Trends in U.S. Education”, Concordia University, 14 Jun, 2016. 23 Mar 2017.</w:t>
      </w:r>
    </w:p>
    <w:p>
      <w:pPr>
        <w:spacing w:line="48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University of California, “Educational Opportunity Program (EOP)”, University of California, 23 Mar 2017.</w:t>
      </w:r>
    </w:p>
    <w:p>
      <w:pPr>
        <w:spacing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Ireland, Corydon, “The costs of inequality: Education’s the one key that rules them all”,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harvard.edu, 15 Feb, 2016, 23 Mar 2017.</w:t>
      </w:r>
    </w:p>
    <w:sectPr>
      <w:headerReference r:id="rId3"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alibri Light">
    <w:panose1 w:val="020F0302020204030204"/>
    <w:charset w:val="00"/>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2082714216"/>
    </w:sdtPr>
    <w:sdtEndPr>
      <w:rPr>
        <w:rFonts w:ascii="Times New Roman" w:hAnsi="Times New Roman" w:cs="Times New Roman"/>
      </w:rPr>
    </w:sdtEndPr>
    <w:sdtContent>
      <w:p>
        <w:pPr>
          <w:pStyle w:val="3"/>
          <w:jc w:val="right"/>
          <w:rPr>
            <w:rFonts w:ascii="Times New Roman" w:hAnsi="Times New Roman" w:cs="Times New Roman"/>
          </w:rPr>
        </w:pPr>
        <w:r>
          <w:rPr>
            <w:rFonts w:ascii="Times New Roman" w:hAnsi="Times New Roman" w:cs="Times New Roman"/>
          </w:rPr>
          <w:t xml:space="preserve">Liu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sdtContent>
  </w:sdt>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43"/>
    <w:rsid w:val="00042908"/>
    <w:rsid w:val="000B3195"/>
    <w:rsid w:val="000B6643"/>
    <w:rsid w:val="000C5391"/>
    <w:rsid w:val="00225E9A"/>
    <w:rsid w:val="002933E8"/>
    <w:rsid w:val="00326727"/>
    <w:rsid w:val="003B3622"/>
    <w:rsid w:val="00407151"/>
    <w:rsid w:val="00420C41"/>
    <w:rsid w:val="004C0389"/>
    <w:rsid w:val="00512CB1"/>
    <w:rsid w:val="00513036"/>
    <w:rsid w:val="00561CB2"/>
    <w:rsid w:val="00595217"/>
    <w:rsid w:val="005F3C65"/>
    <w:rsid w:val="00656EF2"/>
    <w:rsid w:val="006A4DF6"/>
    <w:rsid w:val="006B61E0"/>
    <w:rsid w:val="006C2C5E"/>
    <w:rsid w:val="007A3A8A"/>
    <w:rsid w:val="007B01BE"/>
    <w:rsid w:val="007F14D2"/>
    <w:rsid w:val="00847634"/>
    <w:rsid w:val="008528E4"/>
    <w:rsid w:val="008A1900"/>
    <w:rsid w:val="008C0AA6"/>
    <w:rsid w:val="008D6ADA"/>
    <w:rsid w:val="009079DF"/>
    <w:rsid w:val="009645B7"/>
    <w:rsid w:val="00980E08"/>
    <w:rsid w:val="009D6F6B"/>
    <w:rsid w:val="00A25F9F"/>
    <w:rsid w:val="00A50B23"/>
    <w:rsid w:val="00A723DA"/>
    <w:rsid w:val="00A95C2D"/>
    <w:rsid w:val="00AE2ACD"/>
    <w:rsid w:val="00BF1E65"/>
    <w:rsid w:val="00C744B6"/>
    <w:rsid w:val="00CF2B37"/>
    <w:rsid w:val="00D025C3"/>
    <w:rsid w:val="00D4446A"/>
    <w:rsid w:val="00DD155E"/>
    <w:rsid w:val="00E1782D"/>
    <w:rsid w:val="00E56FF8"/>
    <w:rsid w:val="00EB31AD"/>
    <w:rsid w:val="00EE7B85"/>
    <w:rsid w:val="00EF1413"/>
    <w:rsid w:val="00F23A3B"/>
    <w:rsid w:val="00F73E17"/>
    <w:rsid w:val="00FA33A8"/>
    <w:rsid w:val="51182B39"/>
    <w:rsid w:val="7ECF179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5">
    <w:name w:val="Default Paragraph Font"/>
    <w:unhideWhenUsed/>
    <w:qFormat/>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0"/>
    <w:unhideWhenUsed/>
    <w:uiPriority w:val="99"/>
    <w:pPr>
      <w:tabs>
        <w:tab w:val="center" w:pos="4680"/>
        <w:tab w:val="right" w:pos="9360"/>
      </w:tabs>
      <w:spacing w:after="0" w:line="240" w:lineRule="auto"/>
    </w:pPr>
  </w:style>
  <w:style w:type="paragraph" w:styleId="3">
    <w:name w:val="header"/>
    <w:basedOn w:val="1"/>
    <w:link w:val="9"/>
    <w:unhideWhenUsed/>
    <w:uiPriority w:val="99"/>
    <w:pPr>
      <w:tabs>
        <w:tab w:val="center" w:pos="4680"/>
        <w:tab w:val="right" w:pos="9360"/>
      </w:tabs>
      <w:spacing w:after="0" w:line="240" w:lineRule="auto"/>
    </w:pPr>
  </w:style>
  <w:style w:type="paragraph" w:styleId="4">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6">
    <w:name w:val="Hyperlink"/>
    <w:basedOn w:val="5"/>
    <w:unhideWhenUsed/>
    <w:uiPriority w:val="99"/>
    <w:rPr>
      <w:color w:val="0563C1" w:themeColor="hyperlink"/>
      <w:u w:val="single"/>
      <w14:textFill>
        <w14:solidFill>
          <w14:schemeClr w14:val="hlink"/>
        </w14:solidFill>
      </w14:textFill>
    </w:rPr>
  </w:style>
  <w:style w:type="character" w:customStyle="1" w:styleId="8">
    <w:name w:val="apple-tab-span"/>
    <w:basedOn w:val="5"/>
    <w:uiPriority w:val="0"/>
  </w:style>
  <w:style w:type="character" w:customStyle="1" w:styleId="9">
    <w:name w:val="Header Char"/>
    <w:basedOn w:val="5"/>
    <w:link w:val="3"/>
    <w:uiPriority w:val="99"/>
  </w:style>
  <w:style w:type="character" w:customStyle="1" w:styleId="10">
    <w:name w:val="Footer Char"/>
    <w:basedOn w:val="5"/>
    <w:link w:val="2"/>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2005</Words>
  <Characters>11434</Characters>
  <Lines>95</Lines>
  <Paragraphs>26</Paragraphs>
  <TotalTime>0</TotalTime>
  <ScaleCrop>false</ScaleCrop>
  <LinksUpToDate>false</LinksUpToDate>
  <CharactersWithSpaces>13413</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2017-03-23T18:32:00Z</dcterms:created>
  <dc:creator>joe suny</dc:creator>
  <cp:lastModifiedBy>lenovo</cp:lastModifiedBy>
  <dcterms:modified xsi:type="dcterms:W3CDTF">2017-03-28T00:32:23Z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