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6B4E4" w14:textId="112EDBB3" w:rsidR="00C4415F" w:rsidRDefault="00C4415F" w:rsidP="00C4415F">
      <w:pPr>
        <w:jc w:val="center"/>
        <w:rPr>
          <w:rFonts w:ascii="GnuolaneRg-Bold" w:hAnsi="GnuolaneRg-Bold" w:cs="GnuolaneRg-Bold"/>
          <w:b/>
          <w:bCs/>
          <w:color w:val="D55E06"/>
          <w:sz w:val="36"/>
          <w:szCs w:val="36"/>
        </w:rPr>
      </w:pPr>
      <w:r>
        <w:rPr>
          <w:rFonts w:ascii="GnuolaneRg-Bold" w:hAnsi="GnuolaneRg-Bold" w:cs="GnuolaneRg-Bold"/>
          <w:b/>
          <w:bCs/>
          <w:color w:val="D55E06"/>
          <w:sz w:val="36"/>
          <w:szCs w:val="36"/>
        </w:rPr>
        <w:t>Article 13</w:t>
      </w:r>
      <w:bookmarkStart w:id="0" w:name="_GoBack"/>
      <w:bookmarkEnd w:id="0"/>
    </w:p>
    <w:p w14:paraId="576E6916" w14:textId="77777777" w:rsidR="00C4415F" w:rsidRDefault="00C4415F">
      <w:pPr>
        <w:rPr>
          <w:rFonts w:ascii="GnuolaneRg-Bold" w:hAnsi="GnuolaneRg-Bold" w:cs="GnuolaneRg-Bold"/>
          <w:b/>
          <w:bCs/>
          <w:color w:val="D55E06"/>
          <w:sz w:val="36"/>
          <w:szCs w:val="36"/>
        </w:rPr>
      </w:pPr>
      <w:r w:rsidRPr="00C4415F">
        <w:rPr>
          <w:rFonts w:ascii="GnuolaneRg-Bold" w:hAnsi="GnuolaneRg-Bold" w:cs="GnuolaneRg-Bold"/>
          <w:b/>
          <w:bCs/>
          <w:color w:val="D55E06"/>
          <w:sz w:val="36"/>
          <w:szCs w:val="36"/>
        </w:rPr>
        <w:t>The Rewards of Effective Self-Management</w:t>
      </w:r>
    </w:p>
    <w:p w14:paraId="1514A7A2" w14:textId="41C26342" w:rsidR="00222EEC" w:rsidRPr="008271B2" w:rsidRDefault="008271B2">
      <w:pPr>
        <w:rPr>
          <w:rFonts w:ascii="RooneyWeb-Regular" w:hAnsi="RooneyWeb-Regular" w:cs="RooneyWeb-Regular"/>
          <w:color w:val="535353"/>
        </w:rPr>
      </w:pPr>
      <w:r w:rsidRPr="00C4415F">
        <w:rPr>
          <w:rFonts w:ascii="RooneyWeb-Regular" w:hAnsi="RooneyWeb-Regular" w:cs="RooneyWeb-Regular"/>
          <w:color w:val="535353"/>
          <w:sz w:val="36"/>
          <w:szCs w:val="36"/>
        </w:rPr>
        <w:t>Some</w:t>
      </w:r>
      <w:r w:rsidRPr="008271B2">
        <w:rPr>
          <w:rFonts w:ascii="RooneyWeb-Regular" w:hAnsi="RooneyWeb-Regular" w:cs="RooneyWeb-Regular"/>
          <w:color w:val="535353"/>
        </w:rPr>
        <w:t xml:space="preserve"> people resist using a written self-management system. “These forms and charts are for the anally retentive,” one student objected. “Everything I need to do, I keep right here in my head.” I know this argument well, because I used to make it myself. Then one day, one of my mentors replied, “If you can remember everything you need to do, I guess you’re not doing very much.” Ouch.</w:t>
      </w:r>
    </w:p>
    <w:p w14:paraId="546FA88C" w14:textId="77777777" w:rsidR="008271B2" w:rsidRPr="008271B2" w:rsidRDefault="008271B2" w:rsidP="008271B2">
      <w:pPr>
        <w:widowControl w:val="0"/>
        <w:autoSpaceDE w:val="0"/>
        <w:autoSpaceDN w:val="0"/>
        <w:adjustRightInd w:val="0"/>
        <w:rPr>
          <w:rFonts w:ascii="RooneyWeb-Regular" w:hAnsi="RooneyWeb-Regular" w:cs="RooneyWeb-Regular"/>
          <w:color w:val="535353"/>
        </w:rPr>
      </w:pPr>
      <w:r w:rsidRPr="008271B2">
        <w:rPr>
          <w:rFonts w:ascii="RooneyWeb-Regular" w:hAnsi="RooneyWeb-Regular" w:cs="RooneyWeb-Regular"/>
          <w:color w:val="535353"/>
        </w:rPr>
        <w:t xml:space="preserve">I decided it wouldn’t kill me to experiment with self-management tools. Over time, I came up with my own combination of the tools we’ve been examining. And over more time, my tools migrated more and more into my computer and smartphone. In the process I became aware of how I’d been wasting precious time. With my old self-management system (mostly depending on my memory, with an occasional “note to self”), the best I did was </w:t>
      </w:r>
      <w:proofErr w:type="gramStart"/>
      <w:r w:rsidRPr="008271B2">
        <w:rPr>
          <w:rFonts w:ascii="RooneyWeb-Regular" w:hAnsi="RooneyWeb-Regular" w:cs="RooneyWeb-Regular"/>
          <w:color w:val="535353"/>
        </w:rPr>
        <w:t>remember</w:t>
      </w:r>
      <w:proofErr w:type="gramEnd"/>
      <w:r w:rsidRPr="008271B2">
        <w:rPr>
          <w:rFonts w:ascii="RooneyWeb-Regular" w:hAnsi="RooneyWeb-Regular" w:cs="RooneyWeb-Regular"/>
          <w:color w:val="535353"/>
        </w:rPr>
        <w:t xml:space="preserve"> to do what was important and urgent. The worst I did was </w:t>
      </w:r>
      <w:proofErr w:type="gramStart"/>
      <w:r w:rsidRPr="008271B2">
        <w:rPr>
          <w:rFonts w:ascii="RooneyWeb-Regular" w:hAnsi="RooneyWeb-Regular" w:cs="RooneyWeb-Regular"/>
          <w:color w:val="535353"/>
        </w:rPr>
        <w:t>forget</w:t>
      </w:r>
      <w:proofErr w:type="gramEnd"/>
      <w:r w:rsidRPr="008271B2">
        <w:rPr>
          <w:rFonts w:ascii="RooneyWeb-Regular" w:hAnsi="RooneyWeb-Regular" w:cs="RooneyWeb-Regular"/>
          <w:color w:val="535353"/>
        </w:rPr>
        <w:t xml:space="preserve"> something vital. Then I’d waste time cleaning up the mess I’d made.</w:t>
      </w:r>
    </w:p>
    <w:p w14:paraId="5AA1F3A0" w14:textId="77777777" w:rsidR="008271B2" w:rsidRPr="008271B2" w:rsidRDefault="008271B2" w:rsidP="008271B2">
      <w:pPr>
        <w:rPr>
          <w:rFonts w:ascii="RooneyWeb-Regular" w:hAnsi="RooneyWeb-Regular" w:cs="RooneyWeb-Regular"/>
          <w:color w:val="535353"/>
        </w:rPr>
      </w:pPr>
      <w:r w:rsidRPr="008271B2">
        <w:rPr>
          <w:rFonts w:ascii="RooneyWeb-Regular" w:hAnsi="RooneyWeb-Regular" w:cs="RooneyWeb-Regular"/>
          <w:color w:val="535353"/>
        </w:rPr>
        <w:t>With my present self-designed system, I almost always complete my Quadrant I actions on time. I also spend large chunks of time in Quadrant II, where I take important actions before they become urgent. I’m better at keeping commitments to myself and to others. I’m less likely to go off course. Relieved of remembering every important task I need to do, my mind is free to think more creatively and boldly. And, most of all, my written self-management system helps me carry out the persistent, purposeful actions necessary to achieve my goals and dreams.</w:t>
      </w:r>
    </w:p>
    <w:p w14:paraId="120C2921" w14:textId="77777777" w:rsidR="008271B2" w:rsidRPr="008271B2" w:rsidRDefault="008271B2" w:rsidP="008271B2">
      <w:pPr>
        <w:widowControl w:val="0"/>
        <w:autoSpaceDE w:val="0"/>
        <w:autoSpaceDN w:val="0"/>
        <w:adjustRightInd w:val="0"/>
        <w:rPr>
          <w:rFonts w:ascii="RooneyWeb-Regular" w:hAnsi="RooneyWeb-Regular" w:cs="RooneyWeb-Regular"/>
          <w:color w:val="535353"/>
        </w:rPr>
      </w:pPr>
      <w:r w:rsidRPr="008271B2">
        <w:rPr>
          <w:rFonts w:ascii="RooneyWeb-Regular" w:hAnsi="RooneyWeb-Regular" w:cs="RooneyWeb-Regular"/>
          <w:color w:val="535353"/>
        </w:rPr>
        <w:t>If you’re already achieving all of your greatest goals and dreams, then keep using your present self-management system because it’s working! However, if your Inner Guide knows you could be more successful than you are now, then maybe it’s time to implement a new approach to managing your choices. You’ll rarely meet a successful person who doesn’t use some sort of written self-management system, whether in the world of work or in college. In fact, researchers at the University of Georgia found that students’ self-management skills and attitudes are even better predictors of their grades in college than their Scholastic Aptitude Test (SAT) scores.</w:t>
      </w:r>
    </w:p>
    <w:p w14:paraId="77928EF5" w14:textId="77777777" w:rsidR="008271B2" w:rsidRDefault="008271B2" w:rsidP="008271B2">
      <w:pPr>
        <w:rPr>
          <w:rFonts w:ascii="RooneyWeb-Regular" w:hAnsi="RooneyWeb-Regular" w:cs="RooneyWeb-Regular"/>
          <w:color w:val="535353"/>
        </w:rPr>
      </w:pPr>
      <w:r w:rsidRPr="008271B2">
        <w:rPr>
          <w:rFonts w:ascii="RooneyWeb-Regular" w:hAnsi="RooneyWeb-Regular" w:cs="RooneyWeb-Regular"/>
          <w:color w:val="535353"/>
        </w:rPr>
        <w:t>Consistently using a written self-management system is a habit that takes time to establish. You may begin with great energy, only to find later that a week has gone by without using it. No need for self-judgment. Instead, simply examine where you went astray and begin your plan anew. Experiment until you find the system that works best for your personality and creates the outcomes and experiences you desire. In time, you will excel at using your personally designed written self-management system. And then watch how much more you accomplish!</w:t>
      </w:r>
    </w:p>
    <w:p w14:paraId="4C834124" w14:textId="77777777" w:rsidR="008271B2" w:rsidRDefault="008271B2" w:rsidP="008271B2">
      <w:pPr>
        <w:rPr>
          <w:rFonts w:ascii="RooneyWeb-Regular" w:hAnsi="RooneyWeb-Regular" w:cs="RooneyWeb-Regular"/>
          <w:color w:val="535353"/>
        </w:rPr>
      </w:pPr>
    </w:p>
    <w:p w14:paraId="6266F0E5" w14:textId="77777777" w:rsidR="008271B2" w:rsidRDefault="008271B2" w:rsidP="008271B2">
      <w:pPr>
        <w:rPr>
          <w:rFonts w:ascii="RooneyWeb-Regular" w:hAnsi="RooneyWeb-Regular" w:cs="RooneyWeb-Regular"/>
          <w:color w:val="535353"/>
        </w:rPr>
      </w:pPr>
    </w:p>
    <w:p w14:paraId="223473D5" w14:textId="77777777" w:rsidR="008271B2" w:rsidRDefault="008271B2" w:rsidP="008271B2">
      <w:pPr>
        <w:rPr>
          <w:rFonts w:ascii="RooneyWeb-Regular" w:hAnsi="RooneyWeb-Regular" w:cs="RooneyWeb-Regular"/>
          <w:color w:val="535353"/>
        </w:rPr>
      </w:pPr>
    </w:p>
    <w:p w14:paraId="514C88C5" w14:textId="77777777" w:rsidR="008271B2" w:rsidRDefault="008271B2" w:rsidP="008271B2">
      <w:pPr>
        <w:rPr>
          <w:rFonts w:ascii="RooneyWeb-Regular" w:hAnsi="RooneyWeb-Regular" w:cs="RooneyWeb-Regular"/>
          <w:color w:val="535353"/>
        </w:rPr>
      </w:pPr>
    </w:p>
    <w:p w14:paraId="0027D7F8" w14:textId="77777777" w:rsidR="008271B2" w:rsidRDefault="008271B2" w:rsidP="008271B2">
      <w:pPr>
        <w:rPr>
          <w:rFonts w:ascii="RooneyWeb-Regular" w:hAnsi="RooneyWeb-Regular" w:cs="RooneyWeb-Regular"/>
          <w:color w:val="535353"/>
        </w:rPr>
      </w:pPr>
    </w:p>
    <w:p w14:paraId="1394F5E0" w14:textId="77777777" w:rsidR="008271B2" w:rsidRDefault="008271B2" w:rsidP="008271B2">
      <w:pPr>
        <w:rPr>
          <w:rFonts w:ascii="RooneyWeb-Regular" w:hAnsi="RooneyWeb-Regular" w:cs="RooneyWeb-Regular"/>
          <w:color w:val="535353"/>
        </w:rPr>
      </w:pPr>
    </w:p>
    <w:p w14:paraId="54A94F5E" w14:textId="77777777" w:rsidR="008271B2" w:rsidRDefault="008271B2" w:rsidP="008271B2">
      <w:pPr>
        <w:rPr>
          <w:rFonts w:ascii="RooneyWeb-Regular" w:hAnsi="RooneyWeb-Regular" w:cs="RooneyWeb-Regular"/>
          <w:color w:val="535353"/>
        </w:rPr>
      </w:pPr>
    </w:p>
    <w:p w14:paraId="7E56ABCF" w14:textId="77777777" w:rsidR="008271B2" w:rsidRDefault="008271B2" w:rsidP="008271B2">
      <w:pPr>
        <w:rPr>
          <w:rFonts w:ascii="RooneyWeb-Regular" w:hAnsi="RooneyWeb-Regular" w:cs="RooneyWeb-Regular"/>
          <w:color w:val="535353"/>
        </w:rPr>
      </w:pPr>
    </w:p>
    <w:p w14:paraId="5E0A0E5F" w14:textId="77777777" w:rsidR="008271B2" w:rsidRDefault="008271B2" w:rsidP="008271B2">
      <w:pPr>
        <w:rPr>
          <w:rFonts w:ascii="RooneyWeb-Regular" w:hAnsi="RooneyWeb-Regular" w:cs="RooneyWeb-Regular"/>
          <w:color w:val="535353"/>
        </w:rPr>
      </w:pPr>
    </w:p>
    <w:p w14:paraId="42D63B30" w14:textId="77777777" w:rsidR="008271B2" w:rsidRDefault="008271B2" w:rsidP="008271B2">
      <w:pPr>
        <w:rPr>
          <w:rFonts w:ascii="RooneyWeb-Regular" w:hAnsi="RooneyWeb-Regular" w:cs="RooneyWeb-Regular"/>
          <w:color w:val="535353"/>
        </w:rPr>
      </w:pPr>
    </w:p>
    <w:p w14:paraId="691BBBC1" w14:textId="253B2EF3" w:rsidR="001E1938" w:rsidRPr="001E1938" w:rsidRDefault="001E1938" w:rsidP="001E1938">
      <w:pPr>
        <w:widowControl w:val="0"/>
        <w:autoSpaceDE w:val="0"/>
        <w:autoSpaceDN w:val="0"/>
        <w:adjustRightInd w:val="0"/>
        <w:jc w:val="center"/>
        <w:rPr>
          <w:rFonts w:ascii="RooneyWeb-Regular" w:hAnsi="RooneyWeb-Regular" w:cs="RooneyWeb-Regular"/>
          <w:b/>
          <w:color w:val="535353"/>
          <w:sz w:val="36"/>
          <w:szCs w:val="36"/>
        </w:rPr>
      </w:pPr>
      <w:r>
        <w:rPr>
          <w:rFonts w:ascii="RooneyWeb-Regular" w:hAnsi="RooneyWeb-Regular" w:cs="RooneyWeb-Regular"/>
          <w:b/>
          <w:color w:val="535353"/>
          <w:sz w:val="36"/>
          <w:szCs w:val="36"/>
        </w:rPr>
        <w:t>Journal entry</w:t>
      </w:r>
    </w:p>
    <w:p w14:paraId="2FA970C3" w14:textId="77777777" w:rsidR="008271B2" w:rsidRPr="008271B2" w:rsidRDefault="008271B2" w:rsidP="008271B2">
      <w:pPr>
        <w:widowControl w:val="0"/>
        <w:autoSpaceDE w:val="0"/>
        <w:autoSpaceDN w:val="0"/>
        <w:adjustRightInd w:val="0"/>
        <w:rPr>
          <w:rFonts w:ascii="RooneyWeb-Regular" w:hAnsi="RooneyWeb-Regular" w:cs="RooneyWeb-Regular"/>
          <w:color w:val="535353"/>
          <w:sz w:val="28"/>
          <w:szCs w:val="28"/>
        </w:rPr>
      </w:pPr>
      <w:r w:rsidRPr="008271B2">
        <w:rPr>
          <w:rFonts w:ascii="RooneyWeb-Regular" w:hAnsi="RooneyWeb-Regular" w:cs="RooneyWeb-Regular"/>
          <w:color w:val="535353"/>
          <w:sz w:val="28"/>
          <w:szCs w:val="28"/>
        </w:rPr>
        <w:t>In this activity, you’ll explore how you could improve your present self-management system. By using time more effectively and efficiently, you’ll complete a greater number of important actions and maximize your chances of attaining your goals and dreams.</w:t>
      </w:r>
    </w:p>
    <w:p w14:paraId="1257B7E4" w14:textId="77777777" w:rsidR="008271B2" w:rsidRPr="008271B2" w:rsidRDefault="008271B2" w:rsidP="008271B2">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sz w:val="28"/>
          <w:szCs w:val="28"/>
        </w:rPr>
      </w:pPr>
      <w:r w:rsidRPr="008271B2">
        <w:rPr>
          <w:rFonts w:ascii="RooneyWeb-Regular" w:hAnsi="RooneyWeb-Regular" w:cs="RooneyWeb-Regular"/>
          <w:color w:val="535353"/>
          <w:kern w:val="1"/>
          <w:sz w:val="28"/>
          <w:szCs w:val="28"/>
        </w:rPr>
        <w:tab/>
      </w:r>
      <w:r w:rsidRPr="008271B2">
        <w:rPr>
          <w:rFonts w:ascii="RooneyWeb-Regular" w:hAnsi="RooneyWeb-Regular" w:cs="RooneyWeb-Regular"/>
          <w:color w:val="535353"/>
          <w:kern w:val="1"/>
          <w:sz w:val="28"/>
          <w:szCs w:val="28"/>
        </w:rPr>
        <w:tab/>
      </w:r>
    </w:p>
    <w:p w14:paraId="4A367181" w14:textId="77777777" w:rsidR="008271B2" w:rsidRPr="008271B2" w:rsidRDefault="008271B2" w:rsidP="008271B2">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sz w:val="28"/>
          <w:szCs w:val="28"/>
        </w:rPr>
      </w:pPr>
      <w:r w:rsidRPr="008271B2">
        <w:rPr>
          <w:rFonts w:ascii="RooneyWeb-Regular" w:hAnsi="RooneyWeb-Regular" w:cs="RooneyWeb-Regular"/>
          <w:color w:val="535353"/>
          <w:sz w:val="28"/>
          <w:szCs w:val="28"/>
        </w:rPr>
        <w:t>1.  </w:t>
      </w:r>
      <w:r w:rsidRPr="008271B2">
        <w:rPr>
          <w:rFonts w:ascii="RooneyWeb-Bold" w:hAnsi="RooneyWeb-Bold" w:cs="RooneyWeb-Bold"/>
          <w:b/>
          <w:bCs/>
          <w:color w:val="535353"/>
          <w:sz w:val="28"/>
          <w:szCs w:val="28"/>
        </w:rPr>
        <w:t>Write about the system (or lack of system) that you presently use to decide what you will do each day</w:t>
      </w:r>
      <w:r w:rsidRPr="008271B2">
        <w:rPr>
          <w:rFonts w:ascii="RooneyWeb-Regular" w:hAnsi="RooneyWeb-Regular" w:cs="RooneyWeb-Regular"/>
          <w:color w:val="535353"/>
          <w:sz w:val="28"/>
          <w:szCs w:val="28"/>
        </w:rPr>
        <w:t xml:space="preserve">. There is no “wrong” </w:t>
      </w:r>
      <w:proofErr w:type="gramStart"/>
      <w:r w:rsidRPr="008271B2">
        <w:rPr>
          <w:rFonts w:ascii="RooneyWeb-Regular" w:hAnsi="RooneyWeb-Regular" w:cs="RooneyWeb-Regular"/>
          <w:color w:val="535353"/>
          <w:sz w:val="28"/>
          <w:szCs w:val="28"/>
        </w:rPr>
        <w:t>answer,</w:t>
      </w:r>
      <w:proofErr w:type="gramEnd"/>
      <w:r w:rsidRPr="008271B2">
        <w:rPr>
          <w:rFonts w:ascii="RooneyWeb-Regular" w:hAnsi="RooneyWeb-Regular" w:cs="RooneyWeb-Regular"/>
          <w:color w:val="535353"/>
          <w:sz w:val="28"/>
          <w:szCs w:val="28"/>
        </w:rPr>
        <w:t xml:space="preserve"> so don’t let your Inner Critic or Inner Defender get involved. Consider questions such as how you know what homework to do, when to prepare for tests, what classes to attend, and what instructor conferences to go to. How do you track what you need to do in other roles, such as your social or work life? Why do you currently use this approach? How well is your system working (giving examples wherever possible)? How do you </w:t>
      </w:r>
      <w:r w:rsidRPr="008271B2">
        <w:rPr>
          <w:rFonts w:ascii="RooneyWeb-RegularItalic" w:hAnsi="RooneyWeb-RegularItalic" w:cs="RooneyWeb-RegularItalic"/>
          <w:i/>
          <w:iCs/>
          <w:color w:val="535353"/>
          <w:sz w:val="28"/>
          <w:szCs w:val="28"/>
        </w:rPr>
        <w:t>feel</w:t>
      </w:r>
      <w:r w:rsidRPr="008271B2">
        <w:rPr>
          <w:rFonts w:ascii="RooneyWeb-Regular" w:hAnsi="RooneyWeb-Regular" w:cs="RooneyWeb-Regular"/>
          <w:color w:val="535353"/>
          <w:sz w:val="28"/>
          <w:szCs w:val="28"/>
        </w:rPr>
        <w:t xml:space="preserve"> while using this approach to self-management (e.g., stressed, calm, energized, frantic, etc.)?</w:t>
      </w:r>
    </w:p>
    <w:p w14:paraId="25AD4D3D" w14:textId="77777777" w:rsidR="008271B2" w:rsidRDefault="008271B2" w:rsidP="008271B2">
      <w:pPr>
        <w:rPr>
          <w:rFonts w:ascii="RooneyWeb-Regular" w:hAnsi="RooneyWeb-Regular" w:cs="RooneyWeb-Regular"/>
          <w:color w:val="535353"/>
          <w:kern w:val="1"/>
          <w:sz w:val="28"/>
          <w:szCs w:val="28"/>
        </w:rPr>
      </w:pPr>
      <w:r w:rsidRPr="008271B2">
        <w:rPr>
          <w:rFonts w:ascii="RooneyWeb-Regular" w:hAnsi="RooneyWeb-Regular" w:cs="RooneyWeb-Regular"/>
          <w:color w:val="535353"/>
          <w:kern w:val="1"/>
          <w:sz w:val="28"/>
          <w:szCs w:val="28"/>
        </w:rPr>
        <w:tab/>
      </w:r>
      <w:r w:rsidRPr="008271B2">
        <w:rPr>
          <w:rFonts w:ascii="RooneyWeb-Regular" w:hAnsi="RooneyWeb-Regular" w:cs="RooneyWeb-Regular"/>
          <w:color w:val="535353"/>
          <w:kern w:val="1"/>
          <w:sz w:val="28"/>
          <w:szCs w:val="28"/>
        </w:rPr>
        <w:tab/>
      </w:r>
    </w:p>
    <w:p w14:paraId="0478DBCE" w14:textId="77777777" w:rsidR="008271B2" w:rsidRDefault="008271B2" w:rsidP="008271B2">
      <w:pPr>
        <w:rPr>
          <w:rFonts w:ascii="RooneyWeb-Regular" w:hAnsi="RooneyWeb-Regular" w:cs="RooneyWeb-Regular"/>
          <w:color w:val="535353"/>
          <w:kern w:val="1"/>
          <w:sz w:val="28"/>
          <w:szCs w:val="28"/>
        </w:rPr>
      </w:pPr>
    </w:p>
    <w:p w14:paraId="2B951B9E" w14:textId="77777777" w:rsidR="008271B2" w:rsidRDefault="008271B2" w:rsidP="008271B2">
      <w:pPr>
        <w:rPr>
          <w:rFonts w:ascii="RooneyWeb-Regular" w:hAnsi="RooneyWeb-Regular" w:cs="RooneyWeb-Regular"/>
          <w:color w:val="535353"/>
          <w:sz w:val="28"/>
          <w:szCs w:val="28"/>
        </w:rPr>
      </w:pPr>
      <w:r w:rsidRPr="008271B2">
        <w:rPr>
          <w:rFonts w:ascii="RooneyWeb-Regular" w:hAnsi="RooneyWeb-Regular" w:cs="RooneyWeb-Regular"/>
          <w:color w:val="535353"/>
          <w:sz w:val="28"/>
          <w:szCs w:val="28"/>
        </w:rPr>
        <w:t>2.  </w:t>
      </w:r>
      <w:r w:rsidRPr="008271B2">
        <w:rPr>
          <w:rFonts w:ascii="RooneyWeb-Bold" w:hAnsi="RooneyWeb-Bold" w:cs="RooneyWeb-Bold"/>
          <w:b/>
          <w:bCs/>
          <w:color w:val="535353"/>
          <w:sz w:val="28"/>
          <w:szCs w:val="28"/>
        </w:rPr>
        <w:t xml:space="preserve">Write about how you </w:t>
      </w:r>
      <w:r w:rsidRPr="008271B2">
        <w:rPr>
          <w:rFonts w:ascii="RooneyWeb-BoldItalic" w:hAnsi="RooneyWeb-BoldItalic" w:cs="RooneyWeb-BoldItalic"/>
          <w:b/>
          <w:bCs/>
          <w:i/>
          <w:iCs/>
          <w:color w:val="535353"/>
          <w:sz w:val="28"/>
          <w:szCs w:val="28"/>
        </w:rPr>
        <w:t>could</w:t>
      </w:r>
      <w:r w:rsidRPr="008271B2">
        <w:rPr>
          <w:rFonts w:ascii="RooneyWeb-Bold" w:hAnsi="RooneyWeb-Bold" w:cs="RooneyWeb-Bold"/>
          <w:b/>
          <w:bCs/>
          <w:color w:val="535353"/>
          <w:sz w:val="28"/>
          <w:szCs w:val="28"/>
        </w:rPr>
        <w:t xml:space="preserve"> use or adapt the self-management tools in this chapter to create a leak-proof self-management system and improve your outcomes and experiences. Or, if you do not want to use or adapt any of these tools, explain why</w:t>
      </w:r>
      <w:r w:rsidRPr="008271B2">
        <w:rPr>
          <w:rFonts w:ascii="RooneyWeb-Regular" w:hAnsi="RooneyWeb-Regular" w:cs="RooneyWeb-Regular"/>
          <w:color w:val="535353"/>
          <w:sz w:val="28"/>
          <w:szCs w:val="28"/>
        </w:rPr>
        <w:t xml:space="preserve">. Consider the Weekly Calendar, the Monthly Calendar, the Next Actions List, the Tracking Form, the Waiting-For List, and the Project List. How might you use them separately or in combination? How could you use a smartphone, computer, or other technology in your self-management system? How might you use self-management tools not mentioned here that you </w:t>
      </w:r>
      <w:proofErr w:type="gramStart"/>
      <w:r w:rsidRPr="008271B2">
        <w:rPr>
          <w:rFonts w:ascii="RooneyWeb-Regular" w:hAnsi="RooneyWeb-Regular" w:cs="RooneyWeb-Regular"/>
          <w:color w:val="535353"/>
          <w:sz w:val="28"/>
          <w:szCs w:val="28"/>
        </w:rPr>
        <w:t>may</w:t>
      </w:r>
      <w:proofErr w:type="gramEnd"/>
      <w:r w:rsidRPr="008271B2">
        <w:rPr>
          <w:rFonts w:ascii="RooneyWeb-Regular" w:hAnsi="RooneyWeb-Regular" w:cs="RooneyWeb-Regular"/>
          <w:color w:val="535353"/>
          <w:sz w:val="28"/>
          <w:szCs w:val="28"/>
        </w:rPr>
        <w:t xml:space="preserve"> know about? In short, invent your own system for managing your choices that you think will maximize the quality of your outcomes and experiences.</w:t>
      </w:r>
    </w:p>
    <w:p w14:paraId="12515591" w14:textId="77777777" w:rsidR="00CA3096" w:rsidRDefault="00CA3096" w:rsidP="008271B2">
      <w:pPr>
        <w:rPr>
          <w:rFonts w:ascii="RooneyWeb-Regular" w:hAnsi="RooneyWeb-Regular" w:cs="RooneyWeb-Regular"/>
          <w:color w:val="535353"/>
          <w:sz w:val="28"/>
          <w:szCs w:val="28"/>
        </w:rPr>
      </w:pPr>
    </w:p>
    <w:p w14:paraId="554C54FF" w14:textId="77777777" w:rsidR="00CA3096" w:rsidRDefault="00CA3096" w:rsidP="008271B2">
      <w:pPr>
        <w:rPr>
          <w:rFonts w:ascii="RooneyWeb-Regular" w:hAnsi="RooneyWeb-Regular" w:cs="RooneyWeb-Regular"/>
          <w:color w:val="535353"/>
          <w:sz w:val="28"/>
          <w:szCs w:val="28"/>
        </w:rPr>
      </w:pPr>
    </w:p>
    <w:p w14:paraId="6C6592C0" w14:textId="77777777" w:rsidR="00CA3096" w:rsidRDefault="00CA3096" w:rsidP="008271B2">
      <w:pPr>
        <w:rPr>
          <w:rFonts w:ascii="RooneyWeb-Regular" w:hAnsi="RooneyWeb-Regular" w:cs="RooneyWeb-Regular"/>
          <w:color w:val="535353"/>
          <w:sz w:val="28"/>
          <w:szCs w:val="28"/>
        </w:rPr>
      </w:pPr>
    </w:p>
    <w:p w14:paraId="0FBBC0F8" w14:textId="77777777" w:rsidR="00CA3096" w:rsidRDefault="00CA3096" w:rsidP="008271B2">
      <w:pPr>
        <w:rPr>
          <w:rFonts w:ascii="RooneyWeb-Regular" w:hAnsi="RooneyWeb-Regular" w:cs="RooneyWeb-Regular"/>
          <w:color w:val="535353"/>
          <w:sz w:val="28"/>
          <w:szCs w:val="28"/>
        </w:rPr>
      </w:pPr>
    </w:p>
    <w:p w14:paraId="30E6AF41" w14:textId="77777777" w:rsidR="00CA3096" w:rsidRDefault="00CA3096" w:rsidP="008271B2">
      <w:pPr>
        <w:rPr>
          <w:rFonts w:ascii="RooneyWeb-Regular" w:hAnsi="RooneyWeb-Regular" w:cs="RooneyWeb-Regular"/>
          <w:color w:val="535353"/>
          <w:sz w:val="28"/>
          <w:szCs w:val="28"/>
        </w:rPr>
      </w:pPr>
    </w:p>
    <w:p w14:paraId="1CDE1D31" w14:textId="77777777" w:rsidR="00CA3096" w:rsidRDefault="00CA3096" w:rsidP="008271B2">
      <w:pPr>
        <w:rPr>
          <w:rFonts w:ascii="RooneyWeb-Regular" w:hAnsi="RooneyWeb-Regular" w:cs="RooneyWeb-Regular"/>
          <w:color w:val="535353"/>
          <w:sz w:val="28"/>
          <w:szCs w:val="28"/>
        </w:rPr>
      </w:pPr>
    </w:p>
    <w:p w14:paraId="1012ACB5" w14:textId="77777777" w:rsidR="00CA3096" w:rsidRDefault="00CA3096" w:rsidP="008271B2">
      <w:pPr>
        <w:rPr>
          <w:rFonts w:ascii="RooneyWeb-Regular" w:hAnsi="RooneyWeb-Regular" w:cs="RooneyWeb-Regular"/>
          <w:color w:val="535353"/>
          <w:sz w:val="28"/>
          <w:szCs w:val="28"/>
        </w:rPr>
      </w:pPr>
    </w:p>
    <w:p w14:paraId="37784F4E" w14:textId="77777777" w:rsidR="00CA3096" w:rsidRDefault="00CA3096" w:rsidP="008271B2">
      <w:pPr>
        <w:rPr>
          <w:rFonts w:ascii="RooneyWeb-Regular" w:hAnsi="RooneyWeb-Regular" w:cs="RooneyWeb-Regular"/>
          <w:color w:val="535353"/>
          <w:sz w:val="28"/>
          <w:szCs w:val="28"/>
        </w:rPr>
      </w:pPr>
    </w:p>
    <w:p w14:paraId="1D873BFB" w14:textId="77777777" w:rsidR="00CA3096" w:rsidRDefault="00CA3096" w:rsidP="008271B2">
      <w:pPr>
        <w:rPr>
          <w:rFonts w:ascii="RooneyWeb-Regular" w:hAnsi="RooneyWeb-Regular" w:cs="RooneyWeb-Regular"/>
          <w:color w:val="535353"/>
          <w:sz w:val="28"/>
          <w:szCs w:val="28"/>
        </w:rPr>
      </w:pPr>
    </w:p>
    <w:p w14:paraId="6814BB16" w14:textId="77777777" w:rsidR="00CA3096" w:rsidRDefault="00CA3096" w:rsidP="008271B2">
      <w:pPr>
        <w:rPr>
          <w:rFonts w:ascii="RooneyWeb-Regular" w:hAnsi="RooneyWeb-Regular" w:cs="RooneyWeb-Regular"/>
          <w:color w:val="535353"/>
          <w:sz w:val="28"/>
          <w:szCs w:val="28"/>
        </w:rPr>
      </w:pPr>
    </w:p>
    <w:p w14:paraId="7E5A2FF4" w14:textId="77777777" w:rsidR="00CA3096" w:rsidRDefault="00CA3096" w:rsidP="008271B2">
      <w:pPr>
        <w:rPr>
          <w:rFonts w:ascii="RooneyWeb-Regular" w:hAnsi="RooneyWeb-Regular" w:cs="RooneyWeb-Regular"/>
          <w:color w:val="535353"/>
          <w:sz w:val="28"/>
          <w:szCs w:val="28"/>
        </w:rPr>
      </w:pPr>
    </w:p>
    <w:p w14:paraId="64EE923C" w14:textId="77777777" w:rsidR="00CA3096" w:rsidRDefault="00CA3096" w:rsidP="008271B2">
      <w:pPr>
        <w:rPr>
          <w:rFonts w:ascii="RooneyWeb-Regular" w:hAnsi="RooneyWeb-Regular" w:cs="RooneyWeb-Regular"/>
          <w:color w:val="535353"/>
          <w:sz w:val="28"/>
          <w:szCs w:val="28"/>
        </w:rPr>
      </w:pPr>
    </w:p>
    <w:p w14:paraId="2F6CE589" w14:textId="77777777" w:rsidR="00CA3096" w:rsidRDefault="00CA3096" w:rsidP="00CA3096">
      <w:pPr>
        <w:widowControl w:val="0"/>
        <w:autoSpaceDE w:val="0"/>
        <w:autoSpaceDN w:val="0"/>
        <w:adjustRightInd w:val="0"/>
        <w:jc w:val="center"/>
        <w:rPr>
          <w:rFonts w:ascii="RooneyWeb-Regular" w:hAnsi="RooneyWeb-Regular" w:cs="RooneyWeb-Regular"/>
          <w:color w:val="535353"/>
        </w:rPr>
      </w:pPr>
      <w:r>
        <w:rPr>
          <w:rFonts w:ascii="RooneyWeb-Regular" w:hAnsi="RooneyWeb-Regular" w:cs="RooneyWeb-Regular"/>
          <w:color w:val="535353"/>
        </w:rPr>
        <w:t>Student story</w:t>
      </w:r>
    </w:p>
    <w:p w14:paraId="7FAE7528" w14:textId="77777777" w:rsidR="00CA3096" w:rsidRPr="00CA3096" w:rsidRDefault="00CA3096" w:rsidP="00CA3096">
      <w:pPr>
        <w:widowControl w:val="0"/>
        <w:autoSpaceDE w:val="0"/>
        <w:autoSpaceDN w:val="0"/>
        <w:adjustRightInd w:val="0"/>
        <w:rPr>
          <w:rFonts w:ascii="RooneyWeb-Regular" w:hAnsi="RooneyWeb-Regular" w:cs="RooneyWeb-Regular"/>
          <w:color w:val="535353"/>
        </w:rPr>
      </w:pPr>
      <w:r w:rsidRPr="00CA3096">
        <w:rPr>
          <w:rFonts w:ascii="RooneyWeb-Regular" w:hAnsi="RooneyWeb-Regular" w:cs="RooneyWeb-Regular"/>
          <w:color w:val="535353"/>
        </w:rPr>
        <w:t>When the fall semester began, I wasn’t sure how I was going to fit everything into my schedule. In addition to taking three college courses, I was waitressing 24 hours a week, taking dance classes, teaching dance classes to kids, spending time with my boyfriend, doing housework and errands, hanging out with friends from three different groups (high school, college, and church), and rehearsing two evenings a week for an annual December musical at Memorial Auditorium, an event that draws thousands of people. I’d stay up late to get my homework done, then wake up exhausted. I was struggling in math, and in my heart I knew I could be doing better in my other classes. I’d forget to turn in homework, I was skimping on preparation for my dance classes, I wasn’t calling friends back, and I’d forget to bring costumes and makeup to rehearsals for the musical. I was sick all the time with colds and headaches. I was seriously stressed and not doing full justice to anything.</w:t>
      </w:r>
    </w:p>
    <w:p w14:paraId="62D18F2B" w14:textId="77777777" w:rsidR="00CA3096" w:rsidRPr="00CA3096" w:rsidRDefault="00CA3096" w:rsidP="00CA3096">
      <w:pPr>
        <w:widowControl w:val="0"/>
        <w:autoSpaceDE w:val="0"/>
        <w:autoSpaceDN w:val="0"/>
        <w:adjustRightInd w:val="0"/>
        <w:rPr>
          <w:rFonts w:ascii="RooneyWeb-Regular" w:hAnsi="RooneyWeb-Regular" w:cs="RooneyWeb-Regular"/>
          <w:color w:val="535353"/>
        </w:rPr>
      </w:pPr>
      <w:r w:rsidRPr="00CA3096">
        <w:rPr>
          <w:rFonts w:ascii="RooneyWeb-Regular" w:hAnsi="RooneyWeb-Regular" w:cs="RooneyWeb-Regular"/>
          <w:color w:val="535353"/>
        </w:rPr>
        <w:t>Before I lost all hope</w:t>
      </w:r>
      <w:proofErr w:type="gramStart"/>
      <w:r w:rsidRPr="00CA3096">
        <w:rPr>
          <w:rFonts w:ascii="RooneyWeb-Regular" w:hAnsi="RooneyWeb-Regular" w:cs="RooneyWeb-Regular"/>
          <w:color w:val="535353"/>
        </w:rPr>
        <w:t>,</w:t>
      </w:r>
      <w:proofErr w:type="gramEnd"/>
      <w:r w:rsidRPr="00CA3096">
        <w:rPr>
          <w:rFonts w:ascii="RooneyWeb-Regular" w:hAnsi="RooneyWeb-Regular" w:cs="RooneyWeb-Regular"/>
          <w:color w:val="535353"/>
        </w:rPr>
        <w:t xml:space="preserve"> my Human Career Development class went over self-management tools. I developed my own system and started writing down everything I needed to do. I keep a big calendar by my bed so I see it in the morning, and I carry a smaller calendar in my purse. My favorite tool is a list of everything I have to do put into categories. I make a new list every day and put important things at the top so it’s okay if I don’t get to the ones on the bottom. My system helps me see what my priorities are and get them done first so I don’t feel so scattered.</w:t>
      </w:r>
    </w:p>
    <w:p w14:paraId="1C6E4668" w14:textId="77777777" w:rsidR="00CA3096" w:rsidRDefault="00CA3096" w:rsidP="00CA3096">
      <w:pPr>
        <w:rPr>
          <w:rFonts w:ascii="RooneyWeb-Regular" w:hAnsi="RooneyWeb-Regular" w:cs="RooneyWeb-Regular"/>
          <w:color w:val="535353"/>
        </w:rPr>
      </w:pPr>
      <w:r w:rsidRPr="00CA3096">
        <w:rPr>
          <w:rFonts w:ascii="RooneyWeb-Regular" w:hAnsi="RooneyWeb-Regular" w:cs="RooneyWeb-Regular"/>
          <w:color w:val="535353"/>
        </w:rPr>
        <w:t xml:space="preserve">By doing important things first, I began having more focus, not rushing as much, and getting more done. Of course I had to let a few lower-priority things go for a while, like doing housework and spending as much time with some of my friends. I started getting more sleep, completing my homework, and getting </w:t>
      </w:r>
      <w:proofErr w:type="gramStart"/>
      <w:r w:rsidRPr="00CA3096">
        <w:rPr>
          <w:rFonts w:ascii="RooneyWeb-Regular" w:hAnsi="RooneyWeb-Regular" w:cs="RooneyWeb-Regular"/>
          <w:color w:val="535353"/>
        </w:rPr>
        <w:t>As</w:t>
      </w:r>
      <w:proofErr w:type="gramEnd"/>
      <w:r w:rsidRPr="00CA3096">
        <w:rPr>
          <w:rFonts w:ascii="RooneyWeb-Regular" w:hAnsi="RooneyWeb-Regular" w:cs="RooneyWeb-Regular"/>
          <w:color w:val="535353"/>
        </w:rPr>
        <w:t xml:space="preserve"> on all of my tests while doing everything else that I needed to do. After a while, I began to accomplish so much more and I realized that I </w:t>
      </w:r>
      <w:r w:rsidRPr="00CA3096">
        <w:rPr>
          <w:rFonts w:ascii="RooneyWeb-RegularItalic" w:hAnsi="RooneyWeb-RegularItalic" w:cs="RooneyWeb-RegularItalic"/>
          <w:i/>
          <w:iCs/>
          <w:color w:val="535353"/>
        </w:rPr>
        <w:t>do</w:t>
      </w:r>
      <w:r w:rsidRPr="00CA3096">
        <w:rPr>
          <w:rFonts w:ascii="RooneyWeb-Regular" w:hAnsi="RooneyWeb-Regular" w:cs="RooneyWeb-Regular"/>
          <w:color w:val="535353"/>
        </w:rPr>
        <w:t xml:space="preserve"> have enough time to fit all of the important things into my schedule. In fact, every once in a while now I actually find myself with a luxury I haven’t had in a long while—free time.</w:t>
      </w:r>
    </w:p>
    <w:p w14:paraId="4D8FB8D4" w14:textId="77777777" w:rsidR="00CA3096" w:rsidRDefault="00CA3096" w:rsidP="00CA3096">
      <w:pPr>
        <w:rPr>
          <w:rFonts w:ascii="RooneyWeb-Regular" w:hAnsi="RooneyWeb-Regular" w:cs="RooneyWeb-Regular"/>
          <w:color w:val="535353"/>
        </w:rPr>
      </w:pPr>
    </w:p>
    <w:p w14:paraId="1DB28DEF" w14:textId="77777777" w:rsidR="00CA3096" w:rsidRDefault="00CA3096" w:rsidP="00CA3096">
      <w:pPr>
        <w:rPr>
          <w:rFonts w:ascii="RooneyWeb-Regular" w:hAnsi="RooneyWeb-Regular" w:cs="RooneyWeb-Regular"/>
          <w:color w:val="535353"/>
        </w:rPr>
      </w:pPr>
    </w:p>
    <w:p w14:paraId="65FBD965" w14:textId="77777777" w:rsidR="00CA3096" w:rsidRDefault="00CA3096" w:rsidP="00CA3096">
      <w:pPr>
        <w:rPr>
          <w:rFonts w:ascii="RooneyWeb-Regular" w:hAnsi="RooneyWeb-Regular" w:cs="RooneyWeb-Regular"/>
          <w:color w:val="535353"/>
        </w:rPr>
      </w:pPr>
    </w:p>
    <w:p w14:paraId="09CFF427" w14:textId="77777777" w:rsidR="00CA3096" w:rsidRDefault="00CA3096" w:rsidP="00CA3096">
      <w:pPr>
        <w:rPr>
          <w:rFonts w:ascii="RooneyWeb-Regular" w:hAnsi="RooneyWeb-Regular" w:cs="RooneyWeb-Regular"/>
          <w:color w:val="535353"/>
        </w:rPr>
      </w:pPr>
    </w:p>
    <w:p w14:paraId="09D62455" w14:textId="77777777" w:rsidR="00CA3096" w:rsidRDefault="00CA3096" w:rsidP="00CA3096">
      <w:pPr>
        <w:rPr>
          <w:rFonts w:ascii="RooneyWeb-Regular" w:hAnsi="RooneyWeb-Regular" w:cs="RooneyWeb-Regular"/>
          <w:color w:val="535353"/>
        </w:rPr>
      </w:pPr>
    </w:p>
    <w:p w14:paraId="773C9223" w14:textId="77777777" w:rsidR="00CA3096" w:rsidRDefault="00CA3096" w:rsidP="00CA3096">
      <w:pPr>
        <w:rPr>
          <w:rFonts w:ascii="RooneyWeb-Regular" w:hAnsi="RooneyWeb-Regular" w:cs="RooneyWeb-Regular"/>
          <w:color w:val="535353"/>
        </w:rPr>
      </w:pPr>
    </w:p>
    <w:p w14:paraId="69BF50EF" w14:textId="77777777" w:rsidR="00CA3096" w:rsidRDefault="00CA3096" w:rsidP="00CA3096">
      <w:pPr>
        <w:rPr>
          <w:rFonts w:ascii="RooneyWeb-Regular" w:hAnsi="RooneyWeb-Regular" w:cs="RooneyWeb-Regular"/>
          <w:color w:val="535353"/>
        </w:rPr>
      </w:pPr>
    </w:p>
    <w:p w14:paraId="6B90C35A" w14:textId="77777777" w:rsidR="00CA3096" w:rsidRDefault="00CA3096" w:rsidP="00CA3096">
      <w:pPr>
        <w:rPr>
          <w:rFonts w:ascii="RooneyWeb-Regular" w:hAnsi="RooneyWeb-Regular" w:cs="RooneyWeb-Regular"/>
          <w:color w:val="535353"/>
        </w:rPr>
      </w:pPr>
    </w:p>
    <w:p w14:paraId="2BA34E6E" w14:textId="77777777" w:rsidR="00CA3096" w:rsidRDefault="00CA3096" w:rsidP="00CA3096">
      <w:pPr>
        <w:rPr>
          <w:rFonts w:ascii="RooneyWeb-Regular" w:hAnsi="RooneyWeb-Regular" w:cs="RooneyWeb-Regular"/>
          <w:color w:val="535353"/>
        </w:rPr>
      </w:pPr>
    </w:p>
    <w:p w14:paraId="330499D1" w14:textId="77777777" w:rsidR="00CA3096" w:rsidRDefault="00CA3096" w:rsidP="00CA3096">
      <w:pPr>
        <w:rPr>
          <w:rFonts w:ascii="RooneyWeb-Regular" w:hAnsi="RooneyWeb-Regular" w:cs="RooneyWeb-Regular"/>
          <w:color w:val="535353"/>
        </w:rPr>
      </w:pPr>
    </w:p>
    <w:p w14:paraId="528DC82F" w14:textId="77777777" w:rsidR="00CA3096" w:rsidRDefault="00CA3096" w:rsidP="00CA3096">
      <w:pPr>
        <w:rPr>
          <w:rFonts w:ascii="RooneyWeb-Regular" w:hAnsi="RooneyWeb-Regular" w:cs="RooneyWeb-Regular"/>
          <w:color w:val="535353"/>
        </w:rPr>
      </w:pPr>
    </w:p>
    <w:p w14:paraId="24458413" w14:textId="77777777" w:rsidR="00CA3096" w:rsidRDefault="00CA3096" w:rsidP="00CA3096">
      <w:pPr>
        <w:rPr>
          <w:rFonts w:ascii="RooneyWeb-Regular" w:hAnsi="RooneyWeb-Regular" w:cs="RooneyWeb-Regular"/>
          <w:color w:val="535353"/>
        </w:rPr>
      </w:pPr>
    </w:p>
    <w:p w14:paraId="19E88DF1" w14:textId="77777777" w:rsidR="00CA3096" w:rsidRDefault="00CA3096" w:rsidP="00CA3096">
      <w:pPr>
        <w:rPr>
          <w:rFonts w:ascii="RooneyWeb-Regular" w:hAnsi="RooneyWeb-Regular" w:cs="RooneyWeb-Regular"/>
          <w:color w:val="535353"/>
        </w:rPr>
      </w:pPr>
    </w:p>
    <w:p w14:paraId="099A2381" w14:textId="77777777" w:rsidR="00CA3096" w:rsidRDefault="00CA3096" w:rsidP="00CA3096">
      <w:pPr>
        <w:rPr>
          <w:rFonts w:ascii="RooneyWeb-Regular" w:hAnsi="RooneyWeb-Regular" w:cs="RooneyWeb-Regular"/>
          <w:color w:val="535353"/>
        </w:rPr>
      </w:pPr>
    </w:p>
    <w:p w14:paraId="7950D43E" w14:textId="77777777" w:rsidR="00CA3096" w:rsidRDefault="00CA3096" w:rsidP="00CA3096">
      <w:pPr>
        <w:rPr>
          <w:rFonts w:ascii="RooneyWeb-Regular" w:hAnsi="RooneyWeb-Regular" w:cs="RooneyWeb-Regular"/>
          <w:color w:val="535353"/>
        </w:rPr>
      </w:pPr>
    </w:p>
    <w:p w14:paraId="2CEB3A32" w14:textId="77777777" w:rsidR="00CA3096" w:rsidRDefault="00CA3096" w:rsidP="00CA3096">
      <w:pPr>
        <w:rPr>
          <w:rFonts w:ascii="RooneyWeb-Regular" w:hAnsi="RooneyWeb-Regular" w:cs="RooneyWeb-Regular"/>
          <w:color w:val="535353"/>
        </w:rPr>
      </w:pPr>
    </w:p>
    <w:p w14:paraId="57246AC0" w14:textId="77777777" w:rsidR="00CA3096" w:rsidRDefault="00CA3096" w:rsidP="00CA3096">
      <w:pPr>
        <w:rPr>
          <w:rFonts w:ascii="RooneyWeb-Regular" w:hAnsi="RooneyWeb-Regular" w:cs="RooneyWeb-Regular"/>
          <w:color w:val="535353"/>
        </w:rPr>
      </w:pPr>
    </w:p>
    <w:p w14:paraId="2B2038BE" w14:textId="77777777" w:rsidR="00CA3096" w:rsidRDefault="00CA3096" w:rsidP="00CA3096">
      <w:pPr>
        <w:rPr>
          <w:rFonts w:ascii="RooneyWeb-Regular" w:hAnsi="RooneyWeb-Regular" w:cs="RooneyWeb-Regular"/>
          <w:color w:val="535353"/>
        </w:rPr>
      </w:pPr>
    </w:p>
    <w:p w14:paraId="0E2DA792" w14:textId="77777777" w:rsidR="00CA3096" w:rsidRDefault="00CA3096" w:rsidP="00CA3096">
      <w:pPr>
        <w:rPr>
          <w:rFonts w:ascii="RooneyWeb-Regular" w:hAnsi="RooneyWeb-Regular" w:cs="RooneyWeb-Regular"/>
          <w:color w:val="535353"/>
        </w:rPr>
      </w:pPr>
    </w:p>
    <w:p w14:paraId="6A84E163" w14:textId="77777777" w:rsidR="001E1938" w:rsidRDefault="001E1938" w:rsidP="001E1938">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Question 1</w:t>
      </w:r>
    </w:p>
    <w:p w14:paraId="088237A7" w14:textId="77777777" w:rsidR="00CA3096" w:rsidRDefault="00CA3096" w:rsidP="00CA3096">
      <w:pPr>
        <w:rPr>
          <w:rFonts w:ascii="RooneyWeb-Regular" w:hAnsi="RooneyWeb-Regular" w:cs="RooneyWeb-Regular"/>
          <w:color w:val="535353"/>
        </w:rPr>
      </w:pPr>
    </w:p>
    <w:p w14:paraId="069DAA35" w14:textId="77777777" w:rsidR="00CA3096" w:rsidRDefault="00CA3096" w:rsidP="00CA3096">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 xml:space="preserve">1. </w:t>
      </w:r>
      <w:proofErr w:type="spellStart"/>
      <w:r>
        <w:rPr>
          <w:rFonts w:ascii="Georgia" w:hAnsi="Georgia" w:cs="Georgia"/>
          <w:color w:val="262626"/>
          <w:sz w:val="28"/>
          <w:szCs w:val="28"/>
        </w:rPr>
        <w:t>Allysa</w:t>
      </w:r>
      <w:proofErr w:type="spellEnd"/>
      <w:r>
        <w:rPr>
          <w:rFonts w:ascii="Georgia" w:hAnsi="Georgia" w:cs="Georgia"/>
          <w:color w:val="262626"/>
          <w:sz w:val="28"/>
          <w:szCs w:val="28"/>
        </w:rPr>
        <w:t xml:space="preserve"> decided that housework and spending a lot of time with friends were both low-priority activities. How do you decide what are high-priority activities and what are low-priority?</w:t>
      </w:r>
    </w:p>
    <w:p w14:paraId="699770FE" w14:textId="77777777" w:rsidR="00CA3096" w:rsidRDefault="00CA3096" w:rsidP="00CA3096"/>
    <w:p w14:paraId="71D6B3E3" w14:textId="77777777" w:rsidR="00CA3096" w:rsidRDefault="00CA3096" w:rsidP="00CA3096"/>
    <w:p w14:paraId="54BFEFB8" w14:textId="77777777" w:rsidR="00CA3096" w:rsidRDefault="00CA3096" w:rsidP="00CA3096"/>
    <w:p w14:paraId="625C412E" w14:textId="77777777" w:rsidR="00CA3096" w:rsidRDefault="00CA3096" w:rsidP="00CA3096"/>
    <w:p w14:paraId="083D6BAA" w14:textId="77777777" w:rsidR="00CA3096" w:rsidRDefault="00CA3096" w:rsidP="00CA3096"/>
    <w:p w14:paraId="06C78D40" w14:textId="1C882B47" w:rsidR="001E1938" w:rsidRDefault="001E1938" w:rsidP="001E1938">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Question 2</w:t>
      </w:r>
    </w:p>
    <w:p w14:paraId="37580617" w14:textId="77777777" w:rsidR="00CA3096" w:rsidRDefault="00CA3096" w:rsidP="00CA3096"/>
    <w:p w14:paraId="46EE7613" w14:textId="77777777" w:rsidR="00CA3096" w:rsidRPr="00CA3096" w:rsidRDefault="00CA3096" w:rsidP="00CA3096">
      <w:r>
        <w:rPr>
          <w:rFonts w:ascii="Georgia" w:hAnsi="Georgia" w:cs="Georgia"/>
          <w:color w:val="262626"/>
          <w:sz w:val="28"/>
          <w:szCs w:val="28"/>
        </w:rPr>
        <w:t>2. Have you ever felt overwhelmed by the number of activities in your life? This is a common problem for college students. Write briefly about your current schedule of coursework and activities. Take a few moments to think critically about the experiences you want to have next term. What choices would you have to make for this vision of the coming semester to be a reality?</w:t>
      </w:r>
    </w:p>
    <w:sectPr w:rsidR="00CA3096" w:rsidRPr="00CA3096" w:rsidSect="00222EE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GnuolaneRg-Bold">
    <w:altName w:val="Cambria"/>
    <w:panose1 w:val="00000000000000000000"/>
    <w:charset w:val="00"/>
    <w:family w:val="auto"/>
    <w:notTrueType/>
    <w:pitch w:val="default"/>
    <w:sig w:usb0="00000003" w:usb1="00000000" w:usb2="00000000" w:usb3="00000000" w:csb0="00000001" w:csb1="00000000"/>
  </w:font>
  <w:font w:name="RooneyWeb-Regular">
    <w:altName w:val="Cambria"/>
    <w:panose1 w:val="00000000000000000000"/>
    <w:charset w:val="00"/>
    <w:family w:val="auto"/>
    <w:notTrueType/>
    <w:pitch w:val="default"/>
    <w:sig w:usb0="00000003" w:usb1="00000000" w:usb2="00000000" w:usb3="00000000" w:csb0="00000001" w:csb1="00000000"/>
  </w:font>
  <w:font w:name="RooneyWeb-Bold">
    <w:altName w:val="Cambria"/>
    <w:panose1 w:val="00000000000000000000"/>
    <w:charset w:val="00"/>
    <w:family w:val="auto"/>
    <w:notTrueType/>
    <w:pitch w:val="default"/>
    <w:sig w:usb0="00000003" w:usb1="00000000" w:usb2="00000000" w:usb3="00000000" w:csb0="00000001" w:csb1="00000000"/>
  </w:font>
  <w:font w:name="RooneyWeb-RegularItalic">
    <w:altName w:val="Cambria"/>
    <w:panose1 w:val="00000000000000000000"/>
    <w:charset w:val="00"/>
    <w:family w:val="auto"/>
    <w:notTrueType/>
    <w:pitch w:val="default"/>
    <w:sig w:usb0="00000003" w:usb1="00000000" w:usb2="00000000" w:usb3="00000000" w:csb0="00000001" w:csb1="00000000"/>
  </w:font>
  <w:font w:name="RooneyWeb-BoldItalic">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B2"/>
    <w:rsid w:val="001E1938"/>
    <w:rsid w:val="00222EEC"/>
    <w:rsid w:val="008271B2"/>
    <w:rsid w:val="00C4415F"/>
    <w:rsid w:val="00CA3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76A8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1086</Words>
  <Characters>6192</Characters>
  <Application>Microsoft Macintosh Word</Application>
  <DocSecurity>0</DocSecurity>
  <Lines>51</Lines>
  <Paragraphs>14</Paragraphs>
  <ScaleCrop>false</ScaleCrop>
  <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Alghanim</dc:creator>
  <cp:keywords/>
  <dc:description/>
  <cp:lastModifiedBy>Ibrahim Alghanim</cp:lastModifiedBy>
  <cp:revision>4</cp:revision>
  <dcterms:created xsi:type="dcterms:W3CDTF">2017-03-23T03:16:00Z</dcterms:created>
  <dcterms:modified xsi:type="dcterms:W3CDTF">2017-03-23T04:21:00Z</dcterms:modified>
</cp:coreProperties>
</file>