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177"/>
        <w:gridCol w:w="1411"/>
        <w:gridCol w:w="1610"/>
        <w:gridCol w:w="1674"/>
        <w:gridCol w:w="1703"/>
      </w:tblGrid>
      <w:tr w:rsidR="00466EB0" w:rsidRPr="00466EB0" w:rsidTr="00466EB0">
        <w:trPr>
          <w:trHeight w:val="1140"/>
        </w:trPr>
        <w:tc>
          <w:tcPr>
            <w:tcW w:w="2340" w:type="dxa"/>
            <w:shd w:val="clear" w:color="auto" w:fill="auto"/>
            <w:vAlign w:val="bottom"/>
            <w:hideMark/>
          </w:tcPr>
          <w:p w:rsidR="006E5415" w:rsidRPr="00466EB0" w:rsidRDefault="006E5415" w:rsidP="006E5415">
            <w:pPr>
              <w:spacing w:after="0" w:line="240" w:lineRule="auto"/>
              <w:jc w:val="center"/>
              <w:rPr>
                <w:rFonts w:ascii="Times New Roman" w:eastAsia="Times New Roman" w:hAnsi="Times New Roman" w:cs="Times New Roman"/>
                <w:b/>
                <w:bCs/>
                <w:color w:val="000000" w:themeColor="text1"/>
                <w:sz w:val="24"/>
                <w:szCs w:val="24"/>
              </w:rPr>
            </w:pPr>
            <w:bookmarkStart w:id="0" w:name="_GoBack"/>
            <w:r w:rsidRPr="00466EB0">
              <w:rPr>
                <w:rFonts w:ascii="Times New Roman" w:eastAsia="Times New Roman" w:hAnsi="Times New Roman" w:cs="Times New Roman"/>
                <w:b/>
                <w:bCs/>
                <w:color w:val="000000" w:themeColor="text1"/>
                <w:sz w:val="24"/>
                <w:szCs w:val="24"/>
              </w:rPr>
              <w:t>NAME</w:t>
            </w:r>
          </w:p>
        </w:tc>
        <w:tc>
          <w:tcPr>
            <w:tcW w:w="1177" w:type="dxa"/>
            <w:shd w:val="clear" w:color="auto" w:fill="auto"/>
            <w:vAlign w:val="bottom"/>
            <w:hideMark/>
          </w:tcPr>
          <w:p w:rsidR="006E5415" w:rsidRPr="00466EB0" w:rsidRDefault="006E5415" w:rsidP="006E5415">
            <w:pPr>
              <w:spacing w:after="0" w:line="240" w:lineRule="auto"/>
              <w:jc w:val="center"/>
              <w:rPr>
                <w:rFonts w:ascii="Times New Roman" w:eastAsia="Times New Roman" w:hAnsi="Times New Roman" w:cs="Times New Roman"/>
                <w:b/>
                <w:bCs/>
                <w:color w:val="000000" w:themeColor="text1"/>
                <w:sz w:val="24"/>
                <w:szCs w:val="24"/>
              </w:rPr>
            </w:pPr>
            <w:r w:rsidRPr="00466EB0">
              <w:rPr>
                <w:rFonts w:ascii="Times New Roman" w:eastAsia="Times New Roman" w:hAnsi="Times New Roman" w:cs="Times New Roman"/>
                <w:b/>
                <w:bCs/>
                <w:color w:val="000000" w:themeColor="text1"/>
                <w:sz w:val="24"/>
                <w:szCs w:val="24"/>
              </w:rPr>
              <w:t>NO OF SHARES</w:t>
            </w:r>
          </w:p>
        </w:tc>
        <w:tc>
          <w:tcPr>
            <w:tcW w:w="1411" w:type="dxa"/>
            <w:shd w:val="clear" w:color="auto" w:fill="auto"/>
            <w:vAlign w:val="bottom"/>
            <w:hideMark/>
          </w:tcPr>
          <w:p w:rsidR="006E5415" w:rsidRPr="00466EB0" w:rsidRDefault="006E5415" w:rsidP="006E5415">
            <w:pPr>
              <w:spacing w:after="0" w:line="240" w:lineRule="auto"/>
              <w:jc w:val="center"/>
              <w:rPr>
                <w:rFonts w:ascii="Times New Roman" w:eastAsia="Times New Roman" w:hAnsi="Times New Roman" w:cs="Times New Roman"/>
                <w:b/>
                <w:bCs/>
                <w:color w:val="000000" w:themeColor="text1"/>
                <w:sz w:val="24"/>
                <w:szCs w:val="24"/>
              </w:rPr>
            </w:pPr>
            <w:r w:rsidRPr="00466EB0">
              <w:rPr>
                <w:rFonts w:ascii="Times New Roman" w:eastAsia="Times New Roman" w:hAnsi="Times New Roman" w:cs="Times New Roman"/>
                <w:b/>
                <w:bCs/>
                <w:color w:val="000000" w:themeColor="text1"/>
                <w:sz w:val="24"/>
                <w:szCs w:val="24"/>
              </w:rPr>
              <w:t xml:space="preserve"> WEEK 3 VALUE </w:t>
            </w:r>
          </w:p>
        </w:tc>
        <w:tc>
          <w:tcPr>
            <w:tcW w:w="1610" w:type="dxa"/>
            <w:shd w:val="clear" w:color="auto" w:fill="auto"/>
            <w:vAlign w:val="bottom"/>
            <w:hideMark/>
          </w:tcPr>
          <w:p w:rsidR="006E5415" w:rsidRPr="00466EB0" w:rsidRDefault="006E5415" w:rsidP="006E5415">
            <w:pPr>
              <w:spacing w:after="0" w:line="240" w:lineRule="auto"/>
              <w:jc w:val="center"/>
              <w:rPr>
                <w:rFonts w:ascii="Times New Roman" w:eastAsia="Times New Roman" w:hAnsi="Times New Roman" w:cs="Times New Roman"/>
                <w:b/>
                <w:bCs/>
                <w:color w:val="000000" w:themeColor="text1"/>
                <w:sz w:val="24"/>
                <w:szCs w:val="24"/>
              </w:rPr>
            </w:pPr>
            <w:r w:rsidRPr="00466EB0">
              <w:rPr>
                <w:rFonts w:ascii="Times New Roman" w:eastAsia="Times New Roman" w:hAnsi="Times New Roman" w:cs="Times New Roman"/>
                <w:b/>
                <w:bCs/>
                <w:color w:val="000000" w:themeColor="text1"/>
                <w:sz w:val="24"/>
                <w:szCs w:val="24"/>
              </w:rPr>
              <w:t xml:space="preserve"> TOTAL WEEK 3 VALUE </w:t>
            </w:r>
          </w:p>
        </w:tc>
        <w:tc>
          <w:tcPr>
            <w:tcW w:w="1674" w:type="dxa"/>
            <w:shd w:val="clear" w:color="auto" w:fill="auto"/>
            <w:vAlign w:val="bottom"/>
            <w:hideMark/>
          </w:tcPr>
          <w:p w:rsidR="006E5415" w:rsidRPr="00466EB0" w:rsidRDefault="006E5415" w:rsidP="006E5415">
            <w:pPr>
              <w:spacing w:after="0" w:line="240" w:lineRule="auto"/>
              <w:jc w:val="center"/>
              <w:rPr>
                <w:rFonts w:ascii="Times New Roman" w:eastAsia="Times New Roman" w:hAnsi="Times New Roman" w:cs="Times New Roman"/>
                <w:b/>
                <w:bCs/>
                <w:color w:val="000000" w:themeColor="text1"/>
                <w:sz w:val="24"/>
                <w:szCs w:val="24"/>
              </w:rPr>
            </w:pPr>
            <w:r w:rsidRPr="00466EB0">
              <w:rPr>
                <w:rFonts w:ascii="Times New Roman" w:eastAsia="Times New Roman" w:hAnsi="Times New Roman" w:cs="Times New Roman"/>
                <w:b/>
                <w:bCs/>
                <w:color w:val="000000" w:themeColor="text1"/>
                <w:sz w:val="24"/>
                <w:szCs w:val="24"/>
              </w:rPr>
              <w:t xml:space="preserve"> WEEK 8 VALUE </w:t>
            </w:r>
          </w:p>
        </w:tc>
        <w:tc>
          <w:tcPr>
            <w:tcW w:w="1703" w:type="dxa"/>
            <w:shd w:val="clear" w:color="auto" w:fill="auto"/>
            <w:vAlign w:val="bottom"/>
            <w:hideMark/>
          </w:tcPr>
          <w:p w:rsidR="006E5415" w:rsidRPr="00466EB0" w:rsidRDefault="006E5415" w:rsidP="006E5415">
            <w:pPr>
              <w:spacing w:after="0" w:line="240" w:lineRule="auto"/>
              <w:jc w:val="center"/>
              <w:rPr>
                <w:rFonts w:ascii="Times New Roman" w:eastAsia="Times New Roman" w:hAnsi="Times New Roman" w:cs="Times New Roman"/>
                <w:b/>
                <w:bCs/>
                <w:color w:val="000000" w:themeColor="text1"/>
                <w:sz w:val="24"/>
                <w:szCs w:val="24"/>
              </w:rPr>
            </w:pPr>
            <w:r w:rsidRPr="00466EB0">
              <w:rPr>
                <w:rFonts w:ascii="Times New Roman" w:eastAsia="Times New Roman" w:hAnsi="Times New Roman" w:cs="Times New Roman"/>
                <w:b/>
                <w:bCs/>
                <w:color w:val="000000" w:themeColor="text1"/>
                <w:sz w:val="24"/>
                <w:szCs w:val="24"/>
              </w:rPr>
              <w:t xml:space="preserve"> TOTAL WEEK 8 VALUE </w:t>
            </w:r>
          </w:p>
        </w:tc>
      </w:tr>
      <w:bookmarkEnd w:id="0"/>
      <w:tr w:rsidR="00466EB0" w:rsidRPr="00466EB0" w:rsidTr="00466EB0">
        <w:trPr>
          <w:trHeight w:val="300"/>
        </w:trPr>
        <w:tc>
          <w:tcPr>
            <w:tcW w:w="2340"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color w:val="000000" w:themeColor="text1"/>
                <w:sz w:val="24"/>
                <w:szCs w:val="24"/>
              </w:rPr>
            </w:pPr>
            <w:r w:rsidRPr="00466EB0">
              <w:rPr>
                <w:rFonts w:ascii="Times New Roman" w:eastAsia="Times New Roman" w:hAnsi="Times New Roman" w:cs="Times New Roman"/>
                <w:color w:val="000000" w:themeColor="text1"/>
                <w:sz w:val="24"/>
                <w:szCs w:val="24"/>
              </w:rPr>
              <w:t>FACEBOOK INC</w:t>
            </w:r>
          </w:p>
        </w:tc>
        <w:tc>
          <w:tcPr>
            <w:tcW w:w="1177" w:type="dxa"/>
            <w:shd w:val="clear" w:color="auto" w:fill="auto"/>
            <w:noWrap/>
            <w:vAlign w:val="bottom"/>
            <w:hideMark/>
          </w:tcPr>
          <w:p w:rsidR="006E5415" w:rsidRPr="00466EB0" w:rsidRDefault="006E5415" w:rsidP="006E5415">
            <w:pPr>
              <w:spacing w:after="0" w:line="240" w:lineRule="auto"/>
              <w:jc w:val="right"/>
              <w:rPr>
                <w:rFonts w:ascii="Times New Roman" w:eastAsia="Times New Roman" w:hAnsi="Times New Roman" w:cs="Times New Roman"/>
                <w:color w:val="000000" w:themeColor="text1"/>
                <w:sz w:val="24"/>
                <w:szCs w:val="24"/>
              </w:rPr>
            </w:pPr>
            <w:r w:rsidRPr="00466EB0">
              <w:rPr>
                <w:rFonts w:ascii="Times New Roman" w:eastAsia="Times New Roman" w:hAnsi="Times New Roman" w:cs="Times New Roman"/>
                <w:color w:val="000000" w:themeColor="text1"/>
                <w:sz w:val="24"/>
                <w:szCs w:val="24"/>
              </w:rPr>
              <w:t>69</w:t>
            </w:r>
          </w:p>
        </w:tc>
        <w:tc>
          <w:tcPr>
            <w:tcW w:w="1411"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color w:val="000000" w:themeColor="text1"/>
                <w:sz w:val="24"/>
                <w:szCs w:val="24"/>
              </w:rPr>
            </w:pPr>
            <w:r w:rsidRPr="00466EB0">
              <w:rPr>
                <w:rFonts w:ascii="Times New Roman" w:eastAsia="Times New Roman" w:hAnsi="Times New Roman" w:cs="Times New Roman"/>
                <w:color w:val="000000" w:themeColor="text1"/>
                <w:sz w:val="24"/>
                <w:szCs w:val="24"/>
              </w:rPr>
              <w:t xml:space="preserve"> $   143.80 </w:t>
            </w:r>
          </w:p>
        </w:tc>
        <w:tc>
          <w:tcPr>
            <w:tcW w:w="1610"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color w:val="000000" w:themeColor="text1"/>
                <w:sz w:val="24"/>
                <w:szCs w:val="24"/>
              </w:rPr>
            </w:pPr>
            <w:r w:rsidRPr="00466EB0">
              <w:rPr>
                <w:rFonts w:ascii="Times New Roman" w:eastAsia="Times New Roman" w:hAnsi="Times New Roman" w:cs="Times New Roman"/>
                <w:color w:val="000000" w:themeColor="text1"/>
                <w:sz w:val="24"/>
                <w:szCs w:val="24"/>
              </w:rPr>
              <w:t xml:space="preserve"> $     9,922.20 </w:t>
            </w:r>
          </w:p>
        </w:tc>
        <w:tc>
          <w:tcPr>
            <w:tcW w:w="1674"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color w:val="000000" w:themeColor="text1"/>
                <w:sz w:val="24"/>
                <w:szCs w:val="24"/>
              </w:rPr>
            </w:pPr>
            <w:r w:rsidRPr="00466EB0">
              <w:rPr>
                <w:rFonts w:ascii="Times New Roman" w:eastAsia="Times New Roman" w:hAnsi="Times New Roman" w:cs="Times New Roman"/>
                <w:color w:val="000000" w:themeColor="text1"/>
                <w:sz w:val="24"/>
                <w:szCs w:val="24"/>
              </w:rPr>
              <w:t xml:space="preserve"> $       152.19 </w:t>
            </w:r>
          </w:p>
        </w:tc>
        <w:tc>
          <w:tcPr>
            <w:tcW w:w="1703"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color w:val="000000" w:themeColor="text1"/>
                <w:sz w:val="24"/>
                <w:szCs w:val="24"/>
              </w:rPr>
            </w:pPr>
            <w:r w:rsidRPr="00466EB0">
              <w:rPr>
                <w:rFonts w:ascii="Times New Roman" w:eastAsia="Times New Roman" w:hAnsi="Times New Roman" w:cs="Times New Roman"/>
                <w:color w:val="000000" w:themeColor="text1"/>
                <w:sz w:val="24"/>
                <w:szCs w:val="24"/>
              </w:rPr>
              <w:t xml:space="preserve"> $   10,501.11 </w:t>
            </w:r>
          </w:p>
        </w:tc>
      </w:tr>
      <w:tr w:rsidR="00466EB0" w:rsidRPr="00466EB0" w:rsidTr="00466EB0">
        <w:trPr>
          <w:trHeight w:val="300"/>
        </w:trPr>
        <w:tc>
          <w:tcPr>
            <w:tcW w:w="2340"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color w:val="000000" w:themeColor="text1"/>
                <w:sz w:val="24"/>
                <w:szCs w:val="24"/>
              </w:rPr>
            </w:pPr>
          </w:p>
        </w:tc>
        <w:tc>
          <w:tcPr>
            <w:tcW w:w="1177"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color w:val="000000" w:themeColor="text1"/>
                <w:sz w:val="24"/>
                <w:szCs w:val="24"/>
              </w:rPr>
            </w:pPr>
          </w:p>
        </w:tc>
        <w:tc>
          <w:tcPr>
            <w:tcW w:w="1411"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color w:val="000000" w:themeColor="text1"/>
                <w:sz w:val="24"/>
                <w:szCs w:val="24"/>
              </w:rPr>
            </w:pPr>
          </w:p>
        </w:tc>
        <w:tc>
          <w:tcPr>
            <w:tcW w:w="1610"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color w:val="000000" w:themeColor="text1"/>
                <w:sz w:val="24"/>
                <w:szCs w:val="24"/>
              </w:rPr>
            </w:pPr>
          </w:p>
        </w:tc>
        <w:tc>
          <w:tcPr>
            <w:tcW w:w="1674"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color w:val="000000" w:themeColor="text1"/>
                <w:sz w:val="24"/>
                <w:szCs w:val="24"/>
              </w:rPr>
            </w:pPr>
          </w:p>
        </w:tc>
        <w:tc>
          <w:tcPr>
            <w:tcW w:w="1703"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color w:val="000000" w:themeColor="text1"/>
                <w:sz w:val="24"/>
                <w:szCs w:val="24"/>
              </w:rPr>
            </w:pPr>
          </w:p>
        </w:tc>
      </w:tr>
      <w:tr w:rsidR="00466EB0" w:rsidRPr="00466EB0" w:rsidTr="00466EB0">
        <w:trPr>
          <w:trHeight w:val="300"/>
        </w:trPr>
        <w:tc>
          <w:tcPr>
            <w:tcW w:w="2340"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color w:val="000000" w:themeColor="text1"/>
                <w:sz w:val="24"/>
                <w:szCs w:val="24"/>
              </w:rPr>
            </w:pPr>
            <w:r w:rsidRPr="00466EB0">
              <w:rPr>
                <w:rFonts w:ascii="Times New Roman" w:eastAsia="Times New Roman" w:hAnsi="Times New Roman" w:cs="Times New Roman"/>
                <w:color w:val="000000" w:themeColor="text1"/>
                <w:sz w:val="24"/>
                <w:szCs w:val="24"/>
              </w:rPr>
              <w:t>TESLA INC</w:t>
            </w:r>
          </w:p>
        </w:tc>
        <w:tc>
          <w:tcPr>
            <w:tcW w:w="1177" w:type="dxa"/>
            <w:shd w:val="clear" w:color="auto" w:fill="auto"/>
            <w:noWrap/>
            <w:vAlign w:val="bottom"/>
            <w:hideMark/>
          </w:tcPr>
          <w:p w:rsidR="006E5415" w:rsidRPr="00466EB0" w:rsidRDefault="006E5415" w:rsidP="006E5415">
            <w:pPr>
              <w:spacing w:after="0" w:line="240" w:lineRule="auto"/>
              <w:jc w:val="right"/>
              <w:rPr>
                <w:rFonts w:ascii="Times New Roman" w:eastAsia="Times New Roman" w:hAnsi="Times New Roman" w:cs="Times New Roman"/>
                <w:color w:val="000000" w:themeColor="text1"/>
                <w:sz w:val="24"/>
                <w:szCs w:val="24"/>
              </w:rPr>
            </w:pPr>
            <w:r w:rsidRPr="00466EB0">
              <w:rPr>
                <w:rFonts w:ascii="Times New Roman" w:eastAsia="Times New Roman" w:hAnsi="Times New Roman" w:cs="Times New Roman"/>
                <w:color w:val="000000" w:themeColor="text1"/>
                <w:sz w:val="24"/>
                <w:szCs w:val="24"/>
              </w:rPr>
              <w:t>33</w:t>
            </w:r>
          </w:p>
        </w:tc>
        <w:tc>
          <w:tcPr>
            <w:tcW w:w="1411"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color w:val="000000" w:themeColor="text1"/>
                <w:sz w:val="24"/>
                <w:szCs w:val="24"/>
              </w:rPr>
            </w:pPr>
            <w:r w:rsidRPr="00466EB0">
              <w:rPr>
                <w:rFonts w:ascii="Times New Roman" w:eastAsia="Times New Roman" w:hAnsi="Times New Roman" w:cs="Times New Roman"/>
                <w:color w:val="000000" w:themeColor="text1"/>
                <w:sz w:val="24"/>
                <w:szCs w:val="24"/>
              </w:rPr>
              <w:t xml:space="preserve"> $   302.51 </w:t>
            </w:r>
          </w:p>
        </w:tc>
        <w:tc>
          <w:tcPr>
            <w:tcW w:w="1610"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color w:val="000000" w:themeColor="text1"/>
                <w:sz w:val="24"/>
                <w:szCs w:val="24"/>
              </w:rPr>
            </w:pPr>
            <w:r w:rsidRPr="00466EB0">
              <w:rPr>
                <w:rFonts w:ascii="Times New Roman" w:eastAsia="Times New Roman" w:hAnsi="Times New Roman" w:cs="Times New Roman"/>
                <w:color w:val="000000" w:themeColor="text1"/>
                <w:sz w:val="24"/>
                <w:szCs w:val="24"/>
              </w:rPr>
              <w:t xml:space="preserve"> $     9,982.83 </w:t>
            </w:r>
          </w:p>
        </w:tc>
        <w:tc>
          <w:tcPr>
            <w:tcW w:w="1674"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color w:val="000000" w:themeColor="text1"/>
                <w:sz w:val="24"/>
                <w:szCs w:val="24"/>
              </w:rPr>
            </w:pPr>
            <w:r w:rsidRPr="00466EB0">
              <w:rPr>
                <w:rFonts w:ascii="Times New Roman" w:eastAsia="Times New Roman" w:hAnsi="Times New Roman" w:cs="Times New Roman"/>
                <w:color w:val="000000" w:themeColor="text1"/>
                <w:sz w:val="24"/>
                <w:szCs w:val="24"/>
              </w:rPr>
              <w:t xml:space="preserve"> $       325.08 </w:t>
            </w:r>
          </w:p>
        </w:tc>
        <w:tc>
          <w:tcPr>
            <w:tcW w:w="1703"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color w:val="000000" w:themeColor="text1"/>
                <w:sz w:val="24"/>
                <w:szCs w:val="24"/>
              </w:rPr>
            </w:pPr>
            <w:r w:rsidRPr="00466EB0">
              <w:rPr>
                <w:rFonts w:ascii="Times New Roman" w:eastAsia="Times New Roman" w:hAnsi="Times New Roman" w:cs="Times New Roman"/>
                <w:color w:val="000000" w:themeColor="text1"/>
                <w:sz w:val="24"/>
                <w:szCs w:val="24"/>
              </w:rPr>
              <w:t xml:space="preserve"> $   10,727.64 </w:t>
            </w:r>
          </w:p>
        </w:tc>
      </w:tr>
      <w:tr w:rsidR="00466EB0" w:rsidRPr="00466EB0" w:rsidTr="00466EB0">
        <w:trPr>
          <w:trHeight w:val="300"/>
        </w:trPr>
        <w:tc>
          <w:tcPr>
            <w:tcW w:w="2340"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color w:val="000000" w:themeColor="text1"/>
                <w:sz w:val="24"/>
                <w:szCs w:val="24"/>
              </w:rPr>
            </w:pPr>
          </w:p>
        </w:tc>
        <w:tc>
          <w:tcPr>
            <w:tcW w:w="1177"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color w:val="000000" w:themeColor="text1"/>
                <w:sz w:val="24"/>
                <w:szCs w:val="24"/>
              </w:rPr>
            </w:pPr>
          </w:p>
        </w:tc>
        <w:tc>
          <w:tcPr>
            <w:tcW w:w="1411"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color w:val="000000" w:themeColor="text1"/>
                <w:sz w:val="24"/>
                <w:szCs w:val="24"/>
              </w:rPr>
            </w:pPr>
          </w:p>
        </w:tc>
        <w:tc>
          <w:tcPr>
            <w:tcW w:w="1610"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color w:val="000000" w:themeColor="text1"/>
                <w:sz w:val="24"/>
                <w:szCs w:val="24"/>
              </w:rPr>
            </w:pPr>
          </w:p>
        </w:tc>
        <w:tc>
          <w:tcPr>
            <w:tcW w:w="1674"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color w:val="000000" w:themeColor="text1"/>
                <w:sz w:val="24"/>
                <w:szCs w:val="24"/>
              </w:rPr>
            </w:pPr>
          </w:p>
        </w:tc>
        <w:tc>
          <w:tcPr>
            <w:tcW w:w="1703"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color w:val="000000" w:themeColor="text1"/>
                <w:sz w:val="24"/>
                <w:szCs w:val="24"/>
              </w:rPr>
            </w:pPr>
          </w:p>
        </w:tc>
      </w:tr>
      <w:tr w:rsidR="00466EB0" w:rsidRPr="00466EB0" w:rsidTr="00466EB0">
        <w:trPr>
          <w:trHeight w:val="300"/>
        </w:trPr>
        <w:tc>
          <w:tcPr>
            <w:tcW w:w="2340"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color w:val="000000" w:themeColor="text1"/>
                <w:sz w:val="24"/>
                <w:szCs w:val="24"/>
              </w:rPr>
            </w:pPr>
            <w:r w:rsidRPr="00466EB0">
              <w:rPr>
                <w:rFonts w:ascii="Times New Roman" w:eastAsia="Times New Roman" w:hAnsi="Times New Roman" w:cs="Times New Roman"/>
                <w:color w:val="000000" w:themeColor="text1"/>
                <w:sz w:val="24"/>
                <w:szCs w:val="24"/>
              </w:rPr>
              <w:t>ULTA BEAUTY INC</w:t>
            </w:r>
          </w:p>
        </w:tc>
        <w:tc>
          <w:tcPr>
            <w:tcW w:w="1177" w:type="dxa"/>
            <w:shd w:val="clear" w:color="auto" w:fill="auto"/>
            <w:noWrap/>
            <w:vAlign w:val="bottom"/>
            <w:hideMark/>
          </w:tcPr>
          <w:p w:rsidR="006E5415" w:rsidRPr="00466EB0" w:rsidRDefault="006E5415" w:rsidP="006E5415">
            <w:pPr>
              <w:spacing w:after="0" w:line="240" w:lineRule="auto"/>
              <w:jc w:val="right"/>
              <w:rPr>
                <w:rFonts w:ascii="Times New Roman" w:eastAsia="Times New Roman" w:hAnsi="Times New Roman" w:cs="Times New Roman"/>
                <w:color w:val="000000" w:themeColor="text1"/>
                <w:sz w:val="24"/>
                <w:szCs w:val="24"/>
              </w:rPr>
            </w:pPr>
            <w:r w:rsidRPr="00466EB0">
              <w:rPr>
                <w:rFonts w:ascii="Times New Roman" w:eastAsia="Times New Roman" w:hAnsi="Times New Roman" w:cs="Times New Roman"/>
                <w:color w:val="000000" w:themeColor="text1"/>
                <w:sz w:val="24"/>
                <w:szCs w:val="24"/>
              </w:rPr>
              <w:t>36</w:t>
            </w:r>
          </w:p>
        </w:tc>
        <w:tc>
          <w:tcPr>
            <w:tcW w:w="1411"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color w:val="000000" w:themeColor="text1"/>
                <w:sz w:val="24"/>
                <w:szCs w:val="24"/>
              </w:rPr>
            </w:pPr>
            <w:r w:rsidRPr="00466EB0">
              <w:rPr>
                <w:rFonts w:ascii="Times New Roman" w:eastAsia="Times New Roman" w:hAnsi="Times New Roman" w:cs="Times New Roman"/>
                <w:color w:val="000000" w:themeColor="text1"/>
                <w:sz w:val="24"/>
                <w:szCs w:val="24"/>
              </w:rPr>
              <w:t xml:space="preserve"> $   280.78 </w:t>
            </w:r>
          </w:p>
        </w:tc>
        <w:tc>
          <w:tcPr>
            <w:tcW w:w="1610"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color w:val="000000" w:themeColor="text1"/>
                <w:sz w:val="24"/>
                <w:szCs w:val="24"/>
              </w:rPr>
            </w:pPr>
            <w:r w:rsidRPr="00466EB0">
              <w:rPr>
                <w:rFonts w:ascii="Times New Roman" w:eastAsia="Times New Roman" w:hAnsi="Times New Roman" w:cs="Times New Roman"/>
                <w:color w:val="000000" w:themeColor="text1"/>
                <w:sz w:val="24"/>
                <w:szCs w:val="24"/>
              </w:rPr>
              <w:t xml:space="preserve"> $   10,108.08 </w:t>
            </w:r>
          </w:p>
        </w:tc>
        <w:tc>
          <w:tcPr>
            <w:tcW w:w="1674"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color w:val="000000" w:themeColor="text1"/>
                <w:sz w:val="24"/>
                <w:szCs w:val="24"/>
              </w:rPr>
            </w:pPr>
            <w:r w:rsidRPr="00466EB0">
              <w:rPr>
                <w:rFonts w:ascii="Times New Roman" w:eastAsia="Times New Roman" w:hAnsi="Times New Roman" w:cs="Times New Roman"/>
                <w:color w:val="000000" w:themeColor="text1"/>
                <w:sz w:val="24"/>
                <w:szCs w:val="24"/>
              </w:rPr>
              <w:t xml:space="preserve"> $       302.45 </w:t>
            </w:r>
          </w:p>
        </w:tc>
        <w:tc>
          <w:tcPr>
            <w:tcW w:w="1703"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color w:val="000000" w:themeColor="text1"/>
                <w:sz w:val="24"/>
                <w:szCs w:val="24"/>
              </w:rPr>
            </w:pPr>
            <w:r w:rsidRPr="00466EB0">
              <w:rPr>
                <w:rFonts w:ascii="Times New Roman" w:eastAsia="Times New Roman" w:hAnsi="Times New Roman" w:cs="Times New Roman"/>
                <w:color w:val="000000" w:themeColor="text1"/>
                <w:sz w:val="24"/>
                <w:szCs w:val="24"/>
              </w:rPr>
              <w:t xml:space="preserve"> $   10,888.20 </w:t>
            </w:r>
          </w:p>
        </w:tc>
      </w:tr>
      <w:tr w:rsidR="00466EB0" w:rsidRPr="00466EB0" w:rsidTr="00466EB0">
        <w:trPr>
          <w:trHeight w:val="300"/>
        </w:trPr>
        <w:tc>
          <w:tcPr>
            <w:tcW w:w="2340"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color w:val="000000" w:themeColor="text1"/>
                <w:sz w:val="24"/>
                <w:szCs w:val="24"/>
              </w:rPr>
            </w:pPr>
          </w:p>
        </w:tc>
        <w:tc>
          <w:tcPr>
            <w:tcW w:w="1177"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color w:val="000000" w:themeColor="text1"/>
                <w:sz w:val="24"/>
                <w:szCs w:val="24"/>
              </w:rPr>
            </w:pPr>
          </w:p>
        </w:tc>
        <w:tc>
          <w:tcPr>
            <w:tcW w:w="1411"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color w:val="000000" w:themeColor="text1"/>
                <w:sz w:val="24"/>
                <w:szCs w:val="24"/>
              </w:rPr>
            </w:pPr>
          </w:p>
        </w:tc>
        <w:tc>
          <w:tcPr>
            <w:tcW w:w="1610"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color w:val="000000" w:themeColor="text1"/>
                <w:sz w:val="24"/>
                <w:szCs w:val="24"/>
              </w:rPr>
            </w:pPr>
          </w:p>
        </w:tc>
        <w:tc>
          <w:tcPr>
            <w:tcW w:w="1674"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color w:val="000000" w:themeColor="text1"/>
                <w:sz w:val="24"/>
                <w:szCs w:val="24"/>
              </w:rPr>
            </w:pPr>
          </w:p>
        </w:tc>
        <w:tc>
          <w:tcPr>
            <w:tcW w:w="1703"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color w:val="000000" w:themeColor="text1"/>
                <w:sz w:val="24"/>
                <w:szCs w:val="24"/>
              </w:rPr>
            </w:pPr>
          </w:p>
        </w:tc>
      </w:tr>
      <w:tr w:rsidR="00466EB0" w:rsidRPr="00466EB0" w:rsidTr="00466EB0">
        <w:trPr>
          <w:trHeight w:val="315"/>
        </w:trPr>
        <w:tc>
          <w:tcPr>
            <w:tcW w:w="2340"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b/>
                <w:color w:val="000000" w:themeColor="text1"/>
                <w:sz w:val="24"/>
                <w:szCs w:val="24"/>
              </w:rPr>
            </w:pPr>
            <w:r w:rsidRPr="00466EB0">
              <w:rPr>
                <w:rFonts w:ascii="Times New Roman" w:eastAsia="Times New Roman" w:hAnsi="Times New Roman" w:cs="Times New Roman"/>
                <w:b/>
                <w:color w:val="000000" w:themeColor="text1"/>
                <w:sz w:val="24"/>
                <w:szCs w:val="24"/>
              </w:rPr>
              <w:t>TOTAL</w:t>
            </w:r>
          </w:p>
        </w:tc>
        <w:tc>
          <w:tcPr>
            <w:tcW w:w="1177"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color w:val="000000" w:themeColor="text1"/>
                <w:sz w:val="24"/>
                <w:szCs w:val="24"/>
              </w:rPr>
            </w:pPr>
          </w:p>
        </w:tc>
        <w:tc>
          <w:tcPr>
            <w:tcW w:w="1411"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color w:val="000000" w:themeColor="text1"/>
                <w:sz w:val="24"/>
                <w:szCs w:val="24"/>
              </w:rPr>
            </w:pPr>
          </w:p>
        </w:tc>
        <w:tc>
          <w:tcPr>
            <w:tcW w:w="1610"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b/>
                <w:bCs/>
                <w:color w:val="000000" w:themeColor="text1"/>
                <w:sz w:val="24"/>
                <w:szCs w:val="24"/>
              </w:rPr>
            </w:pPr>
            <w:r w:rsidRPr="00466EB0">
              <w:rPr>
                <w:rFonts w:ascii="Times New Roman" w:eastAsia="Times New Roman" w:hAnsi="Times New Roman" w:cs="Times New Roman"/>
                <w:b/>
                <w:bCs/>
                <w:color w:val="000000" w:themeColor="text1"/>
                <w:sz w:val="24"/>
                <w:szCs w:val="24"/>
              </w:rPr>
              <w:t xml:space="preserve"> $ 30,013.11 </w:t>
            </w:r>
          </w:p>
        </w:tc>
        <w:tc>
          <w:tcPr>
            <w:tcW w:w="1674"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color w:val="000000" w:themeColor="text1"/>
                <w:sz w:val="24"/>
                <w:szCs w:val="24"/>
              </w:rPr>
            </w:pPr>
          </w:p>
        </w:tc>
        <w:tc>
          <w:tcPr>
            <w:tcW w:w="1703" w:type="dxa"/>
            <w:shd w:val="clear" w:color="auto" w:fill="auto"/>
            <w:noWrap/>
            <w:vAlign w:val="bottom"/>
            <w:hideMark/>
          </w:tcPr>
          <w:p w:rsidR="006E5415" w:rsidRPr="00466EB0" w:rsidRDefault="006E5415" w:rsidP="006E5415">
            <w:pPr>
              <w:spacing w:after="0" w:line="240" w:lineRule="auto"/>
              <w:rPr>
                <w:rFonts w:ascii="Times New Roman" w:eastAsia="Times New Roman" w:hAnsi="Times New Roman" w:cs="Times New Roman"/>
                <w:b/>
                <w:bCs/>
                <w:color w:val="000000" w:themeColor="text1"/>
                <w:sz w:val="24"/>
                <w:szCs w:val="24"/>
              </w:rPr>
            </w:pPr>
            <w:r w:rsidRPr="00466EB0">
              <w:rPr>
                <w:rFonts w:ascii="Times New Roman" w:eastAsia="Times New Roman" w:hAnsi="Times New Roman" w:cs="Times New Roman"/>
                <w:b/>
                <w:bCs/>
                <w:color w:val="000000" w:themeColor="text1"/>
                <w:sz w:val="24"/>
                <w:szCs w:val="24"/>
              </w:rPr>
              <w:t xml:space="preserve"> $ 32,116.95 </w:t>
            </w:r>
          </w:p>
        </w:tc>
      </w:tr>
    </w:tbl>
    <w:p w:rsidR="00500443" w:rsidRPr="00466EB0" w:rsidRDefault="00500443">
      <w:pPr>
        <w:rPr>
          <w:rFonts w:ascii="Times New Roman" w:hAnsi="Times New Roman" w:cs="Times New Roman"/>
          <w:color w:val="000000" w:themeColor="text1"/>
          <w:sz w:val="24"/>
          <w:szCs w:val="24"/>
        </w:rPr>
      </w:pPr>
    </w:p>
    <w:p w:rsidR="006E5415" w:rsidRPr="00466EB0" w:rsidRDefault="006E5415">
      <w:pPr>
        <w:rPr>
          <w:rFonts w:ascii="Times New Roman" w:hAnsi="Times New Roman" w:cs="Times New Roman"/>
          <w:color w:val="000000" w:themeColor="text1"/>
          <w:sz w:val="24"/>
          <w:szCs w:val="24"/>
        </w:rPr>
      </w:pPr>
      <w:r w:rsidRPr="00466EB0">
        <w:rPr>
          <w:rFonts w:ascii="Times New Roman" w:hAnsi="Times New Roman" w:cs="Times New Roman"/>
          <w:color w:val="000000" w:themeColor="text1"/>
          <w:sz w:val="24"/>
          <w:szCs w:val="24"/>
        </w:rPr>
        <w:t xml:space="preserve">Based on the investment, the value of the investments has increase as all the shares in the portfolio have increased in value. The increase has been attributed by the upward value of the shares. </w:t>
      </w:r>
    </w:p>
    <w:p w:rsidR="009F0CF3" w:rsidRPr="00466EB0" w:rsidRDefault="009F0CF3" w:rsidP="009F0CF3">
      <w:pPr>
        <w:pStyle w:val="bwalignc"/>
        <w:spacing w:before="150" w:beforeAutospacing="0" w:after="150" w:afterAutospacing="0" w:line="360" w:lineRule="atLeast"/>
        <w:ind w:right="150"/>
        <w:rPr>
          <w:color w:val="000000" w:themeColor="text1"/>
        </w:rPr>
      </w:pPr>
      <w:r w:rsidRPr="00466EB0">
        <w:rPr>
          <w:color w:val="000000" w:themeColor="text1"/>
        </w:rPr>
        <w:t xml:space="preserve">Facebook has been able to acquire more subscribers in the first quarter of 2017 more than same quarter last year so the value was anticipated to increase. </w:t>
      </w:r>
      <w:r w:rsidR="006E5415" w:rsidRPr="00466EB0">
        <w:rPr>
          <w:color w:val="000000" w:themeColor="text1"/>
        </w:rPr>
        <w:t xml:space="preserve">For Tesla, there was a release of a new model of new Sedan called the Model 3 which has been embraced by consumers. </w:t>
      </w:r>
      <w:r w:rsidRPr="00466EB0">
        <w:rPr>
          <w:color w:val="000000" w:themeColor="text1"/>
        </w:rPr>
        <w:t>Ultra Beauty Inc. first quarter total sales increased 22.5% in the first quarter and the comparable sales increased 14.3%</w:t>
      </w:r>
    </w:p>
    <w:p w:rsidR="006E5415" w:rsidRPr="00466EB0" w:rsidRDefault="009F0CF3">
      <w:pPr>
        <w:rPr>
          <w:rFonts w:ascii="Times New Roman" w:hAnsi="Times New Roman" w:cs="Times New Roman"/>
          <w:color w:val="000000" w:themeColor="text1"/>
          <w:sz w:val="24"/>
          <w:szCs w:val="24"/>
        </w:rPr>
      </w:pPr>
      <w:r w:rsidRPr="00466EB0">
        <w:rPr>
          <w:rFonts w:ascii="Times New Roman" w:hAnsi="Times New Roman" w:cs="Times New Roman"/>
          <w:color w:val="000000" w:themeColor="text1"/>
          <w:sz w:val="24"/>
          <w:szCs w:val="24"/>
          <w:bdr w:val="none" w:sz="0" w:space="0" w:color="auto" w:frame="1"/>
        </w:rPr>
        <w:br/>
      </w:r>
      <w:r w:rsidR="006E5415" w:rsidRPr="00466EB0">
        <w:rPr>
          <w:rFonts w:ascii="Times New Roman" w:hAnsi="Times New Roman" w:cs="Times New Roman"/>
          <w:color w:val="000000" w:themeColor="text1"/>
          <w:sz w:val="24"/>
          <w:szCs w:val="24"/>
        </w:rPr>
        <w:t>Reference</w:t>
      </w:r>
    </w:p>
    <w:p w:rsidR="008D7AA9" w:rsidRPr="00466EB0" w:rsidRDefault="008D7AA9" w:rsidP="00466EB0">
      <w:pPr>
        <w:spacing w:after="0" w:line="360" w:lineRule="atLeast"/>
        <w:ind w:left="120" w:hanging="120"/>
        <w:rPr>
          <w:rFonts w:ascii="Times New Roman" w:eastAsia="Times New Roman" w:hAnsi="Times New Roman" w:cs="Times New Roman"/>
          <w:color w:val="000000" w:themeColor="text1"/>
          <w:sz w:val="24"/>
          <w:szCs w:val="24"/>
        </w:rPr>
      </w:pPr>
      <w:r w:rsidRPr="00466EB0">
        <w:rPr>
          <w:rFonts w:ascii="Times New Roman" w:eastAsia="Times New Roman" w:hAnsi="Times New Roman" w:cs="Times New Roman"/>
          <w:i/>
          <w:iCs/>
          <w:color w:val="000000" w:themeColor="text1"/>
          <w:sz w:val="24"/>
          <w:szCs w:val="24"/>
        </w:rPr>
        <w:t>Facebook, Inc. (FB) Stock Report – NASDAQ.com</w:t>
      </w:r>
      <w:r w:rsidRPr="00466EB0">
        <w:rPr>
          <w:rFonts w:ascii="Times New Roman" w:eastAsia="Times New Roman" w:hAnsi="Times New Roman" w:cs="Times New Roman"/>
          <w:color w:val="000000" w:themeColor="text1"/>
          <w:sz w:val="24"/>
          <w:szCs w:val="24"/>
        </w:rPr>
        <w:t>. (2017). </w:t>
      </w:r>
      <w:r w:rsidRPr="00466EB0">
        <w:rPr>
          <w:rFonts w:ascii="Times New Roman" w:eastAsia="Times New Roman" w:hAnsi="Times New Roman" w:cs="Times New Roman"/>
          <w:i/>
          <w:iCs/>
          <w:color w:val="000000" w:themeColor="text1"/>
          <w:sz w:val="24"/>
          <w:szCs w:val="24"/>
        </w:rPr>
        <w:t>NASDAQ.com</w:t>
      </w:r>
      <w:r w:rsidRPr="00466EB0">
        <w:rPr>
          <w:rFonts w:ascii="Times New Roman" w:eastAsia="Times New Roman" w:hAnsi="Times New Roman" w:cs="Times New Roman"/>
          <w:color w:val="000000" w:themeColor="text1"/>
          <w:sz w:val="24"/>
          <w:szCs w:val="24"/>
        </w:rPr>
        <w:t xml:space="preserve">. Retrieved 28 May 2017, from </w:t>
      </w:r>
      <w:hyperlink r:id="rId5" w:history="1">
        <w:r w:rsidR="00466EB0" w:rsidRPr="00466EB0">
          <w:rPr>
            <w:rStyle w:val="Hyperlink"/>
            <w:rFonts w:ascii="Times New Roman" w:eastAsia="Times New Roman" w:hAnsi="Times New Roman" w:cs="Times New Roman"/>
            <w:color w:val="000000" w:themeColor="text1"/>
            <w:sz w:val="24"/>
            <w:szCs w:val="24"/>
          </w:rPr>
          <w:t>http://www.nasdaq.com/symbol/fb/stock-report</w:t>
        </w:r>
      </w:hyperlink>
      <w:r w:rsidR="00466EB0" w:rsidRPr="00466EB0">
        <w:rPr>
          <w:rFonts w:ascii="Times New Roman" w:eastAsia="Times New Roman" w:hAnsi="Times New Roman" w:cs="Times New Roman"/>
          <w:color w:val="000000" w:themeColor="text1"/>
          <w:sz w:val="24"/>
          <w:szCs w:val="24"/>
        </w:rPr>
        <w:t xml:space="preserve"> </w:t>
      </w:r>
    </w:p>
    <w:p w:rsidR="008D7AA9" w:rsidRPr="00466EB0" w:rsidRDefault="008D7AA9" w:rsidP="00466EB0">
      <w:pPr>
        <w:pBdr>
          <w:bottom w:val="single" w:sz="6" w:space="1" w:color="auto"/>
        </w:pBdr>
        <w:spacing w:after="0" w:line="240" w:lineRule="auto"/>
        <w:jc w:val="center"/>
        <w:rPr>
          <w:rFonts w:ascii="Times New Roman" w:eastAsia="Times New Roman" w:hAnsi="Times New Roman" w:cs="Times New Roman"/>
          <w:vanish/>
          <w:color w:val="000000" w:themeColor="text1"/>
          <w:sz w:val="24"/>
          <w:szCs w:val="24"/>
        </w:rPr>
      </w:pPr>
      <w:r w:rsidRPr="00466EB0">
        <w:rPr>
          <w:rFonts w:ascii="Times New Roman" w:eastAsia="Times New Roman" w:hAnsi="Times New Roman" w:cs="Times New Roman"/>
          <w:vanish/>
          <w:color w:val="000000" w:themeColor="text1"/>
          <w:sz w:val="24"/>
          <w:szCs w:val="24"/>
        </w:rPr>
        <w:t>Top of Form</w:t>
      </w:r>
    </w:p>
    <w:p w:rsidR="008D7AA9" w:rsidRPr="00466EB0" w:rsidRDefault="008D7AA9" w:rsidP="00466EB0">
      <w:pPr>
        <w:pBdr>
          <w:top w:val="single" w:sz="6" w:space="1" w:color="auto"/>
        </w:pBdr>
        <w:spacing w:after="0" w:line="240" w:lineRule="auto"/>
        <w:jc w:val="center"/>
        <w:rPr>
          <w:rFonts w:ascii="Times New Roman" w:eastAsia="Times New Roman" w:hAnsi="Times New Roman" w:cs="Times New Roman"/>
          <w:vanish/>
          <w:color w:val="000000" w:themeColor="text1"/>
          <w:sz w:val="24"/>
          <w:szCs w:val="24"/>
        </w:rPr>
      </w:pPr>
      <w:r w:rsidRPr="00466EB0">
        <w:rPr>
          <w:rFonts w:ascii="Times New Roman" w:eastAsia="Times New Roman" w:hAnsi="Times New Roman" w:cs="Times New Roman"/>
          <w:vanish/>
          <w:color w:val="000000" w:themeColor="text1"/>
          <w:sz w:val="24"/>
          <w:szCs w:val="24"/>
        </w:rPr>
        <w:t>Bottom of Form</w:t>
      </w:r>
    </w:p>
    <w:p w:rsidR="008D7AA9" w:rsidRPr="00466EB0" w:rsidRDefault="008D7AA9" w:rsidP="00466EB0">
      <w:pPr>
        <w:spacing w:after="0" w:line="360" w:lineRule="atLeast"/>
        <w:ind w:hanging="120"/>
        <w:rPr>
          <w:rFonts w:ascii="Times New Roman" w:eastAsia="Times New Roman" w:hAnsi="Times New Roman" w:cs="Times New Roman"/>
          <w:color w:val="000000" w:themeColor="text1"/>
          <w:sz w:val="24"/>
          <w:szCs w:val="24"/>
        </w:rPr>
      </w:pPr>
      <w:r w:rsidRPr="00466EB0">
        <w:rPr>
          <w:rFonts w:ascii="Times New Roman" w:eastAsia="Times New Roman" w:hAnsi="Times New Roman" w:cs="Times New Roman"/>
          <w:i/>
          <w:iCs/>
          <w:color w:val="000000" w:themeColor="text1"/>
          <w:sz w:val="24"/>
          <w:szCs w:val="24"/>
        </w:rPr>
        <w:t>Tesla Releases Model S and Model 3 Comparison</w:t>
      </w:r>
      <w:r w:rsidRPr="00466EB0">
        <w:rPr>
          <w:rFonts w:ascii="Times New Roman" w:eastAsia="Times New Roman" w:hAnsi="Times New Roman" w:cs="Times New Roman"/>
          <w:color w:val="000000" w:themeColor="text1"/>
          <w:sz w:val="24"/>
          <w:szCs w:val="24"/>
        </w:rPr>
        <w:t>. (2017). </w:t>
      </w:r>
      <w:r w:rsidRPr="00466EB0">
        <w:rPr>
          <w:rFonts w:ascii="Times New Roman" w:eastAsia="Times New Roman" w:hAnsi="Times New Roman" w:cs="Times New Roman"/>
          <w:i/>
          <w:iCs/>
          <w:color w:val="000000" w:themeColor="text1"/>
          <w:sz w:val="24"/>
          <w:szCs w:val="24"/>
        </w:rPr>
        <w:t>NASDAQ.com</w:t>
      </w:r>
      <w:r w:rsidRPr="00466EB0">
        <w:rPr>
          <w:rFonts w:ascii="Times New Roman" w:eastAsia="Times New Roman" w:hAnsi="Times New Roman" w:cs="Times New Roman"/>
          <w:color w:val="000000" w:themeColor="text1"/>
          <w:sz w:val="24"/>
          <w:szCs w:val="24"/>
        </w:rPr>
        <w:t xml:space="preserve">. Retrieved 28 May 2017, from </w:t>
      </w:r>
      <w:hyperlink r:id="rId6" w:history="1">
        <w:r w:rsidR="00466EB0" w:rsidRPr="00466EB0">
          <w:rPr>
            <w:rStyle w:val="Hyperlink"/>
            <w:rFonts w:ascii="Times New Roman" w:eastAsia="Times New Roman" w:hAnsi="Times New Roman" w:cs="Times New Roman"/>
            <w:color w:val="000000" w:themeColor="text1"/>
            <w:sz w:val="24"/>
            <w:szCs w:val="24"/>
          </w:rPr>
          <w:t>http://www.nasdaq.com/article/tesla-releases-model-s-and-model-3-comparison-cm795697</w:t>
        </w:r>
      </w:hyperlink>
      <w:r w:rsidR="00466EB0" w:rsidRPr="00466EB0">
        <w:rPr>
          <w:rFonts w:ascii="Times New Roman" w:eastAsia="Times New Roman" w:hAnsi="Times New Roman" w:cs="Times New Roman"/>
          <w:color w:val="000000" w:themeColor="text1"/>
          <w:sz w:val="24"/>
          <w:szCs w:val="24"/>
        </w:rPr>
        <w:t xml:space="preserve"> </w:t>
      </w:r>
    </w:p>
    <w:p w:rsidR="008D7AA9" w:rsidRPr="00466EB0" w:rsidRDefault="008D7AA9" w:rsidP="00466EB0">
      <w:pPr>
        <w:spacing w:after="0" w:line="360" w:lineRule="atLeast"/>
        <w:ind w:hanging="120"/>
        <w:rPr>
          <w:rFonts w:ascii="Times New Roman" w:eastAsia="Times New Roman" w:hAnsi="Times New Roman" w:cs="Times New Roman"/>
          <w:color w:val="000000" w:themeColor="text1"/>
          <w:sz w:val="24"/>
          <w:szCs w:val="24"/>
        </w:rPr>
      </w:pPr>
      <w:proofErr w:type="spellStart"/>
      <w:r w:rsidRPr="00466EB0">
        <w:rPr>
          <w:rFonts w:ascii="Times New Roman" w:eastAsia="Times New Roman" w:hAnsi="Times New Roman" w:cs="Times New Roman"/>
          <w:i/>
          <w:iCs/>
          <w:color w:val="000000" w:themeColor="text1"/>
          <w:sz w:val="24"/>
          <w:szCs w:val="24"/>
        </w:rPr>
        <w:t>Ulta</w:t>
      </w:r>
      <w:proofErr w:type="spellEnd"/>
      <w:r w:rsidRPr="00466EB0">
        <w:rPr>
          <w:rFonts w:ascii="Times New Roman" w:eastAsia="Times New Roman" w:hAnsi="Times New Roman" w:cs="Times New Roman"/>
          <w:i/>
          <w:iCs/>
          <w:color w:val="000000" w:themeColor="text1"/>
          <w:sz w:val="24"/>
          <w:szCs w:val="24"/>
        </w:rPr>
        <w:t xml:space="preserve"> Beauty Announces First Quarter 2017 Results - NASDAQ.com</w:t>
      </w:r>
      <w:r w:rsidRPr="00466EB0">
        <w:rPr>
          <w:rFonts w:ascii="Times New Roman" w:eastAsia="Times New Roman" w:hAnsi="Times New Roman" w:cs="Times New Roman"/>
          <w:color w:val="000000" w:themeColor="text1"/>
          <w:sz w:val="24"/>
          <w:szCs w:val="24"/>
        </w:rPr>
        <w:t>. (2017). </w:t>
      </w:r>
      <w:r w:rsidRPr="00466EB0">
        <w:rPr>
          <w:rFonts w:ascii="Times New Roman" w:eastAsia="Times New Roman" w:hAnsi="Times New Roman" w:cs="Times New Roman"/>
          <w:i/>
          <w:iCs/>
          <w:color w:val="000000" w:themeColor="text1"/>
          <w:sz w:val="24"/>
          <w:szCs w:val="24"/>
        </w:rPr>
        <w:t>NASDAQ.com</w:t>
      </w:r>
      <w:r w:rsidRPr="00466EB0">
        <w:rPr>
          <w:rFonts w:ascii="Times New Roman" w:eastAsia="Times New Roman" w:hAnsi="Times New Roman" w:cs="Times New Roman"/>
          <w:color w:val="000000" w:themeColor="text1"/>
          <w:sz w:val="24"/>
          <w:szCs w:val="24"/>
        </w:rPr>
        <w:t xml:space="preserve">. Retrieved 28 May 2017, from </w:t>
      </w:r>
      <w:hyperlink r:id="rId7" w:history="1">
        <w:r w:rsidR="00466EB0" w:rsidRPr="00466EB0">
          <w:rPr>
            <w:rStyle w:val="Hyperlink"/>
            <w:rFonts w:ascii="Times New Roman" w:eastAsia="Times New Roman" w:hAnsi="Times New Roman" w:cs="Times New Roman"/>
            <w:color w:val="000000" w:themeColor="text1"/>
            <w:sz w:val="24"/>
            <w:szCs w:val="24"/>
          </w:rPr>
          <w:t>http://www.nasdaq.com/press-release/ulta-beauty-announces-first-quarter-2017-results-20170525-01073</w:t>
        </w:r>
      </w:hyperlink>
    </w:p>
    <w:p w:rsidR="00466EB0" w:rsidRPr="00466EB0" w:rsidRDefault="00466EB0" w:rsidP="00466EB0">
      <w:pPr>
        <w:spacing w:after="0" w:line="360" w:lineRule="atLeast"/>
        <w:ind w:hanging="120"/>
        <w:rPr>
          <w:rFonts w:ascii="Times New Roman" w:eastAsia="Times New Roman" w:hAnsi="Times New Roman" w:cs="Times New Roman"/>
          <w:color w:val="000000" w:themeColor="text1"/>
          <w:sz w:val="24"/>
          <w:szCs w:val="24"/>
        </w:rPr>
      </w:pPr>
      <w:proofErr w:type="spellStart"/>
      <w:r w:rsidRPr="00466EB0">
        <w:rPr>
          <w:rFonts w:ascii="Times New Roman" w:hAnsi="Times New Roman" w:cs="Times New Roman"/>
          <w:i/>
          <w:iCs/>
          <w:color w:val="000000" w:themeColor="text1"/>
          <w:sz w:val="24"/>
          <w:szCs w:val="24"/>
          <w:shd w:val="clear" w:color="auto" w:fill="FFFFFF"/>
        </w:rPr>
        <w:t>Ulta</w:t>
      </w:r>
      <w:proofErr w:type="spellEnd"/>
      <w:r w:rsidRPr="00466EB0">
        <w:rPr>
          <w:rFonts w:ascii="Times New Roman" w:hAnsi="Times New Roman" w:cs="Times New Roman"/>
          <w:i/>
          <w:iCs/>
          <w:color w:val="000000" w:themeColor="text1"/>
          <w:sz w:val="24"/>
          <w:szCs w:val="24"/>
          <w:shd w:val="clear" w:color="auto" w:fill="FFFFFF"/>
        </w:rPr>
        <w:t xml:space="preserve"> Beauty Announces First Quarter 2017 Results - NASDAQ.com</w:t>
      </w:r>
      <w:r w:rsidRPr="00466EB0">
        <w:rPr>
          <w:rFonts w:ascii="Times New Roman" w:hAnsi="Times New Roman" w:cs="Times New Roman"/>
          <w:color w:val="000000" w:themeColor="text1"/>
          <w:sz w:val="24"/>
          <w:szCs w:val="24"/>
          <w:shd w:val="clear" w:color="auto" w:fill="FFFFFF"/>
        </w:rPr>
        <w:t>. (2017).</w:t>
      </w:r>
      <w:r w:rsidRPr="00466EB0">
        <w:rPr>
          <w:rStyle w:val="apple-converted-space"/>
          <w:rFonts w:ascii="Times New Roman" w:hAnsi="Times New Roman" w:cs="Times New Roman"/>
          <w:color w:val="000000" w:themeColor="text1"/>
          <w:sz w:val="24"/>
          <w:szCs w:val="24"/>
          <w:shd w:val="clear" w:color="auto" w:fill="FFFFFF"/>
        </w:rPr>
        <w:t> </w:t>
      </w:r>
      <w:r w:rsidRPr="00466EB0">
        <w:rPr>
          <w:rFonts w:ascii="Times New Roman" w:hAnsi="Times New Roman" w:cs="Times New Roman"/>
          <w:i/>
          <w:iCs/>
          <w:color w:val="000000" w:themeColor="text1"/>
          <w:sz w:val="24"/>
          <w:szCs w:val="24"/>
          <w:shd w:val="clear" w:color="auto" w:fill="FFFFFF"/>
        </w:rPr>
        <w:t>NASDAQ.com</w:t>
      </w:r>
      <w:r w:rsidRPr="00466EB0">
        <w:rPr>
          <w:rFonts w:ascii="Times New Roman" w:hAnsi="Times New Roman" w:cs="Times New Roman"/>
          <w:color w:val="000000" w:themeColor="text1"/>
          <w:sz w:val="24"/>
          <w:szCs w:val="24"/>
          <w:shd w:val="clear" w:color="auto" w:fill="FFFFFF"/>
        </w:rPr>
        <w:t xml:space="preserve">. Retrieved 28 May 2017, from </w:t>
      </w:r>
      <w:hyperlink r:id="rId8" w:history="1">
        <w:r w:rsidRPr="00466EB0">
          <w:rPr>
            <w:rStyle w:val="Hyperlink"/>
            <w:rFonts w:ascii="Times New Roman" w:hAnsi="Times New Roman" w:cs="Times New Roman"/>
            <w:color w:val="000000" w:themeColor="text1"/>
            <w:sz w:val="24"/>
            <w:szCs w:val="24"/>
            <w:shd w:val="clear" w:color="auto" w:fill="FFFFFF"/>
          </w:rPr>
          <w:t>http://www.nasdaq.com/press-release/ulta-beauty-announces-first-quarter-2017-results-20170525-01073</w:t>
        </w:r>
      </w:hyperlink>
      <w:r w:rsidRPr="00466EB0">
        <w:rPr>
          <w:rFonts w:ascii="Times New Roman" w:hAnsi="Times New Roman" w:cs="Times New Roman"/>
          <w:color w:val="000000" w:themeColor="text1"/>
          <w:sz w:val="24"/>
          <w:szCs w:val="24"/>
          <w:shd w:val="clear" w:color="auto" w:fill="FFFFFF"/>
        </w:rPr>
        <w:t xml:space="preserve"> </w:t>
      </w:r>
    </w:p>
    <w:sectPr w:rsidR="00466EB0" w:rsidRPr="00466EB0" w:rsidSect="00466EB0">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A723DE"/>
    <w:multiLevelType w:val="multilevel"/>
    <w:tmpl w:val="686E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CxNDMzNTexsDAxMjdT0lEKTi0uzszPAykwrAUAdFawbiwAAAA="/>
  </w:docVars>
  <w:rsids>
    <w:rsidRoot w:val="006E5415"/>
    <w:rsid w:val="00074166"/>
    <w:rsid w:val="00466EB0"/>
    <w:rsid w:val="00500443"/>
    <w:rsid w:val="00516907"/>
    <w:rsid w:val="006E5415"/>
    <w:rsid w:val="00850DC2"/>
    <w:rsid w:val="008D7AA9"/>
    <w:rsid w:val="009F0CF3"/>
    <w:rsid w:val="00E8781B"/>
    <w:rsid w:val="00EC2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264CCB-67A5-47A6-8354-903EC4EA3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D7A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5415"/>
    <w:rPr>
      <w:color w:val="0000FF" w:themeColor="hyperlink"/>
      <w:u w:val="single"/>
    </w:rPr>
  </w:style>
  <w:style w:type="paragraph" w:customStyle="1" w:styleId="bwalignc">
    <w:name w:val="bwalignc"/>
    <w:basedOn w:val="Normal"/>
    <w:rsid w:val="009F0C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F0CF3"/>
  </w:style>
  <w:style w:type="character" w:customStyle="1" w:styleId="Heading3Char">
    <w:name w:val="Heading 3 Char"/>
    <w:basedOn w:val="DefaultParagraphFont"/>
    <w:link w:val="Heading3"/>
    <w:uiPriority w:val="9"/>
    <w:rsid w:val="008D7AA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D7A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7AA9"/>
    <w:rPr>
      <w:b/>
      <w:bCs/>
    </w:rPr>
  </w:style>
  <w:style w:type="character" w:customStyle="1" w:styleId="selectable">
    <w:name w:val="selectable"/>
    <w:basedOn w:val="DefaultParagraphFont"/>
    <w:rsid w:val="008D7AA9"/>
  </w:style>
  <w:style w:type="paragraph" w:styleId="z-TopofForm">
    <w:name w:val="HTML Top of Form"/>
    <w:basedOn w:val="Normal"/>
    <w:next w:val="Normal"/>
    <w:link w:val="z-TopofFormChar"/>
    <w:hidden/>
    <w:uiPriority w:val="99"/>
    <w:semiHidden/>
    <w:unhideWhenUsed/>
    <w:rsid w:val="008D7AA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D7AA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D7AA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D7AA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179049">
      <w:bodyDiv w:val="1"/>
      <w:marLeft w:val="0"/>
      <w:marRight w:val="0"/>
      <w:marTop w:val="0"/>
      <w:marBottom w:val="0"/>
      <w:divBdr>
        <w:top w:val="none" w:sz="0" w:space="0" w:color="auto"/>
        <w:left w:val="none" w:sz="0" w:space="0" w:color="auto"/>
        <w:bottom w:val="none" w:sz="0" w:space="0" w:color="auto"/>
        <w:right w:val="none" w:sz="0" w:space="0" w:color="auto"/>
      </w:divBdr>
      <w:divsChild>
        <w:div w:id="1408654240">
          <w:marLeft w:val="0"/>
          <w:marRight w:val="0"/>
          <w:marTop w:val="0"/>
          <w:marBottom w:val="0"/>
          <w:divBdr>
            <w:top w:val="none" w:sz="0" w:space="0" w:color="auto"/>
            <w:left w:val="none" w:sz="0" w:space="0" w:color="auto"/>
            <w:bottom w:val="none" w:sz="0" w:space="0" w:color="auto"/>
            <w:right w:val="none" w:sz="0" w:space="0" w:color="auto"/>
          </w:divBdr>
        </w:div>
        <w:div w:id="505636322">
          <w:marLeft w:val="0"/>
          <w:marRight w:val="0"/>
          <w:marTop w:val="15"/>
          <w:marBottom w:val="0"/>
          <w:divBdr>
            <w:top w:val="none" w:sz="0" w:space="0" w:color="auto"/>
            <w:left w:val="none" w:sz="0" w:space="0" w:color="auto"/>
            <w:bottom w:val="none" w:sz="0" w:space="0" w:color="auto"/>
            <w:right w:val="none" w:sz="0" w:space="0" w:color="auto"/>
          </w:divBdr>
        </w:div>
        <w:div w:id="891691085">
          <w:marLeft w:val="0"/>
          <w:marRight w:val="0"/>
          <w:marTop w:val="0"/>
          <w:marBottom w:val="0"/>
          <w:divBdr>
            <w:top w:val="none" w:sz="0" w:space="0" w:color="auto"/>
            <w:left w:val="none" w:sz="0" w:space="0" w:color="auto"/>
            <w:bottom w:val="none" w:sz="0" w:space="0" w:color="auto"/>
            <w:right w:val="none" w:sz="0" w:space="0" w:color="auto"/>
          </w:divBdr>
        </w:div>
        <w:div w:id="1065450645">
          <w:marLeft w:val="0"/>
          <w:marRight w:val="0"/>
          <w:marTop w:val="15"/>
          <w:marBottom w:val="0"/>
          <w:divBdr>
            <w:top w:val="none" w:sz="0" w:space="0" w:color="auto"/>
            <w:left w:val="none" w:sz="0" w:space="0" w:color="auto"/>
            <w:bottom w:val="none" w:sz="0" w:space="0" w:color="auto"/>
            <w:right w:val="none" w:sz="0" w:space="0" w:color="auto"/>
          </w:divBdr>
        </w:div>
        <w:div w:id="2111314232">
          <w:marLeft w:val="0"/>
          <w:marRight w:val="0"/>
          <w:marTop w:val="0"/>
          <w:marBottom w:val="0"/>
          <w:divBdr>
            <w:top w:val="none" w:sz="0" w:space="0" w:color="auto"/>
            <w:left w:val="none" w:sz="0" w:space="0" w:color="auto"/>
            <w:bottom w:val="none" w:sz="0" w:space="0" w:color="auto"/>
            <w:right w:val="none" w:sz="0" w:space="0" w:color="auto"/>
          </w:divBdr>
        </w:div>
        <w:div w:id="2022005527">
          <w:marLeft w:val="0"/>
          <w:marRight w:val="0"/>
          <w:marTop w:val="15"/>
          <w:marBottom w:val="0"/>
          <w:divBdr>
            <w:top w:val="none" w:sz="0" w:space="0" w:color="auto"/>
            <w:left w:val="none" w:sz="0" w:space="0" w:color="auto"/>
            <w:bottom w:val="none" w:sz="0" w:space="0" w:color="auto"/>
            <w:right w:val="none" w:sz="0" w:space="0" w:color="auto"/>
          </w:divBdr>
        </w:div>
        <w:div w:id="456293314">
          <w:marLeft w:val="0"/>
          <w:marRight w:val="0"/>
          <w:marTop w:val="0"/>
          <w:marBottom w:val="0"/>
          <w:divBdr>
            <w:top w:val="none" w:sz="0" w:space="0" w:color="auto"/>
            <w:left w:val="none" w:sz="0" w:space="0" w:color="auto"/>
            <w:bottom w:val="none" w:sz="0" w:space="0" w:color="auto"/>
            <w:right w:val="none" w:sz="0" w:space="0" w:color="auto"/>
          </w:divBdr>
        </w:div>
        <w:div w:id="2062054188">
          <w:marLeft w:val="0"/>
          <w:marRight w:val="0"/>
          <w:marTop w:val="15"/>
          <w:marBottom w:val="0"/>
          <w:divBdr>
            <w:top w:val="none" w:sz="0" w:space="0" w:color="auto"/>
            <w:left w:val="none" w:sz="0" w:space="0" w:color="auto"/>
            <w:bottom w:val="none" w:sz="0" w:space="0" w:color="auto"/>
            <w:right w:val="none" w:sz="0" w:space="0" w:color="auto"/>
          </w:divBdr>
        </w:div>
        <w:div w:id="115759334">
          <w:marLeft w:val="0"/>
          <w:marRight w:val="0"/>
          <w:marTop w:val="0"/>
          <w:marBottom w:val="0"/>
          <w:divBdr>
            <w:top w:val="none" w:sz="0" w:space="0" w:color="auto"/>
            <w:left w:val="none" w:sz="0" w:space="0" w:color="auto"/>
            <w:bottom w:val="none" w:sz="0" w:space="0" w:color="auto"/>
            <w:right w:val="none" w:sz="0" w:space="0" w:color="auto"/>
          </w:divBdr>
        </w:div>
      </w:divsChild>
    </w:div>
    <w:div w:id="1781102573">
      <w:bodyDiv w:val="1"/>
      <w:marLeft w:val="0"/>
      <w:marRight w:val="0"/>
      <w:marTop w:val="0"/>
      <w:marBottom w:val="0"/>
      <w:divBdr>
        <w:top w:val="none" w:sz="0" w:space="0" w:color="auto"/>
        <w:left w:val="none" w:sz="0" w:space="0" w:color="auto"/>
        <w:bottom w:val="none" w:sz="0" w:space="0" w:color="auto"/>
        <w:right w:val="none" w:sz="0" w:space="0" w:color="auto"/>
      </w:divBdr>
    </w:div>
    <w:div w:id="205850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nasdaq.com/symbol/fb/stock-report"/>
  <Relationship Id="rId6" Type="http://schemas.openxmlformats.org/officeDocument/2006/relationships/hyperlink" TargetMode="External" Target="http://www.nasdaq.com/article/tesla-releases-model-s-and-model-3-comparison-cm795697"/>
  <Relationship Id="rId7" Type="http://schemas.openxmlformats.org/officeDocument/2006/relationships/hyperlink" TargetMode="External" Target="http://www.nasdaq.com/press-release/ulta-beauty-announces-first-quarter-2017-results-20170525-01073"/>
  <Relationship Id="rId8" Type="http://schemas.openxmlformats.org/officeDocument/2006/relationships/hyperlink" TargetMode="External" Target="http://www.nasdaq.com/press-release/ulta-beauty-announces-first-quarter-2017-results-20170525-01073"/>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321</Words>
  <Characters>1835</Characters>
  <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