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D0C" w:rsidRDefault="00A86D0C" w:rsidP="00A86D0C">
      <w:pPr>
        <w:shd w:val="clear" w:color="auto" w:fill="FFFFFF"/>
        <w:spacing w:before="90" w:after="90" w:line="240" w:lineRule="auto"/>
        <w:outlineLvl w:val="1"/>
        <w:rPr>
          <w:rFonts w:ascii="Century" w:eastAsia="Times New Roman" w:hAnsi="Century" w:cs="Helvetica"/>
          <w:b/>
          <w:sz w:val="24"/>
          <w:szCs w:val="24"/>
        </w:rPr>
      </w:pPr>
      <w:bookmarkStart w:id="0" w:name="_GoBack"/>
      <w:r w:rsidRPr="00A86D0C">
        <w:rPr>
          <w:rFonts w:ascii="Century" w:eastAsia="Times New Roman" w:hAnsi="Century" w:cs="Helvetica"/>
          <w:b/>
          <w:sz w:val="24"/>
          <w:szCs w:val="24"/>
        </w:rPr>
        <w:t>Professional Code of Ethics</w:t>
      </w:r>
    </w:p>
    <w:bookmarkEnd w:id="0"/>
    <w:p w:rsidR="00A86D0C" w:rsidRDefault="00A86D0C" w:rsidP="00A86D0C">
      <w:pPr>
        <w:shd w:val="clear" w:color="auto" w:fill="FFFFFF"/>
        <w:spacing w:before="90" w:after="90" w:line="240" w:lineRule="auto"/>
        <w:outlineLvl w:val="1"/>
        <w:rPr>
          <w:rFonts w:ascii="Century" w:eastAsia="Times New Roman" w:hAnsi="Century" w:cs="Helvetica"/>
          <w:b/>
          <w:sz w:val="24"/>
          <w:szCs w:val="24"/>
        </w:rPr>
      </w:pPr>
    </w:p>
    <w:p w:rsidR="00A86D0C" w:rsidRPr="009843F4" w:rsidRDefault="00A86D0C" w:rsidP="00A86D0C">
      <w:pPr>
        <w:spacing w:after="0" w:line="240" w:lineRule="auto"/>
        <w:rPr>
          <w:rStyle w:val="Strong"/>
          <w:rFonts w:ascii="Century" w:hAnsi="Century" w:cs="Arial"/>
          <w:color w:val="000000"/>
          <w:sz w:val="24"/>
          <w:szCs w:val="24"/>
        </w:rPr>
      </w:pPr>
      <w:r w:rsidRPr="009843F4">
        <w:rPr>
          <w:rStyle w:val="Strong"/>
          <w:rFonts w:ascii="Century" w:hAnsi="Century" w:cs="Arial"/>
          <w:color w:val="000000"/>
          <w:sz w:val="24"/>
          <w:szCs w:val="24"/>
        </w:rPr>
        <w:t>PLEASE DO NOT SUBMIT A BID FOR THIS ASSIGNMENT IF YOU DO NOT UNDERSTAND EDUCATION TERMS AND CONCEPTS. ALL DIRECTIONS MUST BE FOLLOWED AND NO PLAGARIASM. MY SCHOOL USES SOFTWARE TO DETECT COPIED MATERIAL.</w:t>
      </w:r>
    </w:p>
    <w:p w:rsidR="00A86D0C" w:rsidRPr="009843F4" w:rsidRDefault="00A86D0C" w:rsidP="00A86D0C">
      <w:pPr>
        <w:spacing w:after="0" w:line="240" w:lineRule="auto"/>
        <w:outlineLvl w:val="0"/>
        <w:rPr>
          <w:rFonts w:ascii="Century" w:eastAsia="Times New Roman" w:hAnsi="Century" w:cs="Helvetica"/>
          <w:color w:val="000000"/>
          <w:sz w:val="24"/>
          <w:szCs w:val="24"/>
        </w:rPr>
      </w:pPr>
    </w:p>
    <w:p w:rsidR="00A86D0C" w:rsidRPr="009843F4" w:rsidRDefault="00A86D0C" w:rsidP="00A86D0C">
      <w:pPr>
        <w:shd w:val="clear" w:color="auto" w:fill="FFFFFF"/>
        <w:spacing w:after="0" w:line="240" w:lineRule="auto"/>
        <w:outlineLvl w:val="1"/>
        <w:rPr>
          <w:rFonts w:ascii="Century" w:eastAsia="Times New Roman" w:hAnsi="Century" w:cs="Helvetica"/>
          <w:b/>
          <w:color w:val="000000"/>
          <w:sz w:val="24"/>
          <w:szCs w:val="24"/>
        </w:rPr>
      </w:pPr>
      <w:r w:rsidRPr="009843F4">
        <w:rPr>
          <w:rFonts w:ascii="Century" w:eastAsia="Times New Roman" w:hAnsi="Century" w:cs="Helvetica"/>
          <w:b/>
          <w:color w:val="000000"/>
          <w:sz w:val="24"/>
          <w:szCs w:val="24"/>
        </w:rPr>
        <w:t>ALL QUESTIONS MUST BE ANSWERED COMPLETEY</w:t>
      </w:r>
    </w:p>
    <w:p w:rsidR="00A86D0C" w:rsidRPr="009843F4" w:rsidRDefault="00A86D0C" w:rsidP="00A86D0C">
      <w:pPr>
        <w:shd w:val="clear" w:color="auto" w:fill="FFFFFF"/>
        <w:spacing w:after="0" w:line="240" w:lineRule="auto"/>
        <w:outlineLvl w:val="1"/>
        <w:rPr>
          <w:rFonts w:ascii="Century" w:eastAsia="Times New Roman" w:hAnsi="Century" w:cs="Helvetica"/>
          <w:b/>
          <w:color w:val="002664"/>
          <w:sz w:val="24"/>
          <w:szCs w:val="24"/>
        </w:rPr>
      </w:pPr>
    </w:p>
    <w:p w:rsidR="00A86D0C" w:rsidRPr="00A86D0C" w:rsidRDefault="00A86D0C" w:rsidP="00A86D0C">
      <w:pPr>
        <w:shd w:val="clear" w:color="auto" w:fill="FFFFFF"/>
        <w:spacing w:after="0" w:line="240" w:lineRule="auto"/>
        <w:outlineLvl w:val="1"/>
        <w:rPr>
          <w:rFonts w:ascii="Century" w:eastAsia="Times New Roman" w:hAnsi="Century" w:cs="Helvetica"/>
          <w:b/>
          <w:sz w:val="24"/>
          <w:szCs w:val="24"/>
        </w:rPr>
      </w:pPr>
      <w:r w:rsidRPr="009843F4">
        <w:rPr>
          <w:rFonts w:ascii="Century" w:eastAsia="Times New Roman" w:hAnsi="Century" w:cs="Helvetica"/>
          <w:b/>
          <w:color w:val="FF0000"/>
          <w:sz w:val="24"/>
          <w:szCs w:val="24"/>
        </w:rPr>
        <w:t>NOTE:</w:t>
      </w:r>
      <w:r w:rsidRPr="009843F4">
        <w:rPr>
          <w:rFonts w:ascii="Century" w:eastAsia="Times New Roman" w:hAnsi="Century" w:cs="Helvetica"/>
          <w:sz w:val="24"/>
          <w:szCs w:val="24"/>
        </w:rPr>
        <w:t xml:space="preserve"> </w:t>
      </w:r>
      <w:r w:rsidRPr="00D600AF">
        <w:rPr>
          <w:rFonts w:ascii="Century" w:eastAsia="Times New Roman" w:hAnsi="Century" w:cs="Helvetica"/>
          <w:sz w:val="24"/>
          <w:szCs w:val="24"/>
        </w:rPr>
        <w:t xml:space="preserve">This will be a fictional </w:t>
      </w:r>
      <w:r w:rsidRPr="00D600AF">
        <w:rPr>
          <w:rFonts w:ascii="Century" w:eastAsia="Times New Roman" w:hAnsi="Century" w:cs="Helvetica"/>
          <w:sz w:val="24"/>
          <w:szCs w:val="24"/>
        </w:rPr>
        <w:t>assignment</w:t>
      </w:r>
      <w:r w:rsidRPr="00D600AF">
        <w:rPr>
          <w:rFonts w:ascii="Century" w:eastAsia="Times New Roman" w:hAnsi="Century" w:cs="Helvetica"/>
          <w:sz w:val="24"/>
          <w:szCs w:val="24"/>
        </w:rPr>
        <w:t xml:space="preserve">. Write the paper based on how you think </w:t>
      </w:r>
      <w:r w:rsidRPr="00D600AF">
        <w:rPr>
          <w:rFonts w:ascii="Century" w:eastAsia="Times New Roman" w:hAnsi="Century" w:cs="Helvetica"/>
          <w:sz w:val="24"/>
          <w:szCs w:val="24"/>
        </w:rPr>
        <w:t>a</w:t>
      </w:r>
      <w:r w:rsidRPr="00D600AF">
        <w:rPr>
          <w:rFonts w:ascii="Century" w:eastAsia="Times New Roman" w:hAnsi="Century" w:cs="Helvetica"/>
          <w:sz w:val="24"/>
          <w:szCs w:val="24"/>
        </w:rPr>
        <w:t xml:space="preserve"> leader would respond. Suggested sources have been provided that should help make this assignment easier.</w:t>
      </w:r>
      <w:r w:rsidRPr="00D600AF">
        <w:rPr>
          <w:rFonts w:ascii="Century" w:eastAsia="Times New Roman" w:hAnsi="Century" w:cs="Helvetica"/>
          <w:sz w:val="24"/>
          <w:szCs w:val="24"/>
        </w:rPr>
        <w:t xml:space="preserve"> There is a resource page and supporting documents attached.</w:t>
      </w:r>
    </w:p>
    <w:p w:rsidR="00A86D0C" w:rsidRPr="00A86D0C" w:rsidRDefault="00A86D0C" w:rsidP="00A86D0C">
      <w:pPr>
        <w:shd w:val="clear" w:color="auto" w:fill="FFFFFF"/>
        <w:spacing w:before="180" w:after="180" w:line="240" w:lineRule="auto"/>
        <w:rPr>
          <w:rFonts w:ascii="Century" w:eastAsia="Times New Roman" w:hAnsi="Century" w:cs="Helvetica"/>
          <w:sz w:val="24"/>
          <w:szCs w:val="24"/>
        </w:rPr>
      </w:pPr>
      <w:r w:rsidRPr="00A86D0C">
        <w:rPr>
          <w:rFonts w:ascii="Century" w:eastAsia="Times New Roman" w:hAnsi="Century" w:cs="Helvetica"/>
          <w:sz w:val="24"/>
          <w:szCs w:val="24"/>
        </w:rPr>
        <w:t xml:space="preserve">In the Analyzing Codes of Ethics discussion this week, you compared, contrasted, and reflected upon various codes of ethics within the fields of education and family support. The information gleaned during your analysis of various codes of ethics for the discussion and the feedback received from your classmates in that discussion can now be utilized as you create your own personal professional code of ethics for this assignment. Having a personal code of ethics is very useful when you are in a leadership position because it provides you with a guide for how to respond to any ethics issues you may encounter. As with other assignments in this course, you will have the opportunity to revise and include this assignment in your </w:t>
      </w:r>
      <w:proofErr w:type="spellStart"/>
      <w:r w:rsidRPr="00A86D0C">
        <w:rPr>
          <w:rFonts w:ascii="Century" w:eastAsia="Times New Roman" w:hAnsi="Century" w:cs="Helvetica"/>
          <w:sz w:val="24"/>
          <w:szCs w:val="24"/>
        </w:rPr>
        <w:t>ePortfolio</w:t>
      </w:r>
      <w:proofErr w:type="spellEnd"/>
      <w:r w:rsidRPr="00A86D0C">
        <w:rPr>
          <w:rFonts w:ascii="Century" w:eastAsia="Times New Roman" w:hAnsi="Century" w:cs="Helvetica"/>
          <w:sz w:val="24"/>
          <w:szCs w:val="24"/>
        </w:rPr>
        <w:t xml:space="preserve"> that you will submit in Week Six.  </w:t>
      </w:r>
      <w:r w:rsidRPr="00A86D0C">
        <w:rPr>
          <w:rFonts w:ascii="Century" w:eastAsia="Times New Roman" w:hAnsi="Century" w:cs="Helvetica"/>
          <w:sz w:val="24"/>
          <w:szCs w:val="24"/>
        </w:rPr>
        <w:br/>
      </w:r>
      <w:r w:rsidRPr="00A86D0C">
        <w:rPr>
          <w:rFonts w:ascii="Century" w:eastAsia="Times New Roman" w:hAnsi="Century" w:cs="Helvetica"/>
          <w:sz w:val="24"/>
          <w:szCs w:val="24"/>
        </w:rPr>
        <w:br/>
        <w:t>Construct your assignment to meet the following content and written communication expectations. </w:t>
      </w:r>
      <w:r w:rsidRPr="00A86D0C">
        <w:rPr>
          <w:rFonts w:ascii="Century" w:eastAsia="Times New Roman" w:hAnsi="Century" w:cs="Helvetica"/>
          <w:sz w:val="24"/>
          <w:szCs w:val="24"/>
        </w:rPr>
        <w:br/>
      </w:r>
      <w:r w:rsidRPr="00A86D0C">
        <w:rPr>
          <w:rFonts w:ascii="Century" w:eastAsia="Times New Roman" w:hAnsi="Century" w:cs="Helvetica"/>
          <w:sz w:val="24"/>
          <w:szCs w:val="24"/>
        </w:rPr>
        <w:br/>
      </w:r>
      <w:r w:rsidRPr="00A86D0C">
        <w:rPr>
          <w:rFonts w:ascii="Century" w:eastAsia="Times New Roman" w:hAnsi="Century" w:cs="Helvetica"/>
          <w:b/>
          <w:bCs/>
          <w:sz w:val="24"/>
          <w:szCs w:val="24"/>
        </w:rPr>
        <w:t>Content Expectations</w:t>
      </w:r>
    </w:p>
    <w:p w:rsidR="00A86D0C" w:rsidRPr="00A86D0C" w:rsidRDefault="00A86D0C" w:rsidP="00A86D0C">
      <w:pPr>
        <w:numPr>
          <w:ilvl w:val="0"/>
          <w:numId w:val="1"/>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Ethical Expectations</w:t>
      </w:r>
      <w:r w:rsidRPr="00A86D0C">
        <w:rPr>
          <w:rFonts w:ascii="Century" w:eastAsia="Times New Roman" w:hAnsi="Century" w:cs="Helvetica"/>
          <w:sz w:val="24"/>
          <w:szCs w:val="24"/>
        </w:rPr>
        <w:t>: Analyze your ethical expectations including expectations for yourself and all major stakeholders within your chosen organization.</w:t>
      </w:r>
    </w:p>
    <w:p w:rsidR="00A86D0C" w:rsidRPr="00A86D0C" w:rsidRDefault="00A86D0C" w:rsidP="00A86D0C">
      <w:pPr>
        <w:numPr>
          <w:ilvl w:val="0"/>
          <w:numId w:val="1"/>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Ethical Paradigms</w:t>
      </w:r>
      <w:r w:rsidRPr="00A86D0C">
        <w:rPr>
          <w:rFonts w:ascii="Century" w:eastAsia="Times New Roman" w:hAnsi="Century" w:cs="Helvetica"/>
          <w:sz w:val="24"/>
          <w:szCs w:val="24"/>
        </w:rPr>
        <w:t>: Explain the major paradigm(s) that you will utilize within your framework (ethics of justice, critique, care, and/or profession). </w:t>
      </w:r>
    </w:p>
    <w:p w:rsidR="00A86D0C" w:rsidRPr="00A86D0C" w:rsidRDefault="00A86D0C" w:rsidP="00A86D0C">
      <w:pPr>
        <w:numPr>
          <w:ilvl w:val="0"/>
          <w:numId w:val="1"/>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Paradigm Defense</w:t>
      </w:r>
      <w:r w:rsidRPr="00A86D0C">
        <w:rPr>
          <w:rFonts w:ascii="Century" w:eastAsia="Times New Roman" w:hAnsi="Century" w:cs="Helvetica"/>
          <w:sz w:val="24"/>
          <w:szCs w:val="24"/>
        </w:rPr>
        <w:t>: Evaluate the ways in which the ethical paradigms you will utilize within your framework will determine your effectiveness.</w:t>
      </w:r>
    </w:p>
    <w:p w:rsidR="00A86D0C" w:rsidRPr="00A86D0C" w:rsidRDefault="00A86D0C" w:rsidP="00A86D0C">
      <w:pPr>
        <w:numPr>
          <w:ilvl w:val="0"/>
          <w:numId w:val="1"/>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Stakeholder Agreement</w:t>
      </w:r>
      <w:r w:rsidRPr="00A86D0C">
        <w:rPr>
          <w:rFonts w:ascii="Century" w:eastAsia="Times New Roman" w:hAnsi="Century" w:cs="Helvetica"/>
          <w:sz w:val="24"/>
          <w:szCs w:val="24"/>
        </w:rPr>
        <w:t>: Based upon the theories presented in your code of ethics, explain how you will ensure stakeholder agreement to build a cohesive organization.</w:t>
      </w:r>
    </w:p>
    <w:p w:rsidR="00A86D0C" w:rsidRPr="00A86D0C" w:rsidRDefault="00A86D0C" w:rsidP="00A86D0C">
      <w:pPr>
        <w:numPr>
          <w:ilvl w:val="0"/>
          <w:numId w:val="1"/>
        </w:numPr>
        <w:shd w:val="clear" w:color="auto" w:fill="FFFFFF"/>
        <w:spacing w:before="100" w:beforeAutospacing="1" w:after="100" w:afterAutospacing="1"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Decision Making</w:t>
      </w:r>
      <w:r w:rsidRPr="00A86D0C">
        <w:rPr>
          <w:rFonts w:ascii="Century" w:eastAsia="Times New Roman" w:hAnsi="Century" w:cs="Helvetica"/>
          <w:sz w:val="24"/>
          <w:szCs w:val="24"/>
        </w:rPr>
        <w:t>: Explain strategies you will use with ethics to guide decision making.</w:t>
      </w:r>
    </w:p>
    <w:p w:rsidR="00A86D0C" w:rsidRPr="00A86D0C" w:rsidRDefault="00A86D0C" w:rsidP="00A86D0C">
      <w:pPr>
        <w:shd w:val="clear" w:color="auto" w:fill="FFFFFF"/>
        <w:spacing w:before="180" w:after="180" w:line="240" w:lineRule="auto"/>
        <w:rPr>
          <w:rFonts w:ascii="Century" w:eastAsia="Times New Roman" w:hAnsi="Century" w:cs="Helvetica"/>
          <w:sz w:val="24"/>
          <w:szCs w:val="24"/>
        </w:rPr>
      </w:pPr>
      <w:r w:rsidRPr="00A86D0C">
        <w:rPr>
          <w:rFonts w:ascii="Century" w:eastAsia="Times New Roman" w:hAnsi="Century" w:cs="Helvetica"/>
          <w:b/>
          <w:bCs/>
          <w:sz w:val="24"/>
          <w:szCs w:val="24"/>
        </w:rPr>
        <w:lastRenderedPageBreak/>
        <w:t>Written Communication Expectations</w:t>
      </w:r>
    </w:p>
    <w:p w:rsidR="00A86D0C" w:rsidRPr="00A86D0C" w:rsidRDefault="00A86D0C" w:rsidP="00A86D0C">
      <w:pPr>
        <w:numPr>
          <w:ilvl w:val="0"/>
          <w:numId w:val="2"/>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Page Requirement</w:t>
      </w:r>
      <w:r w:rsidRPr="00A86D0C">
        <w:rPr>
          <w:rFonts w:ascii="Century" w:eastAsia="Times New Roman" w:hAnsi="Century" w:cs="Helvetica"/>
          <w:sz w:val="24"/>
          <w:szCs w:val="24"/>
        </w:rPr>
        <w:t>: Three pages, not including title and reference pages.</w:t>
      </w:r>
    </w:p>
    <w:p w:rsidR="00A86D0C" w:rsidRPr="00A86D0C" w:rsidRDefault="00A86D0C" w:rsidP="00A86D0C">
      <w:pPr>
        <w:numPr>
          <w:ilvl w:val="0"/>
          <w:numId w:val="2"/>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APA Formatting</w:t>
      </w:r>
      <w:r w:rsidRPr="00A86D0C">
        <w:rPr>
          <w:rFonts w:ascii="Century" w:eastAsia="Times New Roman" w:hAnsi="Century" w:cs="Helvetica"/>
          <w:sz w:val="24"/>
          <w:szCs w:val="24"/>
        </w:rPr>
        <w:t>: Use APA formatting consistently throughout the assignment.</w:t>
      </w:r>
    </w:p>
    <w:p w:rsidR="00A86D0C" w:rsidRPr="00A86D0C" w:rsidRDefault="00A86D0C" w:rsidP="00A86D0C">
      <w:pPr>
        <w:numPr>
          <w:ilvl w:val="0"/>
          <w:numId w:val="2"/>
        </w:numPr>
        <w:shd w:val="clear" w:color="auto" w:fill="FFFFFF"/>
        <w:spacing w:before="100" w:beforeAutospacing="1" w:after="240"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Syntax and Mechanics</w:t>
      </w:r>
      <w:r w:rsidRPr="00A86D0C">
        <w:rPr>
          <w:rFonts w:ascii="Century" w:eastAsia="Times New Roman" w:hAnsi="Century" w:cs="Helvetica"/>
          <w:sz w:val="24"/>
          <w:szCs w:val="24"/>
        </w:rPr>
        <w:t>: Display meticulous comprehension and organization of syntax and mechanics, such as spelling and grammar. </w:t>
      </w:r>
    </w:p>
    <w:p w:rsidR="00A86D0C" w:rsidRPr="00A86D0C" w:rsidRDefault="00A86D0C" w:rsidP="00A86D0C">
      <w:pPr>
        <w:numPr>
          <w:ilvl w:val="0"/>
          <w:numId w:val="2"/>
        </w:numPr>
        <w:shd w:val="clear" w:color="auto" w:fill="FFFFFF"/>
        <w:spacing w:before="100" w:beforeAutospacing="1" w:after="100" w:afterAutospacing="1" w:line="240" w:lineRule="auto"/>
        <w:ind w:left="375"/>
        <w:rPr>
          <w:rFonts w:ascii="Century" w:eastAsia="Times New Roman" w:hAnsi="Century" w:cs="Helvetica"/>
          <w:sz w:val="24"/>
          <w:szCs w:val="24"/>
        </w:rPr>
      </w:pPr>
      <w:r w:rsidRPr="00A86D0C">
        <w:rPr>
          <w:rFonts w:ascii="Century" w:eastAsia="Times New Roman" w:hAnsi="Century" w:cs="Helvetica"/>
          <w:b/>
          <w:bCs/>
          <w:sz w:val="24"/>
          <w:szCs w:val="24"/>
        </w:rPr>
        <w:t>Source Requirement</w:t>
      </w:r>
      <w:r w:rsidRPr="00A86D0C">
        <w:rPr>
          <w:rFonts w:ascii="Century" w:eastAsia="Times New Roman" w:hAnsi="Century" w:cs="Helvetica"/>
          <w:sz w:val="24"/>
          <w:szCs w:val="24"/>
        </w:rPr>
        <w:t xml:space="preserve">: Reference two scholarly sources in addition to the course textbook and the </w:t>
      </w:r>
      <w:r w:rsidRPr="00A86D0C">
        <w:rPr>
          <w:rFonts w:ascii="Century" w:eastAsia="Times New Roman" w:hAnsi="Century" w:cs="Helvetica"/>
          <w:b/>
          <w:sz w:val="24"/>
          <w:szCs w:val="24"/>
        </w:rPr>
        <w:t>two critiqued codes of ethics from this week’s discussion post, providing compelling evidence to support ideas.</w:t>
      </w:r>
      <w:r w:rsidR="00D600AF">
        <w:rPr>
          <w:rFonts w:ascii="Century" w:eastAsia="Times New Roman" w:hAnsi="Century" w:cs="Helvetica"/>
          <w:sz w:val="24"/>
          <w:szCs w:val="24"/>
        </w:rPr>
        <w:t xml:space="preserve"> </w:t>
      </w:r>
      <w:r w:rsidR="00D600AF" w:rsidRPr="00D600AF">
        <w:rPr>
          <w:rFonts w:ascii="Century" w:eastAsia="Times New Roman" w:hAnsi="Century" w:cs="Helvetica"/>
          <w:b/>
          <w:i/>
          <w:color w:val="7030A0"/>
          <w:sz w:val="24"/>
          <w:szCs w:val="24"/>
        </w:rPr>
        <w:t>Use the two codes of ethics from the first weekly assignment.</w:t>
      </w:r>
      <w:r w:rsidR="00D600AF" w:rsidRPr="00D600AF">
        <w:rPr>
          <w:rFonts w:ascii="Century" w:eastAsia="Times New Roman" w:hAnsi="Century" w:cs="Helvetica"/>
          <w:color w:val="7030A0"/>
          <w:sz w:val="24"/>
          <w:szCs w:val="24"/>
        </w:rPr>
        <w:t xml:space="preserve"> </w:t>
      </w:r>
      <w:r w:rsidRPr="00A86D0C">
        <w:rPr>
          <w:rFonts w:ascii="Century" w:eastAsia="Times New Roman" w:hAnsi="Century" w:cs="Helvetica"/>
          <w:sz w:val="24"/>
          <w:szCs w:val="24"/>
        </w:rPr>
        <w:t>All sources on the references page need to be used and cited correctly within the body of the assignment.</w:t>
      </w:r>
    </w:p>
    <w:p w:rsidR="00A86D0C" w:rsidRDefault="00A86D0C"/>
    <w:sectPr w:rsidR="00A86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92A5C"/>
    <w:multiLevelType w:val="multilevel"/>
    <w:tmpl w:val="8D72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8B0052"/>
    <w:multiLevelType w:val="multilevel"/>
    <w:tmpl w:val="DE88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0C"/>
    <w:rsid w:val="00A86D0C"/>
    <w:rsid w:val="00BB712C"/>
    <w:rsid w:val="00D60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6D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D0C"/>
    <w:rPr>
      <w:color w:val="0000FF" w:themeColor="hyperlink"/>
      <w:u w:val="single"/>
    </w:rPr>
  </w:style>
  <w:style w:type="character" w:customStyle="1" w:styleId="Heading2Char">
    <w:name w:val="Heading 2 Char"/>
    <w:basedOn w:val="DefaultParagraphFont"/>
    <w:link w:val="Heading2"/>
    <w:uiPriority w:val="9"/>
    <w:rsid w:val="00A86D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6D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D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86D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6D0C"/>
    <w:rPr>
      <w:color w:val="0000FF" w:themeColor="hyperlink"/>
      <w:u w:val="single"/>
    </w:rPr>
  </w:style>
  <w:style w:type="character" w:customStyle="1" w:styleId="Heading2Char">
    <w:name w:val="Heading 2 Char"/>
    <w:basedOn w:val="DefaultParagraphFont"/>
    <w:link w:val="Heading2"/>
    <w:uiPriority w:val="9"/>
    <w:rsid w:val="00A86D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86D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D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418</Words>
  <Characters>2388</Characters>
  <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