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B" w:rsidRPr="00F4245D" w:rsidRDefault="0092394C" w:rsidP="00937D8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394C">
        <w:rPr>
          <w:rFonts w:ascii="Arial" w:hAnsi="Arial" w:cs="Arial"/>
          <w:sz w:val="28"/>
          <w:szCs w:val="28"/>
        </w:rPr>
        <w:br/>
      </w:r>
      <w:r w:rsidR="00937D81" w:rsidRPr="00F4245D">
        <w:rPr>
          <w:rFonts w:ascii="Arial" w:hAnsi="Arial" w:cs="Arial"/>
          <w:b/>
          <w:sz w:val="24"/>
          <w:szCs w:val="24"/>
        </w:rPr>
        <w:t xml:space="preserve">Module </w:t>
      </w:r>
      <w:r w:rsidR="00403069">
        <w:rPr>
          <w:rFonts w:ascii="Arial" w:hAnsi="Arial" w:cs="Arial"/>
          <w:b/>
          <w:sz w:val="24"/>
          <w:szCs w:val="24"/>
        </w:rPr>
        <w:t>1</w:t>
      </w:r>
      <w:r w:rsidR="00937D81" w:rsidRPr="00F4245D">
        <w:rPr>
          <w:rFonts w:ascii="Arial" w:hAnsi="Arial" w:cs="Arial"/>
          <w:b/>
          <w:sz w:val="24"/>
          <w:szCs w:val="24"/>
        </w:rPr>
        <w:t>: Alignment and Achievement</w:t>
      </w:r>
      <w:r w:rsidR="00215F96">
        <w:rPr>
          <w:rFonts w:ascii="Arial" w:hAnsi="Arial" w:cs="Arial"/>
          <w:b/>
          <w:sz w:val="24"/>
          <w:szCs w:val="24"/>
        </w:rPr>
        <w:t xml:space="preserve"> Worksheet</w:t>
      </w:r>
      <w:r w:rsidRPr="00F4245D">
        <w:rPr>
          <w:rFonts w:ascii="Arial" w:hAnsi="Arial" w:cs="Arial"/>
          <w:b/>
          <w:sz w:val="24"/>
          <w:szCs w:val="24"/>
        </w:rPr>
        <w:br/>
      </w:r>
    </w:p>
    <w:p w:rsidR="00570ED0" w:rsidRPr="0092394C" w:rsidRDefault="001A6415" w:rsidP="001A6415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 xml:space="preserve">What is the </w:t>
      </w:r>
      <w:r w:rsidR="006E4F1C">
        <w:rPr>
          <w:rFonts w:ascii="Arial" w:hAnsi="Arial" w:cs="Arial"/>
          <w:sz w:val="24"/>
          <w:szCs w:val="24"/>
        </w:rPr>
        <w:t>d</w:t>
      </w:r>
      <w:r w:rsidRPr="0092394C">
        <w:rPr>
          <w:rFonts w:ascii="Arial" w:hAnsi="Arial" w:cs="Arial"/>
          <w:sz w:val="24"/>
          <w:szCs w:val="24"/>
        </w:rPr>
        <w:t>istrict</w:t>
      </w:r>
      <w:r w:rsidR="0092394C">
        <w:rPr>
          <w:rFonts w:ascii="Arial" w:hAnsi="Arial" w:cs="Arial"/>
          <w:sz w:val="24"/>
          <w:szCs w:val="24"/>
        </w:rPr>
        <w:t>’s</w:t>
      </w:r>
      <w:r w:rsidRPr="0092394C">
        <w:rPr>
          <w:rFonts w:ascii="Arial" w:hAnsi="Arial" w:cs="Arial"/>
          <w:sz w:val="24"/>
          <w:szCs w:val="24"/>
        </w:rPr>
        <w:t xml:space="preserve"> </w:t>
      </w:r>
      <w:r w:rsidR="006E4F1C">
        <w:rPr>
          <w:rFonts w:ascii="Arial" w:hAnsi="Arial" w:cs="Arial"/>
          <w:sz w:val="24"/>
          <w:szCs w:val="24"/>
        </w:rPr>
        <w:t>v</w:t>
      </w:r>
      <w:r w:rsidRPr="0092394C">
        <w:rPr>
          <w:rFonts w:ascii="Arial" w:hAnsi="Arial" w:cs="Arial"/>
          <w:sz w:val="24"/>
          <w:szCs w:val="24"/>
        </w:rPr>
        <w:t>ision?</w:t>
      </w:r>
    </w:p>
    <w:p w:rsidR="001A6415" w:rsidRPr="0092394C" w:rsidRDefault="0058131F" w:rsidP="001A6415">
      <w:pPr>
        <w:pStyle w:val="MediumGrid1-Accent21"/>
        <w:rPr>
          <w:rFonts w:ascii="Arial" w:hAnsi="Arial" w:cs="Arial"/>
          <w:sz w:val="24"/>
          <w:szCs w:val="24"/>
        </w:rPr>
      </w:pPr>
      <w:r>
        <w:rPr>
          <w:rFonts w:ascii="Roboto" w:hAnsi="Roboto" w:cs="Arial"/>
          <w:color w:val="444444"/>
          <w:sz w:val="21"/>
          <w:szCs w:val="21"/>
        </w:rPr>
        <w:t>Gwinnett County Public Schools will become a system of world-class schools where students acquire the knowledge and skills to be successful in college and careers.</w:t>
      </w:r>
      <w:r w:rsidR="0092394C">
        <w:rPr>
          <w:rFonts w:ascii="Arial" w:hAnsi="Arial" w:cs="Arial"/>
          <w:sz w:val="24"/>
          <w:szCs w:val="24"/>
        </w:rPr>
        <w:br/>
      </w:r>
    </w:p>
    <w:p w:rsidR="001A6415" w:rsidRPr="0092394C" w:rsidRDefault="001A6415" w:rsidP="0058131F">
      <w:pPr>
        <w:pStyle w:val="MediumGrid1-Accent21"/>
        <w:numPr>
          <w:ilvl w:val="0"/>
          <w:numId w:val="1"/>
        </w:numPr>
        <w:spacing w:after="150" w:line="240" w:lineRule="auto"/>
        <w:rPr>
          <w:rFonts w:ascii="Arial" w:hAnsi="Arial" w:cs="Arial"/>
          <w:sz w:val="24"/>
          <w:szCs w:val="24"/>
        </w:rPr>
      </w:pPr>
      <w:r w:rsidRPr="0058131F">
        <w:rPr>
          <w:rFonts w:ascii="Arial" w:hAnsi="Arial" w:cs="Arial"/>
          <w:sz w:val="24"/>
          <w:szCs w:val="24"/>
        </w:rPr>
        <w:t xml:space="preserve">What is the </w:t>
      </w:r>
      <w:r w:rsidR="006E4F1C" w:rsidRPr="0058131F">
        <w:rPr>
          <w:rFonts w:ascii="Arial" w:hAnsi="Arial" w:cs="Arial"/>
          <w:sz w:val="24"/>
          <w:szCs w:val="24"/>
        </w:rPr>
        <w:t>d</w:t>
      </w:r>
      <w:r w:rsidRPr="0058131F">
        <w:rPr>
          <w:rFonts w:ascii="Arial" w:hAnsi="Arial" w:cs="Arial"/>
          <w:sz w:val="24"/>
          <w:szCs w:val="24"/>
        </w:rPr>
        <w:t>istrict</w:t>
      </w:r>
      <w:r w:rsidR="0092394C" w:rsidRPr="0058131F">
        <w:rPr>
          <w:rFonts w:ascii="Arial" w:hAnsi="Arial" w:cs="Arial"/>
          <w:sz w:val="24"/>
          <w:szCs w:val="24"/>
        </w:rPr>
        <w:t>’s</w:t>
      </w:r>
      <w:r w:rsidRPr="0058131F">
        <w:rPr>
          <w:rFonts w:ascii="Arial" w:hAnsi="Arial" w:cs="Arial"/>
          <w:sz w:val="24"/>
          <w:szCs w:val="24"/>
        </w:rPr>
        <w:t xml:space="preserve"> </w:t>
      </w:r>
      <w:r w:rsidR="006E4F1C" w:rsidRPr="0058131F">
        <w:rPr>
          <w:rFonts w:ascii="Arial" w:hAnsi="Arial" w:cs="Arial"/>
          <w:sz w:val="24"/>
          <w:szCs w:val="24"/>
        </w:rPr>
        <w:t>m</w:t>
      </w:r>
      <w:r w:rsidRPr="0058131F">
        <w:rPr>
          <w:rFonts w:ascii="Arial" w:hAnsi="Arial" w:cs="Arial"/>
          <w:sz w:val="24"/>
          <w:szCs w:val="24"/>
        </w:rPr>
        <w:t>ission?</w:t>
      </w:r>
      <w:r w:rsidR="0058131F" w:rsidRPr="0058131F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="0058131F">
        <w:rPr>
          <w:rFonts w:ascii="Roboto" w:hAnsi="Roboto" w:cs="Arial"/>
          <w:color w:val="444444"/>
          <w:sz w:val="21"/>
          <w:szCs w:val="21"/>
        </w:rPr>
        <w:t>The mission of Gwinnett County Public Schools is to pursue excellence in academic knowledge, skills, and behavior for each student, resulting in measured improvement against local, national, and world-class standards.</w:t>
      </w:r>
      <w:r w:rsidR="0092394C">
        <w:rPr>
          <w:rFonts w:ascii="Arial" w:hAnsi="Arial" w:cs="Arial"/>
          <w:sz w:val="24"/>
          <w:szCs w:val="24"/>
        </w:rPr>
        <w:br/>
      </w:r>
    </w:p>
    <w:p w:rsidR="001A6415" w:rsidRPr="0092394C" w:rsidRDefault="001A6415" w:rsidP="001A6415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 xml:space="preserve">What is included in the </w:t>
      </w:r>
      <w:r w:rsidR="006E4F1C">
        <w:rPr>
          <w:rFonts w:ascii="Arial" w:hAnsi="Arial" w:cs="Arial"/>
          <w:sz w:val="24"/>
          <w:szCs w:val="24"/>
        </w:rPr>
        <w:t>d</w:t>
      </w:r>
      <w:r w:rsidRPr="0092394C">
        <w:rPr>
          <w:rFonts w:ascii="Arial" w:hAnsi="Arial" w:cs="Arial"/>
          <w:sz w:val="24"/>
          <w:szCs w:val="24"/>
        </w:rPr>
        <w:t>istrict’s Data Collage/Data Profile?</w:t>
      </w:r>
    </w:p>
    <w:p w:rsidR="001A6415" w:rsidRPr="0058131F" w:rsidRDefault="0058131F" w:rsidP="0058131F">
      <w:pPr>
        <w:ind w:left="720"/>
        <w:rPr>
          <w:rFonts w:ascii="Arial" w:hAnsi="Arial" w:cs="Arial"/>
        </w:rPr>
      </w:pPr>
      <w:r w:rsidRPr="0058131F">
        <w:rPr>
          <w:rFonts w:ascii="Arial" w:hAnsi="Arial" w:cs="Arial"/>
        </w:rPr>
        <w:t xml:space="preserve">Each school is in charge of making their data collages/profile sheets </w:t>
      </w:r>
      <w:r>
        <w:rPr>
          <w:rFonts w:ascii="Arial" w:hAnsi="Arial" w:cs="Arial"/>
        </w:rPr>
        <w:t xml:space="preserve">as to how they want to assess their students. At my local school we have </w:t>
      </w:r>
      <w:r w:rsidR="0092394C" w:rsidRPr="0058131F">
        <w:rPr>
          <w:rFonts w:ascii="Arial" w:hAnsi="Arial" w:cs="Arial"/>
        </w:rPr>
        <w:br/>
      </w:r>
    </w:p>
    <w:p w:rsidR="001A6415" w:rsidRDefault="001A6415" w:rsidP="001A6415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 xml:space="preserve">What concerns are apparent in the </w:t>
      </w:r>
      <w:r w:rsidR="006E4F1C">
        <w:rPr>
          <w:rFonts w:ascii="Arial" w:hAnsi="Arial" w:cs="Arial"/>
          <w:sz w:val="24"/>
          <w:szCs w:val="24"/>
        </w:rPr>
        <w:t>d</w:t>
      </w:r>
      <w:r w:rsidRPr="0092394C">
        <w:rPr>
          <w:rFonts w:ascii="Arial" w:hAnsi="Arial" w:cs="Arial"/>
          <w:sz w:val="24"/>
          <w:szCs w:val="24"/>
        </w:rPr>
        <w:t>istrict</w:t>
      </w:r>
      <w:r w:rsidR="0092394C">
        <w:rPr>
          <w:rFonts w:ascii="Arial" w:hAnsi="Arial" w:cs="Arial"/>
          <w:sz w:val="24"/>
          <w:szCs w:val="24"/>
        </w:rPr>
        <w:t>’s</w:t>
      </w:r>
      <w:r w:rsidRPr="0092394C">
        <w:rPr>
          <w:rFonts w:ascii="Arial" w:hAnsi="Arial" w:cs="Arial"/>
          <w:sz w:val="24"/>
          <w:szCs w:val="24"/>
        </w:rPr>
        <w:t xml:space="preserve"> data?</w:t>
      </w:r>
    </w:p>
    <w:p w:rsidR="0058131F" w:rsidRPr="0092394C" w:rsidRDefault="0058131F" w:rsidP="0058131F">
      <w:pPr>
        <w:pStyle w:val="MediumGrid1-Accent21"/>
        <w:rPr>
          <w:rFonts w:ascii="Arial" w:hAnsi="Arial" w:cs="Arial"/>
          <w:sz w:val="24"/>
          <w:szCs w:val="24"/>
        </w:rPr>
      </w:pPr>
    </w:p>
    <w:p w:rsidR="001A6415" w:rsidRPr="0092394C" w:rsidRDefault="0092394C" w:rsidP="001A6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8131F" w:rsidRPr="0058131F" w:rsidRDefault="001A6415" w:rsidP="0058131F">
      <w:pPr>
        <w:pStyle w:val="MediumGrid1-Accent21"/>
        <w:numPr>
          <w:ilvl w:val="0"/>
          <w:numId w:val="1"/>
        </w:numPr>
        <w:rPr>
          <w:rFonts w:ascii="Roboto" w:hAnsi="Roboto" w:cs="Arial"/>
          <w:color w:val="444444"/>
          <w:sz w:val="21"/>
          <w:szCs w:val="21"/>
        </w:rPr>
      </w:pPr>
      <w:r w:rsidRPr="0058131F">
        <w:rPr>
          <w:rFonts w:ascii="Arial" w:hAnsi="Arial" w:cs="Arial"/>
          <w:sz w:val="24"/>
          <w:szCs w:val="24"/>
        </w:rPr>
        <w:t xml:space="preserve">What does the </w:t>
      </w:r>
      <w:r w:rsidR="006E4F1C" w:rsidRPr="0058131F">
        <w:rPr>
          <w:rFonts w:ascii="Arial" w:hAnsi="Arial" w:cs="Arial"/>
          <w:sz w:val="24"/>
          <w:szCs w:val="24"/>
        </w:rPr>
        <w:t>d</w:t>
      </w:r>
      <w:r w:rsidRPr="0058131F">
        <w:rPr>
          <w:rFonts w:ascii="Arial" w:hAnsi="Arial" w:cs="Arial"/>
          <w:sz w:val="24"/>
          <w:szCs w:val="24"/>
        </w:rPr>
        <w:t>istrict present as its priorities?</w:t>
      </w:r>
    </w:p>
    <w:p w:rsidR="0058131F" w:rsidRPr="0058131F" w:rsidRDefault="0058131F" w:rsidP="0058131F">
      <w:pPr>
        <w:pStyle w:val="MediumGrid1-Accent21"/>
        <w:ind w:left="360"/>
        <w:rPr>
          <w:rFonts w:ascii="Roboto" w:hAnsi="Roboto" w:cs="Arial"/>
          <w:color w:val="444444"/>
          <w:sz w:val="21"/>
          <w:szCs w:val="21"/>
        </w:rPr>
      </w:pPr>
    </w:p>
    <w:p w:rsidR="0058131F" w:rsidRPr="0058131F" w:rsidRDefault="0058131F" w:rsidP="0058131F">
      <w:pPr>
        <w:pStyle w:val="MediumGrid1-Accent21"/>
        <w:ind w:left="360"/>
        <w:rPr>
          <w:rFonts w:ascii="Roboto" w:hAnsi="Roboto" w:cs="Arial"/>
          <w:color w:val="444444"/>
          <w:sz w:val="21"/>
          <w:szCs w:val="21"/>
        </w:rPr>
      </w:pPr>
      <w:r w:rsidRPr="0058131F">
        <w:rPr>
          <w:rStyle w:val="Strong"/>
          <w:rFonts w:ascii="Roboto" w:hAnsi="Roboto" w:cs="Arial"/>
          <w:color w:val="444444"/>
          <w:sz w:val="21"/>
          <w:szCs w:val="21"/>
        </w:rPr>
        <w:t>Gwinnett County Public Schools will...</w:t>
      </w:r>
    </w:p>
    <w:p w:rsidR="001A6415" w:rsidRPr="0092394C" w:rsidRDefault="0058131F" w:rsidP="0058131F">
      <w:pPr>
        <w:pStyle w:val="MediumGrid1-Accent21"/>
        <w:ind w:left="360"/>
        <w:rPr>
          <w:rFonts w:ascii="Arial" w:hAnsi="Arial" w:cs="Arial"/>
          <w:sz w:val="24"/>
          <w:szCs w:val="24"/>
        </w:rPr>
      </w:pPr>
      <w:r>
        <w:rPr>
          <w:rFonts w:ascii="Roboto" w:hAnsi="Roboto" w:cs="Arial"/>
          <w:b/>
          <w:bCs/>
          <w:color w:val="444444"/>
          <w:sz w:val="21"/>
          <w:szCs w:val="21"/>
        </w:rPr>
        <w:t>Goal 1</w:t>
      </w:r>
      <w:r>
        <w:rPr>
          <w:rFonts w:ascii="Roboto" w:hAnsi="Roboto" w:cs="Arial"/>
          <w:color w:val="444444"/>
          <w:sz w:val="21"/>
          <w:szCs w:val="21"/>
        </w:rPr>
        <w:t>: Ensure a world-class education for all students by focusing on teaching and learning the Academic Knowledge and Skills (AKS) curriculum.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2</w:t>
      </w:r>
      <w:r>
        <w:rPr>
          <w:rFonts w:ascii="Roboto" w:hAnsi="Roboto" w:cs="Arial"/>
          <w:color w:val="444444"/>
          <w:sz w:val="21"/>
          <w:szCs w:val="21"/>
        </w:rPr>
        <w:t>: Ensure a safe, secure, and orderly environment for all.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3</w:t>
      </w:r>
      <w:r>
        <w:rPr>
          <w:rFonts w:ascii="Roboto" w:hAnsi="Roboto" w:cs="Arial"/>
          <w:color w:val="444444"/>
          <w:sz w:val="21"/>
          <w:szCs w:val="21"/>
        </w:rPr>
        <w:t>: Optimize student achievement through responsible stewardship of its financial resources and the proactive pursuit of all resources necessary to meet current and future demands.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4</w:t>
      </w:r>
      <w:r>
        <w:rPr>
          <w:rFonts w:ascii="Roboto" w:hAnsi="Roboto" w:cs="Arial"/>
          <w:color w:val="444444"/>
          <w:sz w:val="21"/>
          <w:szCs w:val="21"/>
        </w:rPr>
        <w:t>: Recruit, employ, develop, and retain a workforce that achieves the mission and goals of the organization.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5</w:t>
      </w:r>
      <w:r>
        <w:rPr>
          <w:rFonts w:ascii="Roboto" w:hAnsi="Roboto" w:cs="Arial"/>
          <w:color w:val="444444"/>
          <w:sz w:val="21"/>
          <w:szCs w:val="21"/>
        </w:rPr>
        <w:t>: Support instructional and operational needs with technological systems and processes that support effective performance and desired results.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6</w:t>
      </w:r>
      <w:r>
        <w:rPr>
          <w:rFonts w:ascii="Roboto" w:hAnsi="Roboto" w:cs="Arial"/>
          <w:color w:val="444444"/>
          <w:sz w:val="21"/>
          <w:szCs w:val="21"/>
        </w:rPr>
        <w:t>: Provide and manage the system's facilities and operations in an exemplary manner as determined by programmatic needs and best management practices.</w:t>
      </w:r>
      <w:r>
        <w:rPr>
          <w:rFonts w:ascii="Roboto" w:hAnsi="Roboto" w:cs="Arial"/>
          <w:color w:val="444444"/>
          <w:sz w:val="21"/>
          <w:szCs w:val="21"/>
        </w:rPr>
        <w:br/>
      </w:r>
      <w:r>
        <w:rPr>
          <w:rFonts w:ascii="Roboto" w:hAnsi="Roboto" w:cs="Arial"/>
          <w:b/>
          <w:bCs/>
          <w:color w:val="444444"/>
          <w:sz w:val="21"/>
          <w:szCs w:val="21"/>
        </w:rPr>
        <w:t>Goal 7</w:t>
      </w:r>
      <w:r>
        <w:rPr>
          <w:rFonts w:ascii="Roboto" w:hAnsi="Roboto" w:cs="Arial"/>
          <w:color w:val="444444"/>
          <w:sz w:val="21"/>
          <w:szCs w:val="21"/>
        </w:rPr>
        <w:t>: Apply continuous quality improvement strategies and principles as the way the organization does business.</w:t>
      </w:r>
    </w:p>
    <w:p w:rsidR="001A6415" w:rsidRPr="0092394C" w:rsidRDefault="001A6415" w:rsidP="001A6415">
      <w:pPr>
        <w:rPr>
          <w:rFonts w:ascii="Arial" w:hAnsi="Arial" w:cs="Arial"/>
          <w:sz w:val="24"/>
          <w:szCs w:val="24"/>
        </w:rPr>
      </w:pPr>
    </w:p>
    <w:p w:rsidR="001A6415" w:rsidRPr="0092394C" w:rsidRDefault="001A6415" w:rsidP="001A6415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>To what extent are these priorities consistent with supporting student learning and achievement?</w:t>
      </w:r>
    </w:p>
    <w:p w:rsidR="001A6415" w:rsidRPr="0092394C" w:rsidRDefault="001A6415" w:rsidP="001A6415">
      <w:pPr>
        <w:rPr>
          <w:rFonts w:ascii="Arial" w:hAnsi="Arial" w:cs="Arial"/>
          <w:sz w:val="24"/>
          <w:szCs w:val="24"/>
        </w:rPr>
      </w:pPr>
    </w:p>
    <w:p w:rsidR="009C729D" w:rsidRPr="0092394C" w:rsidRDefault="009C729D" w:rsidP="001A6415">
      <w:pPr>
        <w:rPr>
          <w:rFonts w:ascii="Arial" w:hAnsi="Arial" w:cs="Arial"/>
          <w:sz w:val="24"/>
          <w:szCs w:val="24"/>
        </w:rPr>
      </w:pPr>
    </w:p>
    <w:p w:rsidR="001A6415" w:rsidRPr="0092394C" w:rsidRDefault="001A6415" w:rsidP="001A6415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 xml:space="preserve">To what extent are these priorities aligned with the </w:t>
      </w:r>
      <w:r w:rsidR="006E4F1C">
        <w:rPr>
          <w:rFonts w:ascii="Arial" w:hAnsi="Arial" w:cs="Arial"/>
          <w:sz w:val="24"/>
          <w:szCs w:val="24"/>
        </w:rPr>
        <w:t>d</w:t>
      </w:r>
      <w:r w:rsidRPr="0092394C">
        <w:rPr>
          <w:rFonts w:ascii="Arial" w:hAnsi="Arial" w:cs="Arial"/>
          <w:sz w:val="24"/>
          <w:szCs w:val="24"/>
        </w:rPr>
        <w:t>istrict</w:t>
      </w:r>
      <w:r w:rsidR="0092394C">
        <w:rPr>
          <w:rFonts w:ascii="Arial" w:hAnsi="Arial" w:cs="Arial"/>
          <w:sz w:val="24"/>
          <w:szCs w:val="24"/>
        </w:rPr>
        <w:t>’s</w:t>
      </w:r>
      <w:r w:rsidRPr="0092394C">
        <w:rPr>
          <w:rFonts w:ascii="Arial" w:hAnsi="Arial" w:cs="Arial"/>
          <w:sz w:val="24"/>
          <w:szCs w:val="24"/>
        </w:rPr>
        <w:t xml:space="preserve"> </w:t>
      </w:r>
      <w:r w:rsidR="006E4F1C">
        <w:rPr>
          <w:rFonts w:ascii="Arial" w:hAnsi="Arial" w:cs="Arial"/>
          <w:sz w:val="24"/>
          <w:szCs w:val="24"/>
        </w:rPr>
        <w:t>v</w:t>
      </w:r>
      <w:r w:rsidRPr="0092394C">
        <w:rPr>
          <w:rFonts w:ascii="Arial" w:hAnsi="Arial" w:cs="Arial"/>
          <w:sz w:val="24"/>
          <w:szCs w:val="24"/>
        </w:rPr>
        <w:t xml:space="preserve">ision and </w:t>
      </w:r>
      <w:r w:rsidR="006E4F1C">
        <w:rPr>
          <w:rFonts w:ascii="Arial" w:hAnsi="Arial" w:cs="Arial"/>
          <w:sz w:val="24"/>
          <w:szCs w:val="24"/>
        </w:rPr>
        <w:t>m</w:t>
      </w:r>
      <w:r w:rsidRPr="0092394C">
        <w:rPr>
          <w:rFonts w:ascii="Arial" w:hAnsi="Arial" w:cs="Arial"/>
          <w:sz w:val="24"/>
          <w:szCs w:val="24"/>
        </w:rPr>
        <w:t>ission?</w:t>
      </w:r>
    </w:p>
    <w:p w:rsidR="00F5392F" w:rsidRPr="0092394C" w:rsidRDefault="00F5392F" w:rsidP="00F5392F">
      <w:pPr>
        <w:rPr>
          <w:rFonts w:ascii="Arial" w:hAnsi="Arial" w:cs="Arial"/>
          <w:sz w:val="24"/>
          <w:szCs w:val="24"/>
        </w:rPr>
      </w:pPr>
    </w:p>
    <w:p w:rsidR="00F5392F" w:rsidRPr="0092394C" w:rsidRDefault="00F5392F" w:rsidP="00F5392F">
      <w:pPr>
        <w:rPr>
          <w:rFonts w:ascii="Arial" w:hAnsi="Arial" w:cs="Arial"/>
          <w:sz w:val="24"/>
          <w:szCs w:val="24"/>
        </w:rPr>
      </w:pPr>
    </w:p>
    <w:p w:rsidR="00F5392F" w:rsidRPr="0092394C" w:rsidRDefault="00F5392F" w:rsidP="00F5392F">
      <w:pPr>
        <w:pStyle w:val="MediumGrid1-Accent2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94C">
        <w:rPr>
          <w:rFonts w:ascii="Arial" w:hAnsi="Arial" w:cs="Arial"/>
          <w:sz w:val="24"/>
          <w:szCs w:val="24"/>
        </w:rPr>
        <w:t xml:space="preserve">To what extent are the </w:t>
      </w:r>
      <w:r w:rsidR="006E4F1C">
        <w:rPr>
          <w:rFonts w:ascii="Arial" w:hAnsi="Arial" w:cs="Arial"/>
          <w:sz w:val="24"/>
          <w:szCs w:val="24"/>
        </w:rPr>
        <w:t>d</w:t>
      </w:r>
      <w:r w:rsidRPr="0092394C">
        <w:rPr>
          <w:rFonts w:ascii="Arial" w:hAnsi="Arial" w:cs="Arial"/>
          <w:sz w:val="24"/>
          <w:szCs w:val="24"/>
        </w:rPr>
        <w:t>istrict</w:t>
      </w:r>
      <w:r w:rsidR="0092394C">
        <w:rPr>
          <w:rFonts w:ascii="Arial" w:hAnsi="Arial" w:cs="Arial"/>
          <w:sz w:val="24"/>
          <w:szCs w:val="24"/>
        </w:rPr>
        <w:t>’s</w:t>
      </w:r>
      <w:r w:rsidRPr="0092394C">
        <w:rPr>
          <w:rFonts w:ascii="Arial" w:hAnsi="Arial" w:cs="Arial"/>
          <w:sz w:val="24"/>
          <w:szCs w:val="24"/>
        </w:rPr>
        <w:t xml:space="preserve"> </w:t>
      </w:r>
      <w:r w:rsidR="006E4F1C">
        <w:rPr>
          <w:rFonts w:ascii="Arial" w:hAnsi="Arial" w:cs="Arial"/>
          <w:sz w:val="24"/>
          <w:szCs w:val="24"/>
        </w:rPr>
        <w:t>v</w:t>
      </w:r>
      <w:r w:rsidRPr="0092394C">
        <w:rPr>
          <w:rFonts w:ascii="Arial" w:hAnsi="Arial" w:cs="Arial"/>
          <w:sz w:val="24"/>
          <w:szCs w:val="24"/>
        </w:rPr>
        <w:t xml:space="preserve">ision and </w:t>
      </w:r>
      <w:r w:rsidR="006E4F1C">
        <w:rPr>
          <w:rFonts w:ascii="Arial" w:hAnsi="Arial" w:cs="Arial"/>
          <w:sz w:val="24"/>
          <w:szCs w:val="24"/>
        </w:rPr>
        <w:t>m</w:t>
      </w:r>
      <w:r w:rsidRPr="0092394C">
        <w:rPr>
          <w:rFonts w:ascii="Arial" w:hAnsi="Arial" w:cs="Arial"/>
          <w:sz w:val="24"/>
          <w:szCs w:val="24"/>
        </w:rPr>
        <w:t>ission aligned with support for student learning and achievement?</w:t>
      </w:r>
    </w:p>
    <w:p w:rsidR="00570ED0" w:rsidRDefault="00570ED0" w:rsidP="00937D81">
      <w:pPr>
        <w:jc w:val="center"/>
      </w:pPr>
    </w:p>
    <w:sectPr w:rsidR="00570ED0" w:rsidSect="001A641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1F" w:rsidRDefault="0058131F" w:rsidP="00570ED0">
      <w:pPr>
        <w:spacing w:after="0" w:line="240" w:lineRule="auto"/>
      </w:pPr>
      <w:r>
        <w:separator/>
      </w:r>
    </w:p>
  </w:endnote>
  <w:endnote w:type="continuationSeparator" w:id="0">
    <w:p w:rsidR="0058131F" w:rsidRDefault="0058131F" w:rsidP="0057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4C" w:rsidRDefault="006E4F1C" w:rsidP="0092394C">
    <w:pPr>
      <w:pStyle w:val="Footer"/>
    </w:pPr>
    <w:r>
      <w:rPr>
        <w:rFonts w:ascii="Arial" w:hAnsi="Arial" w:cs="Arial"/>
        <w:sz w:val="20"/>
        <w:szCs w:val="20"/>
      </w:rPr>
      <w:t xml:space="preserve">© 2011 </w:t>
    </w:r>
    <w:r w:rsidR="0092394C" w:rsidRPr="0092394C">
      <w:rPr>
        <w:rFonts w:ascii="Arial" w:hAnsi="Arial" w:cs="Arial"/>
        <w:sz w:val="20"/>
        <w:szCs w:val="20"/>
      </w:rPr>
      <w:t xml:space="preserve">Laureate Education, Inc. </w:t>
    </w:r>
    <w:r w:rsidR="0092394C" w:rsidRPr="0092394C">
      <w:rPr>
        <w:rFonts w:ascii="Arial" w:hAnsi="Arial" w:cs="Arial"/>
        <w:sz w:val="20"/>
        <w:szCs w:val="20"/>
      </w:rPr>
      <w:tab/>
    </w:r>
    <w:r w:rsidR="0092394C" w:rsidRPr="0092394C">
      <w:rPr>
        <w:rFonts w:ascii="Arial" w:hAnsi="Arial" w:cs="Arial"/>
        <w:sz w:val="20"/>
        <w:szCs w:val="20"/>
      </w:rPr>
      <w:tab/>
      <w:t xml:space="preserve">Page </w:t>
    </w:r>
    <w:r w:rsidR="0092394C" w:rsidRPr="0092394C">
      <w:rPr>
        <w:rFonts w:ascii="Arial" w:hAnsi="Arial" w:cs="Arial"/>
        <w:sz w:val="20"/>
        <w:szCs w:val="20"/>
      </w:rPr>
      <w:fldChar w:fldCharType="begin"/>
    </w:r>
    <w:r w:rsidR="0092394C" w:rsidRPr="0092394C">
      <w:rPr>
        <w:rFonts w:ascii="Arial" w:hAnsi="Arial" w:cs="Arial"/>
        <w:sz w:val="20"/>
        <w:szCs w:val="20"/>
      </w:rPr>
      <w:instrText xml:space="preserve"> PAGE </w:instrText>
    </w:r>
    <w:r w:rsidR="0092394C" w:rsidRPr="0092394C">
      <w:rPr>
        <w:rFonts w:ascii="Arial" w:hAnsi="Arial" w:cs="Arial"/>
        <w:sz w:val="20"/>
        <w:szCs w:val="20"/>
      </w:rPr>
      <w:fldChar w:fldCharType="separate"/>
    </w:r>
    <w:r w:rsidR="00764E33">
      <w:rPr>
        <w:rFonts w:ascii="Arial" w:hAnsi="Arial" w:cs="Arial"/>
        <w:noProof/>
        <w:sz w:val="20"/>
        <w:szCs w:val="20"/>
      </w:rPr>
      <w:t>2</w:t>
    </w:r>
    <w:r w:rsidR="0092394C" w:rsidRPr="0092394C">
      <w:rPr>
        <w:rFonts w:ascii="Arial" w:hAnsi="Arial" w:cs="Arial"/>
        <w:sz w:val="20"/>
        <w:szCs w:val="20"/>
      </w:rPr>
      <w:fldChar w:fldCharType="end"/>
    </w:r>
    <w:r w:rsidR="0092394C" w:rsidRPr="0092394C">
      <w:rPr>
        <w:rFonts w:ascii="Arial" w:hAnsi="Arial" w:cs="Arial"/>
        <w:sz w:val="20"/>
        <w:szCs w:val="20"/>
      </w:rPr>
      <w:t xml:space="preserve"> of </w:t>
    </w:r>
    <w:r w:rsidR="0092394C" w:rsidRPr="0092394C">
      <w:rPr>
        <w:rFonts w:ascii="Arial" w:hAnsi="Arial" w:cs="Arial"/>
        <w:sz w:val="20"/>
        <w:szCs w:val="20"/>
      </w:rPr>
      <w:fldChar w:fldCharType="begin"/>
    </w:r>
    <w:r w:rsidR="0092394C" w:rsidRPr="0092394C">
      <w:rPr>
        <w:rFonts w:ascii="Arial" w:hAnsi="Arial" w:cs="Arial"/>
        <w:sz w:val="20"/>
        <w:szCs w:val="20"/>
      </w:rPr>
      <w:instrText xml:space="preserve"> NUMPAGES  </w:instrText>
    </w:r>
    <w:r w:rsidR="0092394C" w:rsidRPr="0092394C">
      <w:rPr>
        <w:rFonts w:ascii="Arial" w:hAnsi="Arial" w:cs="Arial"/>
        <w:sz w:val="20"/>
        <w:szCs w:val="20"/>
      </w:rPr>
      <w:fldChar w:fldCharType="separate"/>
    </w:r>
    <w:r w:rsidR="00764E33">
      <w:rPr>
        <w:rFonts w:ascii="Arial" w:hAnsi="Arial" w:cs="Arial"/>
        <w:noProof/>
        <w:sz w:val="20"/>
        <w:szCs w:val="20"/>
      </w:rPr>
      <w:t>2</w:t>
    </w:r>
    <w:r w:rsidR="0092394C" w:rsidRPr="0092394C">
      <w:rPr>
        <w:rFonts w:ascii="Arial" w:hAnsi="Arial" w:cs="Arial"/>
        <w:sz w:val="20"/>
        <w:szCs w:val="20"/>
      </w:rPr>
      <w:fldChar w:fldCharType="end"/>
    </w:r>
  </w:p>
  <w:p w:rsidR="00570ED0" w:rsidRDefault="00570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1F" w:rsidRDefault="0058131F" w:rsidP="00570ED0">
      <w:pPr>
        <w:spacing w:after="0" w:line="240" w:lineRule="auto"/>
      </w:pPr>
      <w:r>
        <w:separator/>
      </w:r>
    </w:p>
  </w:footnote>
  <w:footnote w:type="continuationSeparator" w:id="0">
    <w:p w:rsidR="0058131F" w:rsidRDefault="0058131F" w:rsidP="0057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CA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5658"/>
    <w:multiLevelType w:val="multilevel"/>
    <w:tmpl w:val="6A0E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0564"/>
    <w:multiLevelType w:val="hybridMultilevel"/>
    <w:tmpl w:val="171E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D81"/>
    <w:rsid w:val="000418A7"/>
    <w:rsid w:val="00121675"/>
    <w:rsid w:val="001A6415"/>
    <w:rsid w:val="00215F96"/>
    <w:rsid w:val="00216588"/>
    <w:rsid w:val="00250C76"/>
    <w:rsid w:val="00280D15"/>
    <w:rsid w:val="002A6DD7"/>
    <w:rsid w:val="002E5FF6"/>
    <w:rsid w:val="002F3364"/>
    <w:rsid w:val="00380102"/>
    <w:rsid w:val="00403069"/>
    <w:rsid w:val="004241C8"/>
    <w:rsid w:val="00570ED0"/>
    <w:rsid w:val="0058131F"/>
    <w:rsid w:val="005B1CA5"/>
    <w:rsid w:val="00695378"/>
    <w:rsid w:val="006E4F1C"/>
    <w:rsid w:val="00764E33"/>
    <w:rsid w:val="00786A36"/>
    <w:rsid w:val="00850520"/>
    <w:rsid w:val="00884F9C"/>
    <w:rsid w:val="008B3B9F"/>
    <w:rsid w:val="0092394C"/>
    <w:rsid w:val="00937D81"/>
    <w:rsid w:val="00990EFE"/>
    <w:rsid w:val="00994E37"/>
    <w:rsid w:val="009C729D"/>
    <w:rsid w:val="009E1D7E"/>
    <w:rsid w:val="00A3497D"/>
    <w:rsid w:val="00A92CEB"/>
    <w:rsid w:val="00AF43BF"/>
    <w:rsid w:val="00B34521"/>
    <w:rsid w:val="00B46867"/>
    <w:rsid w:val="00B53934"/>
    <w:rsid w:val="00B56303"/>
    <w:rsid w:val="00BB0F89"/>
    <w:rsid w:val="00BE79D9"/>
    <w:rsid w:val="00ED6F2B"/>
    <w:rsid w:val="00F02360"/>
    <w:rsid w:val="00F3321D"/>
    <w:rsid w:val="00F4245D"/>
    <w:rsid w:val="00F5392F"/>
    <w:rsid w:val="00F732BF"/>
    <w:rsid w:val="00F77EF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D0"/>
  </w:style>
  <w:style w:type="paragraph" w:styleId="Footer">
    <w:name w:val="footer"/>
    <w:basedOn w:val="Normal"/>
    <w:link w:val="FooterChar"/>
    <w:uiPriority w:val="99"/>
    <w:unhideWhenUsed/>
    <w:rsid w:val="0057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D0"/>
  </w:style>
  <w:style w:type="table" w:styleId="TableGrid">
    <w:name w:val="Table Grid"/>
    <w:basedOn w:val="TableNormal"/>
    <w:uiPriority w:val="59"/>
    <w:rsid w:val="001A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415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A64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13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31F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09185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5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6234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4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64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08CAE2F7C1468F5EBBDA142561B1" ma:contentTypeVersion="8" ma:contentTypeDescription="Create a new document." ma:contentTypeScope="" ma:versionID="5a844920fb20d01d58fe62c527d56766">
  <xsd:schema xmlns:xsd="http://www.w3.org/2001/XMLSchema" xmlns:xs="http://www.w3.org/2001/XMLSchema" xmlns:p="http://schemas.microsoft.com/office/2006/metadata/properties" xmlns:ns2="07430bed-61fa-458a-8d4b-1be730f22dae" xmlns:ns3="eeeb32fc-8852-4d50-b21e-04f5389fdfb8" xmlns:ns4="http://schemas.microsoft.com/sharepoint/v4" targetNamespace="http://schemas.microsoft.com/office/2006/metadata/properties" ma:root="true" ma:fieldsID="6c270d162b7122438e53d9da3cdaf776" ns2:_="" ns3:_="" ns4:_="">
    <xsd:import namespace="07430bed-61fa-458a-8d4b-1be730f22dae"/>
    <xsd:import namespace="eeeb32fc-8852-4d50-b21e-04f5389fdf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bed-61fa-458a-8d4b-1be730f2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32fc-8852-4d50-b21e-04f5389fdfb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B90FA89-68CA-43FE-84FF-F9EB06C4D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30bed-61fa-458a-8d4b-1be730f22dae"/>
    <ds:schemaRef ds:uri="eeeb32fc-8852-4d50-b21e-04f5389fdf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5E54C8-7A67-409E-8EF8-AFFDC83AE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E6D8-14AB-49B2-9C14-414584CCDF8A}">
  <ds:schemaRefs>
    <ds:schemaRef ds:uri="http://purl.org/dc/dcmitype/"/>
    <ds:schemaRef ds:uri="http://schemas.microsoft.com/sharepoint/v4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07430bed-61fa-458a-8d4b-1be730f22dae"/>
    <ds:schemaRef ds:uri="http://schemas.openxmlformats.org/package/2006/metadata/core-properties"/>
    <ds:schemaRef ds:uri="eeeb32fc-8852-4d50-b21e-04f5389fdf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Knox</dc:creator>
  <cp:lastModifiedBy>Knox, Monica</cp:lastModifiedBy>
  <cp:revision>4</cp:revision>
  <cp:lastPrinted>2017-03-07T12:04:00Z</cp:lastPrinted>
  <dcterms:created xsi:type="dcterms:W3CDTF">2017-03-02T02:24:00Z</dcterms:created>
  <dcterms:modified xsi:type="dcterms:W3CDTF">2017-03-07T12:05:00Z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Overlay">
    <vt:lpwstr/>
  </property>
</Properties>
</file>